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pacing w:val="-10"/>
          <w:sz w:val="28"/>
          <w:szCs w:val="28"/>
        </w:rPr>
      </w:pPr>
      <w:r>
        <w:rPr>
          <w:b/>
          <w:spacing w:val="-10"/>
          <w:sz w:val="28"/>
          <w:szCs w:val="28"/>
        </w:rPr>
        <w:t>附件2</w:t>
      </w:r>
    </w:p>
    <w:p>
      <w:pPr>
        <w:jc w:val="center"/>
        <w:rPr>
          <w:rFonts w:hint="eastAsia" w:ascii="宋体" w:hAnsi="宋体"/>
          <w:b/>
          <w:spacing w:val="24"/>
          <w:sz w:val="44"/>
          <w:szCs w:val="44"/>
        </w:rPr>
      </w:pPr>
      <w:r>
        <w:rPr>
          <w:b/>
          <w:spacing w:val="24"/>
          <w:sz w:val="36"/>
          <w:szCs w:val="36"/>
        </w:rPr>
        <w:t>《</w:t>
      </w:r>
      <w:r>
        <w:rPr>
          <w:rFonts w:hint="eastAsia" w:ascii="Times New Roman" w:hAnsi="Times New Roman" w:cs="Times New Roman"/>
          <w:b/>
          <w:spacing w:val="24"/>
          <w:sz w:val="36"/>
          <w:szCs w:val="36"/>
          <w:lang w:val="en-US" w:eastAsia="zh-CN"/>
        </w:rPr>
        <w:t>砚山县七城创建垃圾分类材料堆放厂</w:t>
      </w:r>
      <w:r>
        <w:rPr>
          <w:b/>
          <w:spacing w:val="24"/>
          <w:sz w:val="36"/>
          <w:szCs w:val="36"/>
        </w:rPr>
        <w:t>土地复垦方案报告书》评审表</w:t>
      </w:r>
    </w:p>
    <w:tbl>
      <w:tblPr>
        <w:tblStyle w:val="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58"/>
        <w:gridCol w:w="2222"/>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749" w:type="dxa"/>
            <w:gridSpan w:val="2"/>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生产（建设）项目名称</w:t>
            </w:r>
          </w:p>
        </w:tc>
        <w:tc>
          <w:tcPr>
            <w:tcW w:w="6602"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cs="Calibri"/>
                <w:sz w:val="24"/>
                <w:lang w:val="en-US" w:eastAsia="zh-CN"/>
              </w:rPr>
            </w:pPr>
            <w:r>
              <w:rPr>
                <w:rFonts w:hint="eastAsia" w:ascii="宋体" w:hAnsi="宋体" w:cs="Calibri"/>
                <w:sz w:val="24"/>
                <w:lang w:val="en-US" w:eastAsia="zh-CN"/>
              </w:rPr>
              <w:t>砚山县七城创建垃圾分类材料堆放厂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9"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Calibri"/>
                <w:sz w:val="28"/>
                <w:szCs w:val="28"/>
              </w:rPr>
            </w:pPr>
            <w:r>
              <w:rPr>
                <w:rFonts w:hint="eastAsia" w:ascii="宋体" w:hAnsi="宋体" w:cs="Calibri"/>
                <w:sz w:val="24"/>
                <w:szCs w:val="24"/>
              </w:rPr>
              <w:t>生产（建设）单位名称</w:t>
            </w:r>
          </w:p>
        </w:tc>
        <w:tc>
          <w:tcPr>
            <w:tcW w:w="6602"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cs="Calibri"/>
                <w:sz w:val="24"/>
                <w:lang w:val="en-US" w:eastAsia="zh-CN"/>
              </w:rPr>
            </w:pPr>
            <w:r>
              <w:rPr>
                <w:rFonts w:hint="eastAsia" w:ascii="宋体" w:hAnsi="宋体" w:cs="Calibri"/>
                <w:sz w:val="24"/>
                <w:lang w:val="en-US" w:eastAsia="zh-CN"/>
              </w:rPr>
              <w:t>砚山县城乡管理综合行政执法局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Calibri"/>
                <w:sz w:val="24"/>
                <w:szCs w:val="24"/>
              </w:rPr>
            </w:pPr>
            <w:r>
              <w:rPr>
                <w:rFonts w:hint="eastAsia" w:ascii="宋体" w:hAnsi="宋体" w:cs="Calibri"/>
                <w:sz w:val="24"/>
                <w:szCs w:val="24"/>
              </w:rPr>
              <w:t>方案编制单位名称</w:t>
            </w:r>
          </w:p>
        </w:tc>
        <w:tc>
          <w:tcPr>
            <w:tcW w:w="6602" w:type="dxa"/>
            <w:gridSpan w:val="2"/>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Calibri"/>
                <w:sz w:val="24"/>
                <w:szCs w:val="24"/>
                <w:lang w:eastAsia="zh-CN"/>
              </w:rPr>
            </w:pPr>
            <w:r>
              <w:rPr>
                <w:rFonts w:hint="eastAsia" w:ascii="宋体" w:hAnsi="宋体" w:cs="Calibri"/>
                <w:sz w:val="24"/>
              </w:rPr>
              <w:t>昆明根苑土地技术咨询有限公司</w:t>
            </w:r>
            <w:r>
              <w:rPr>
                <w:rFonts w:hint="eastAsia" w:ascii="宋体" w:hAnsi="宋体" w:cs="Calibri"/>
                <w:sz w:val="24"/>
                <w:lang w:eastAsia="zh-CN"/>
              </w:rPr>
              <w:t>文山分公司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Calibri"/>
                <w:sz w:val="24"/>
                <w:szCs w:val="24"/>
                <w:lang w:eastAsia="zh-CN"/>
              </w:rPr>
            </w:pPr>
            <w:r>
              <w:rPr>
                <w:rFonts w:hint="eastAsia" w:ascii="宋体" w:hAnsi="宋体" w:cs="Calibri"/>
                <w:sz w:val="24"/>
                <w:szCs w:val="24"/>
                <w:lang w:eastAsia="zh-CN"/>
              </w:rPr>
              <w:t>项目用地面积</w:t>
            </w:r>
          </w:p>
        </w:tc>
        <w:tc>
          <w:tcPr>
            <w:tcW w:w="2222" w:type="dxa"/>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sz w:val="24"/>
              </w:rPr>
            </w:pPr>
            <w:r>
              <w:rPr>
                <w:rFonts w:hint="eastAsia" w:ascii="宋体" w:hAnsi="宋体" w:eastAsia="宋体" w:cs="Times New Roman"/>
                <w:sz w:val="24"/>
              </w:rPr>
              <w:t>损毁土地面积</w:t>
            </w:r>
          </w:p>
        </w:tc>
        <w:tc>
          <w:tcPr>
            <w:tcW w:w="4380" w:type="dxa"/>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sz w:val="24"/>
              </w:rPr>
            </w:pPr>
            <w:r>
              <w:rPr>
                <w:rFonts w:hint="default" w:ascii="宋体" w:hAnsi="宋体" w:eastAsia="宋体" w:cs="Times New Roman"/>
                <w:sz w:val="24"/>
                <w:lang w:val="en-US" w:eastAsia="zh-CN"/>
              </w:rPr>
              <w:t>0.</w:t>
            </w:r>
            <w:r>
              <w:rPr>
                <w:rFonts w:hint="eastAsia" w:ascii="宋体" w:hAnsi="宋体" w:cs="Times New Roman"/>
                <w:sz w:val="24"/>
                <w:lang w:val="en-US" w:eastAsia="zh-CN"/>
              </w:rPr>
              <w:t>2480</w:t>
            </w:r>
            <w:r>
              <w:rPr>
                <w:rFonts w:hint="eastAsia" w:ascii="宋体" w:hAnsi="宋体" w:eastAsia="宋体" w:cs="Times New Roman"/>
                <w:sz w:val="24"/>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Calibri"/>
                <w:sz w:val="24"/>
                <w:szCs w:val="24"/>
              </w:rPr>
            </w:pPr>
            <w:r>
              <w:rPr>
                <w:rFonts w:hint="eastAsia" w:ascii="宋体" w:hAnsi="宋体" w:cs="Calibri"/>
                <w:sz w:val="24"/>
                <w:szCs w:val="24"/>
              </w:rPr>
              <w:t>生产规模（或投资规模）</w:t>
            </w:r>
          </w:p>
        </w:tc>
        <w:tc>
          <w:tcPr>
            <w:tcW w:w="6602" w:type="dxa"/>
            <w:gridSpan w:val="2"/>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sz w:val="24"/>
              </w:rPr>
            </w:pPr>
            <w:r>
              <w:rPr>
                <w:rFonts w:hint="eastAsia" w:ascii="宋体" w:hAnsi="宋体" w:cs="Times New Roman"/>
                <w:sz w:val="24"/>
                <w:lang w:val="en-US" w:eastAsia="zh-CN"/>
              </w:rPr>
              <w:t>16.07</w:t>
            </w:r>
            <w:r>
              <w:rPr>
                <w:rFonts w:hint="eastAsia" w:ascii="宋体" w:hAnsi="宋体" w:eastAsia="宋体" w:cs="Times New Roman"/>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Calibri"/>
                <w:sz w:val="24"/>
                <w:szCs w:val="24"/>
              </w:rPr>
            </w:pPr>
            <w:r>
              <w:rPr>
                <w:rFonts w:hint="eastAsia" w:ascii="宋体" w:hAnsi="宋体" w:cs="Calibri"/>
                <w:sz w:val="24"/>
                <w:szCs w:val="24"/>
                <w:lang w:eastAsia="zh-CN"/>
              </w:rPr>
              <w:t>方案服务</w:t>
            </w:r>
            <w:r>
              <w:rPr>
                <w:rFonts w:hint="eastAsia" w:ascii="宋体" w:hAnsi="宋体" w:cs="Calibri"/>
                <w:sz w:val="24"/>
                <w:szCs w:val="24"/>
              </w:rPr>
              <w:t>年限</w:t>
            </w:r>
          </w:p>
        </w:tc>
        <w:tc>
          <w:tcPr>
            <w:tcW w:w="6602" w:type="dxa"/>
            <w:gridSpan w:val="2"/>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Times New Roman"/>
                <w:sz w:val="24"/>
              </w:rPr>
            </w:pPr>
            <w:r>
              <w:rPr>
                <w:rFonts w:hint="eastAsia" w:ascii="宋体" w:hAnsi="宋体" w:cs="Times New Roman"/>
                <w:sz w:val="24"/>
                <w:lang w:val="en-US" w:eastAsia="zh-CN"/>
              </w:rPr>
              <w:t>4.5</w:t>
            </w:r>
            <w:r>
              <w:rPr>
                <w:rFonts w:hint="default" w:ascii="宋体" w:hAnsi="宋体" w:eastAsia="宋体" w:cs="Times New Roman"/>
                <w:sz w:val="24"/>
                <w:lang w:val="en-US" w:eastAsia="zh-CN"/>
              </w:rPr>
              <w:t>年</w:t>
            </w:r>
            <w:r>
              <w:rPr>
                <w:rFonts w:hint="eastAsia" w:ascii="宋体" w:hAnsi="宋体" w:eastAsia="宋体" w:cs="Times New Roman"/>
                <w:sz w:val="24"/>
                <w:lang w:val="en-US" w:eastAsia="zh-CN"/>
              </w:rPr>
              <w:t>（2022年2月至202</w:t>
            </w:r>
            <w:r>
              <w:rPr>
                <w:rFonts w:hint="eastAsia" w:ascii="宋体" w:hAnsi="宋体" w:cs="Times New Roman"/>
                <w:sz w:val="24"/>
                <w:lang w:val="en-US" w:eastAsia="zh-CN"/>
              </w:rPr>
              <w:t>6</w:t>
            </w:r>
            <w:r>
              <w:rPr>
                <w:rFonts w:hint="eastAsia" w:ascii="宋体" w:hAnsi="宋体" w:eastAsia="宋体" w:cs="Times New Roman"/>
                <w:sz w:val="24"/>
                <w:lang w:val="en-US" w:eastAsia="zh-CN"/>
              </w:rPr>
              <w:t>年</w:t>
            </w:r>
            <w:r>
              <w:rPr>
                <w:rFonts w:hint="eastAsia" w:ascii="宋体" w:hAnsi="宋体" w:cs="Times New Roman"/>
                <w:sz w:val="24"/>
                <w:lang w:val="en-US" w:eastAsia="zh-CN"/>
              </w:rPr>
              <w:t>7</w:t>
            </w:r>
            <w:r>
              <w:rPr>
                <w:rFonts w:hint="eastAsia" w:ascii="宋体" w:hAnsi="宋体" w:eastAsia="宋体" w:cs="Times New Roman"/>
                <w:sz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 w:type="dxa"/>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家</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评</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审</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论</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家</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评</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审</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论</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家</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评</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审</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论</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家</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评</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审</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结</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r>
              <w:rPr>
                <w:rFonts w:hint="eastAsia" w:ascii="宋体" w:hAnsi="宋体" w:cs="宋体"/>
                <w:sz w:val="24"/>
                <w:szCs w:val="24"/>
              </w:rPr>
              <w:t>论</w:t>
            </w: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p>
            <w:pPr>
              <w:keepNext w:val="0"/>
              <w:keepLines w:val="0"/>
              <w:suppressLineNumbers w:val="0"/>
              <w:spacing w:before="0" w:beforeAutospacing="0" w:after="0" w:afterAutospacing="0" w:line="260" w:lineRule="exact"/>
              <w:ind w:left="0" w:right="0"/>
              <w:jc w:val="center"/>
              <w:rPr>
                <w:rFonts w:hint="eastAsia" w:ascii="宋体" w:hAnsi="宋体" w:cs="宋体"/>
                <w:sz w:val="24"/>
                <w:szCs w:val="24"/>
              </w:rPr>
            </w:pPr>
          </w:p>
        </w:tc>
        <w:tc>
          <w:tcPr>
            <w:tcW w:w="8460" w:type="dxa"/>
            <w:gridSpan w:val="3"/>
            <w:noWrap w:val="0"/>
            <w:vAlign w:val="center"/>
          </w:tcPr>
          <w:p>
            <w:pPr>
              <w:keepNext w:val="0"/>
              <w:keepLines w:val="0"/>
              <w:suppressLineNumbers w:val="0"/>
              <w:spacing w:before="0" w:beforeAutospacing="0" w:after="0" w:afterAutospacing="0" w:line="600" w:lineRule="exact"/>
              <w:ind w:left="0" w:right="0"/>
              <w:rPr>
                <w:rFonts w:hint="default" w:ascii="宋体" w:hAnsi="宋体" w:cs="Calibri"/>
                <w:sz w:val="24"/>
                <w:szCs w:val="24"/>
              </w:rPr>
            </w:pPr>
            <w:r>
              <w:rPr>
                <w:rFonts w:hint="eastAsia" w:ascii="宋体" w:hAnsi="宋体" w:cs="Calibri"/>
                <w:sz w:val="24"/>
                <w:szCs w:val="24"/>
              </w:rPr>
              <w:t xml:space="preserve">   </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Calibri"/>
                <w:sz w:val="24"/>
                <w:szCs w:val="24"/>
                <w:lang w:val="en-US" w:eastAsia="zh-CN"/>
              </w:rPr>
              <w:t>16</w:t>
            </w:r>
            <w:r>
              <w:rPr>
                <w:rFonts w:hint="eastAsia" w:ascii="宋体" w:hAnsi="宋体" w:cs="Calibri"/>
                <w:sz w:val="24"/>
                <w:szCs w:val="24"/>
              </w:rPr>
              <w:t xml:space="preserve">日， </w:t>
            </w:r>
            <w:r>
              <w:rPr>
                <w:rFonts w:hint="eastAsia" w:ascii="宋体" w:hAnsi="宋体" w:cs="Calibri"/>
                <w:sz w:val="24"/>
                <w:szCs w:val="24"/>
                <w:lang w:eastAsia="zh-CN"/>
              </w:rPr>
              <w:t>由砚山县自然资源局组织专家对</w:t>
            </w:r>
            <w:r>
              <w:rPr>
                <w:rFonts w:hint="eastAsia" w:ascii="宋体" w:hAnsi="宋体" w:eastAsia="宋体" w:cs="Calibri"/>
                <w:sz w:val="24"/>
                <w:szCs w:val="24"/>
                <w:lang w:eastAsia="zh-CN"/>
              </w:rPr>
              <w:t>《</w:t>
            </w:r>
            <w:r>
              <w:rPr>
                <w:rFonts w:hint="eastAsia" w:ascii="宋体" w:hAnsi="宋体" w:cs="Calibri"/>
                <w:sz w:val="24"/>
                <w:lang w:val="en-US" w:eastAsia="zh-CN"/>
              </w:rPr>
              <w:t>砚山县七城创建垃圾分类材料堆放厂项目</w:t>
            </w:r>
            <w:r>
              <w:rPr>
                <w:rFonts w:hint="default" w:ascii="宋体" w:hAnsi="宋体" w:eastAsia="宋体" w:cs="Calibri"/>
                <w:sz w:val="24"/>
                <w:szCs w:val="24"/>
                <w:lang w:eastAsia="zh-CN"/>
              </w:rPr>
              <w:t>土地复垦方案</w:t>
            </w:r>
            <w:r>
              <w:rPr>
                <w:rFonts w:hint="eastAsia" w:ascii="宋体" w:hAnsi="宋体" w:eastAsia="宋体" w:cs="Calibri"/>
                <w:sz w:val="24"/>
                <w:szCs w:val="24"/>
                <w:lang w:eastAsia="zh-CN"/>
              </w:rPr>
              <w:t>报告书》进行</w:t>
            </w:r>
            <w:r>
              <w:rPr>
                <w:rFonts w:hint="eastAsia" w:ascii="宋体" w:hAnsi="宋体" w:cs="Calibri"/>
                <w:sz w:val="24"/>
                <w:szCs w:val="24"/>
                <w:lang w:eastAsia="zh-CN"/>
              </w:rPr>
              <w:t>函审</w:t>
            </w:r>
            <w:r>
              <w:rPr>
                <w:rFonts w:hint="eastAsia" w:ascii="宋体" w:hAnsi="宋体" w:eastAsia="宋体" w:cs="Calibri"/>
                <w:sz w:val="24"/>
                <w:szCs w:val="24"/>
                <w:lang w:eastAsia="zh-CN"/>
              </w:rPr>
              <w:t>。</w:t>
            </w:r>
            <w:r>
              <w:rPr>
                <w:rFonts w:hint="eastAsia" w:ascii="宋体" w:hAnsi="宋体" w:cs="Calibri"/>
                <w:sz w:val="24"/>
                <w:szCs w:val="24"/>
              </w:rPr>
              <w:t>专家在审阅报告、听取介绍和讨论的基础上，</w:t>
            </w:r>
            <w:r>
              <w:rPr>
                <w:rFonts w:hint="default" w:ascii="宋体" w:hAnsi="宋体" w:cs="Calibri"/>
                <w:sz w:val="24"/>
                <w:szCs w:val="24"/>
              </w:rPr>
              <w:t>形成</w:t>
            </w:r>
            <w:r>
              <w:rPr>
                <w:rFonts w:hint="eastAsia" w:ascii="宋体" w:hAnsi="宋体" w:cs="Calibri"/>
                <w:sz w:val="24"/>
                <w:szCs w:val="24"/>
              </w:rPr>
              <w:t>以</w:t>
            </w:r>
            <w:r>
              <w:rPr>
                <w:rFonts w:hint="default" w:ascii="宋体" w:hAnsi="宋体" w:cs="Calibri"/>
                <w:sz w:val="24"/>
                <w:szCs w:val="24"/>
              </w:rPr>
              <w:t>下评审意见：</w:t>
            </w:r>
          </w:p>
          <w:p>
            <w:pPr>
              <w:keepNext w:val="0"/>
              <w:keepLines w:val="0"/>
              <w:suppressLineNumbers w:val="0"/>
              <w:spacing w:before="0" w:beforeAutospacing="0" w:after="0" w:afterAutospacing="0" w:line="600" w:lineRule="exact"/>
              <w:ind w:left="360" w:leftChars="200" w:right="0"/>
              <w:rPr>
                <w:rFonts w:hint="eastAsia" w:ascii="宋体" w:hAnsi="宋体" w:cs="Calibri"/>
                <w:b/>
                <w:bCs/>
                <w:sz w:val="24"/>
                <w:szCs w:val="24"/>
              </w:rPr>
            </w:pPr>
            <w:r>
              <w:rPr>
                <w:rFonts w:hint="eastAsia" w:ascii="宋体" w:hAnsi="宋体" w:cs="Calibri"/>
                <w:sz w:val="24"/>
                <w:szCs w:val="24"/>
              </w:rPr>
              <w:t xml:space="preserve"> </w:t>
            </w:r>
            <w:r>
              <w:rPr>
                <w:rFonts w:hint="eastAsia" w:ascii="宋体" w:hAnsi="宋体" w:cs="Calibri"/>
                <w:b/>
                <w:bCs/>
                <w:sz w:val="24"/>
                <w:szCs w:val="24"/>
              </w:rPr>
              <w:t>一、项目基本情况</w:t>
            </w:r>
          </w:p>
          <w:p>
            <w:pPr>
              <w:keepNext w:val="0"/>
              <w:keepLines w:val="0"/>
              <w:suppressLineNumbers w:val="0"/>
              <w:spacing w:before="0" w:beforeAutospacing="0" w:after="0" w:afterAutospacing="0" w:line="600" w:lineRule="exact"/>
              <w:ind w:left="0" w:right="0" w:firstLine="480" w:firstLineChars="200"/>
              <w:rPr>
                <w:rFonts w:hint="default" w:ascii="宋体" w:hAnsi="宋体" w:cs="Calibri"/>
                <w:sz w:val="24"/>
                <w:szCs w:val="24"/>
                <w:lang w:val="en-US" w:eastAsia="zh-CN"/>
              </w:rPr>
            </w:pPr>
            <w:r>
              <w:rPr>
                <w:rFonts w:hint="eastAsia" w:ascii="宋体" w:hAnsi="宋体" w:cs="Calibri"/>
                <w:sz w:val="24"/>
                <w:szCs w:val="24"/>
                <w:lang w:val="en-US" w:eastAsia="zh-CN"/>
              </w:rPr>
              <w:t>砚山县七城创建垃圾分类材料堆放厂项目，其主要</w:t>
            </w:r>
            <w:r>
              <w:rPr>
                <w:rFonts w:hint="default" w:ascii="宋体" w:hAnsi="宋体" w:cs="Calibri"/>
                <w:sz w:val="24"/>
                <w:szCs w:val="24"/>
                <w:lang w:val="en-US" w:eastAsia="zh-CN"/>
              </w:rPr>
              <w:t>建设内容包括</w:t>
            </w:r>
            <w:r>
              <w:rPr>
                <w:rFonts w:hint="eastAsia" w:ascii="宋体" w:hAnsi="宋体" w:cs="Calibri"/>
                <w:sz w:val="24"/>
                <w:szCs w:val="24"/>
                <w:lang w:val="en-US" w:eastAsia="zh-CN"/>
              </w:rPr>
              <w:t>文山州砚山餐厨废弃物无害化处理中心垃圾分类材料堆放厂，餐厨废弃物无害化处理中心位于云南省文山壮族苗族自治州砚山县江那镇羊街社区石头大寨居民小组。建设餐厨废弃物无害化处理中心的目的在于贯彻落实《砚山县人民政府办公室关于印发砚山县餐厨垃圾处置实施方案的通知》(砚政办发〔2020〕49号)文件精神，该文件主要工作目标为建立健全砚山县餐厨垃圾收运处置体系，实现城区餐厨垃圾统一收集、规范运输、资源化利用、无害化处置，确保餐厨垃圾实现无害化处理和资源化利用，从源头解决餐厨垃圾引发的食品安全、环境卫生等问题</w:t>
            </w:r>
            <w:r>
              <w:rPr>
                <w:rFonts w:hint="default" w:ascii="宋体" w:hAnsi="宋体" w:cs="Calibri"/>
                <w:sz w:val="24"/>
                <w:szCs w:val="24"/>
                <w:lang w:val="en-US" w:eastAsia="zh-CN"/>
              </w:rPr>
              <w:t>。</w:t>
            </w:r>
          </w:p>
          <w:p>
            <w:pPr>
              <w:keepNext w:val="0"/>
              <w:keepLines w:val="0"/>
              <w:suppressLineNumbers w:val="0"/>
              <w:spacing w:before="0" w:beforeAutospacing="0" w:after="0" w:afterAutospacing="0" w:line="600" w:lineRule="exact"/>
              <w:ind w:left="0" w:right="0" w:firstLine="480" w:firstLineChars="200"/>
              <w:rPr>
                <w:rFonts w:hint="eastAsia" w:ascii="Times New Roman" w:hAnsi="Times New Roman" w:cs="Times New Roman"/>
                <w:spacing w:val="10"/>
                <w:sz w:val="28"/>
                <w:szCs w:val="28"/>
                <w:lang w:eastAsia="zh-CN"/>
              </w:rPr>
            </w:pPr>
            <w:r>
              <w:rPr>
                <w:rFonts w:hint="eastAsia" w:ascii="宋体" w:hAnsi="宋体" w:cs="Calibri"/>
                <w:sz w:val="24"/>
                <w:szCs w:val="24"/>
                <w:lang w:val="en-US" w:eastAsia="zh-CN"/>
              </w:rPr>
              <w:t>本项目主要为砚山县七城创建垃圾分类材料堆放厂餐厨废弃物无害化处理中心垃圾分类材料堆放厂，</w:t>
            </w:r>
            <w:r>
              <w:rPr>
                <w:rFonts w:hint="eastAsia" w:ascii="宋体" w:hAnsi="宋体" w:cs="Calibri"/>
                <w:sz w:val="24"/>
                <w:szCs w:val="24"/>
              </w:rPr>
              <w:t>位于云南省文山壮族苗族自治州</w:t>
            </w:r>
            <w:r>
              <w:rPr>
                <w:rFonts w:hint="eastAsia" w:ascii="宋体" w:hAnsi="宋体" w:cs="Calibri"/>
                <w:sz w:val="24"/>
                <w:szCs w:val="24"/>
                <w:lang w:val="en-US" w:eastAsia="zh-CN"/>
              </w:rPr>
              <w:t>砚山县江那镇羊街社区石头大寨居民</w:t>
            </w:r>
            <w:r>
              <w:rPr>
                <w:rFonts w:hint="eastAsia" w:ascii="宋体" w:hAnsi="宋体" w:cs="Calibri"/>
                <w:sz w:val="24"/>
                <w:szCs w:val="24"/>
                <w:lang w:eastAsia="zh-CN"/>
              </w:rPr>
              <w:t>小组。</w:t>
            </w:r>
          </w:p>
          <w:p>
            <w:pPr>
              <w:keepNext w:val="0"/>
              <w:keepLines w:val="0"/>
              <w:suppressLineNumbers w:val="0"/>
              <w:spacing w:before="0" w:beforeAutospacing="0" w:after="0" w:afterAutospacing="0" w:line="600" w:lineRule="exact"/>
              <w:ind w:left="0" w:right="0" w:firstLine="480" w:firstLineChars="200"/>
              <w:rPr>
                <w:rFonts w:hint="eastAsia" w:ascii="宋体" w:hAnsi="宋体" w:cs="Calibri"/>
                <w:b/>
                <w:bCs/>
                <w:sz w:val="24"/>
                <w:szCs w:val="24"/>
              </w:rPr>
            </w:pPr>
            <w:r>
              <w:rPr>
                <w:rFonts w:hint="eastAsia" w:ascii="宋体" w:hAnsi="宋体" w:cs="Calibri"/>
                <w:sz w:val="24"/>
                <w:szCs w:val="24"/>
              </w:rPr>
              <w:t xml:space="preserve"> </w:t>
            </w:r>
            <w:r>
              <w:rPr>
                <w:rFonts w:hint="eastAsia" w:ascii="宋体" w:hAnsi="宋体" w:cs="Calibri"/>
                <w:b/>
                <w:bCs/>
                <w:sz w:val="24"/>
                <w:szCs w:val="24"/>
              </w:rPr>
              <w:t>二、土地复垦方案情况</w:t>
            </w:r>
          </w:p>
          <w:p>
            <w:pPr>
              <w:keepNext w:val="0"/>
              <w:keepLines w:val="0"/>
              <w:suppressLineNumbers w:val="0"/>
              <w:spacing w:before="0" w:beforeAutospacing="0" w:after="0" w:afterAutospacing="0" w:line="600" w:lineRule="exact"/>
              <w:ind w:left="0" w:right="0" w:firstLine="480" w:firstLineChars="200"/>
              <w:rPr>
                <w:rFonts w:hint="default" w:ascii="宋体" w:hAnsi="宋体" w:cs="Calibri"/>
                <w:sz w:val="24"/>
                <w:szCs w:val="24"/>
              </w:rPr>
            </w:pPr>
            <w:r>
              <w:rPr>
                <w:rFonts w:hint="eastAsia" w:ascii="宋体" w:hAnsi="宋体" w:cs="Calibri"/>
                <w:sz w:val="24"/>
                <w:szCs w:val="24"/>
              </w:rPr>
              <w:t>（</w:t>
            </w:r>
            <w:r>
              <w:rPr>
                <w:rFonts w:hint="eastAsia" w:ascii="宋体" w:hAnsi="宋体" w:cs="Calibri"/>
                <w:sz w:val="24"/>
                <w:szCs w:val="24"/>
                <w:lang w:eastAsia="zh-CN"/>
              </w:rPr>
              <w:t>一</w:t>
            </w:r>
            <w:r>
              <w:rPr>
                <w:rFonts w:hint="eastAsia" w:ascii="宋体" w:hAnsi="宋体" w:cs="Calibri"/>
                <w:sz w:val="24"/>
                <w:szCs w:val="24"/>
              </w:rPr>
              <w:t>）</w:t>
            </w:r>
            <w:r>
              <w:rPr>
                <w:rFonts w:hint="default" w:ascii="宋体" w:hAnsi="宋体" w:cs="Calibri"/>
                <w:sz w:val="24"/>
                <w:szCs w:val="24"/>
              </w:rPr>
              <w:t>本土地复垦方案报告书编制格式符合要求，内容较为齐全；调查研究与数据处理方法正确，数据基本可信；提出的土地复垦工程措施和生物措施基本可行；复垦费用估（概）算依据较充分，测算基本合理，可作为指导</w:t>
            </w:r>
            <w:r>
              <w:rPr>
                <w:rFonts w:hint="eastAsia" w:ascii="宋体" w:hAnsi="宋体" w:cs="Calibri"/>
                <w:sz w:val="24"/>
                <w:szCs w:val="24"/>
                <w:lang w:eastAsia="zh-CN"/>
              </w:rPr>
              <w:t>单位</w:t>
            </w:r>
            <w:r>
              <w:rPr>
                <w:rFonts w:hint="default" w:ascii="宋体" w:hAnsi="宋体" w:cs="Calibri"/>
                <w:sz w:val="24"/>
                <w:szCs w:val="24"/>
              </w:rPr>
              <w:t>开展土地复垦工作的依据。</w:t>
            </w:r>
          </w:p>
          <w:p>
            <w:pPr>
              <w:keepNext w:val="0"/>
              <w:keepLines w:val="0"/>
              <w:suppressLineNumbers w:val="0"/>
              <w:spacing w:before="0" w:beforeAutospacing="0" w:after="0" w:afterAutospacing="0" w:line="600" w:lineRule="exact"/>
              <w:ind w:left="0" w:right="0" w:firstLine="480" w:firstLineChars="200"/>
              <w:rPr>
                <w:rFonts w:hint="eastAsia" w:ascii="宋体" w:hAnsi="宋体" w:eastAsia="宋体" w:cs="Calibri"/>
                <w:sz w:val="24"/>
                <w:szCs w:val="24"/>
                <w:lang w:eastAsia="zh-CN"/>
              </w:rPr>
            </w:pPr>
            <w:r>
              <w:rPr>
                <w:rFonts w:hint="eastAsia" w:ascii="宋体" w:hAnsi="宋体" w:cs="Calibri"/>
                <w:sz w:val="24"/>
                <w:szCs w:val="24"/>
              </w:rPr>
              <w:t>（二）</w:t>
            </w:r>
            <w:r>
              <w:rPr>
                <w:rFonts w:hint="default" w:ascii="宋体" w:hAnsi="宋体" w:cs="Calibri"/>
                <w:sz w:val="24"/>
                <w:szCs w:val="24"/>
              </w:rPr>
              <w:t>原则同意报告书中关于</w:t>
            </w:r>
            <w:r>
              <w:rPr>
                <w:rFonts w:hint="eastAsia" w:ascii="宋体" w:hAnsi="宋体" w:cs="Calibri"/>
                <w:sz w:val="24"/>
                <w:szCs w:val="24"/>
                <w:lang w:val="en-US" w:eastAsia="zh-CN"/>
              </w:rPr>
              <w:t>砚山县七城创建垃圾分类材料堆放厂项目用地</w:t>
            </w:r>
            <w:r>
              <w:rPr>
                <w:rFonts w:hint="default" w:ascii="宋体" w:hAnsi="宋体" w:cs="Calibri"/>
                <w:sz w:val="24"/>
                <w:szCs w:val="24"/>
              </w:rPr>
              <w:t>损毁土地的预测和分析。本项目损毁土地方式主要</w:t>
            </w:r>
            <w:r>
              <w:rPr>
                <w:rFonts w:hint="eastAsia" w:ascii="宋体" w:hAnsi="宋体" w:cs="Calibri"/>
                <w:sz w:val="24"/>
                <w:szCs w:val="24"/>
              </w:rPr>
              <w:t>为</w:t>
            </w:r>
            <w:r>
              <w:rPr>
                <w:rFonts w:hint="default" w:ascii="宋体" w:hAnsi="宋体" w:cs="Calibri"/>
                <w:sz w:val="24"/>
                <w:szCs w:val="24"/>
              </w:rPr>
              <w:t>压占，复垦区范围内损毁土地总面积</w:t>
            </w:r>
            <w:r>
              <w:rPr>
                <w:rFonts w:hint="default" w:ascii="宋体" w:hAnsi="宋体" w:eastAsia="宋体" w:cs="Calibri"/>
                <w:sz w:val="24"/>
                <w:szCs w:val="24"/>
                <w:lang w:val="en-US" w:eastAsia="zh-CN"/>
              </w:rPr>
              <w:t>0.</w:t>
            </w:r>
            <w:r>
              <w:rPr>
                <w:rFonts w:hint="eastAsia" w:ascii="宋体" w:hAnsi="宋体" w:cs="Calibri"/>
                <w:sz w:val="24"/>
                <w:szCs w:val="24"/>
                <w:lang w:val="en-US" w:eastAsia="zh-CN"/>
              </w:rPr>
              <w:t>2480</w:t>
            </w:r>
            <w:r>
              <w:rPr>
                <w:rFonts w:hint="default" w:ascii="宋体" w:hAnsi="宋体" w:eastAsia="宋体" w:cs="Calibri"/>
                <w:sz w:val="24"/>
                <w:szCs w:val="24"/>
                <w:lang w:val="en-US" w:eastAsia="zh-CN"/>
              </w:rPr>
              <w:t xml:space="preserve"> </w:t>
            </w:r>
            <w:r>
              <w:rPr>
                <w:rFonts w:hint="default" w:ascii="宋体" w:hAnsi="宋体" w:eastAsia="宋体" w:cs="Calibri"/>
                <w:sz w:val="24"/>
                <w:szCs w:val="24"/>
              </w:rPr>
              <w:t>公</w:t>
            </w:r>
            <w:r>
              <w:rPr>
                <w:rFonts w:hint="default" w:ascii="宋体" w:hAnsi="宋体" w:cs="Calibri"/>
                <w:sz w:val="24"/>
                <w:szCs w:val="24"/>
              </w:rPr>
              <w:t>顷，其中已损毁土地面积</w:t>
            </w:r>
            <w:r>
              <w:rPr>
                <w:rFonts w:hint="eastAsia" w:ascii="宋体" w:hAnsi="宋体" w:cs="Calibri"/>
                <w:sz w:val="24"/>
                <w:szCs w:val="24"/>
                <w:lang w:val="en-US" w:eastAsia="zh-CN"/>
              </w:rPr>
              <w:t>0.2480</w:t>
            </w:r>
            <w:r>
              <w:rPr>
                <w:rFonts w:hint="default" w:ascii="宋体" w:hAnsi="宋体" w:cs="Calibri"/>
                <w:sz w:val="24"/>
                <w:szCs w:val="24"/>
              </w:rPr>
              <w:t>公顷，拟损毁土地面积</w:t>
            </w:r>
            <w:r>
              <w:rPr>
                <w:rFonts w:hint="eastAsia" w:ascii="宋体" w:hAnsi="宋体" w:cs="Calibri"/>
                <w:sz w:val="24"/>
                <w:szCs w:val="24"/>
                <w:lang w:val="en-US" w:eastAsia="zh-CN"/>
              </w:rPr>
              <w:t>0</w:t>
            </w:r>
            <w:r>
              <w:rPr>
                <w:rFonts w:hint="default" w:ascii="宋体" w:hAnsi="宋体" w:cs="Calibri"/>
                <w:sz w:val="24"/>
                <w:szCs w:val="24"/>
              </w:rPr>
              <w:t>公顷</w:t>
            </w:r>
            <w:r>
              <w:rPr>
                <w:rFonts w:hint="eastAsia" w:ascii="宋体" w:hAnsi="宋体" w:cs="Calibri"/>
                <w:sz w:val="24"/>
                <w:szCs w:val="24"/>
              </w:rPr>
              <w:t>；</w:t>
            </w:r>
            <w:r>
              <w:rPr>
                <w:rFonts w:hint="default" w:ascii="宋体" w:hAnsi="宋体" w:eastAsia="宋体" w:cs="Calibri"/>
                <w:sz w:val="24"/>
                <w:szCs w:val="24"/>
              </w:rPr>
              <w:t>复垦区总面积为</w:t>
            </w:r>
            <w:r>
              <w:rPr>
                <w:rFonts w:hint="default" w:ascii="宋体" w:hAnsi="宋体" w:eastAsia="宋体" w:cs="Calibri"/>
                <w:sz w:val="24"/>
                <w:szCs w:val="24"/>
                <w:lang w:val="en-US" w:eastAsia="zh-CN"/>
              </w:rPr>
              <w:t>0.</w:t>
            </w:r>
            <w:r>
              <w:rPr>
                <w:rFonts w:hint="eastAsia" w:ascii="宋体" w:hAnsi="宋体" w:cs="Calibri"/>
                <w:sz w:val="24"/>
                <w:szCs w:val="24"/>
                <w:lang w:val="en-US" w:eastAsia="zh-CN"/>
              </w:rPr>
              <w:t>2480</w:t>
            </w:r>
            <w:r>
              <w:rPr>
                <w:rFonts w:hint="default" w:ascii="宋体" w:hAnsi="宋体" w:eastAsia="宋体" w:cs="Calibri"/>
                <w:sz w:val="24"/>
                <w:szCs w:val="24"/>
              </w:rPr>
              <w:t>公顷，复垦责任范围区面积为</w:t>
            </w:r>
            <w:r>
              <w:rPr>
                <w:rFonts w:hint="default" w:ascii="宋体" w:hAnsi="宋体" w:eastAsia="宋体" w:cs="Calibri"/>
                <w:sz w:val="24"/>
                <w:szCs w:val="24"/>
                <w:lang w:val="en-US" w:eastAsia="zh-CN"/>
              </w:rPr>
              <w:t>0.</w:t>
            </w:r>
            <w:r>
              <w:rPr>
                <w:rFonts w:hint="eastAsia" w:ascii="宋体" w:hAnsi="宋体" w:cs="Calibri"/>
                <w:sz w:val="24"/>
                <w:szCs w:val="24"/>
                <w:lang w:val="en-US" w:eastAsia="zh-CN"/>
              </w:rPr>
              <w:t>2480</w:t>
            </w:r>
            <w:r>
              <w:rPr>
                <w:rFonts w:hint="default" w:ascii="宋体" w:hAnsi="宋体" w:eastAsia="宋体" w:cs="Calibri"/>
                <w:sz w:val="24"/>
                <w:szCs w:val="24"/>
              </w:rPr>
              <w:t>公顷，本项目最终拟复垦土地</w:t>
            </w:r>
            <w:r>
              <w:rPr>
                <w:rFonts w:hint="default" w:ascii="宋体" w:hAnsi="宋体" w:eastAsia="宋体" w:cs="Calibri"/>
                <w:sz w:val="24"/>
                <w:szCs w:val="24"/>
                <w:lang w:val="en-US" w:eastAsia="zh-CN"/>
              </w:rPr>
              <w:t>0.</w:t>
            </w:r>
            <w:r>
              <w:rPr>
                <w:rFonts w:hint="eastAsia" w:ascii="宋体" w:hAnsi="宋体" w:cs="Calibri"/>
                <w:sz w:val="24"/>
                <w:szCs w:val="24"/>
                <w:lang w:val="en-US" w:eastAsia="zh-CN"/>
              </w:rPr>
              <w:t>2480</w:t>
            </w:r>
            <w:r>
              <w:rPr>
                <w:rFonts w:hint="default" w:ascii="宋体" w:hAnsi="宋体" w:eastAsia="宋体" w:cs="Calibri"/>
                <w:sz w:val="24"/>
                <w:szCs w:val="24"/>
              </w:rPr>
              <w:t>公顷</w:t>
            </w:r>
            <w:r>
              <w:rPr>
                <w:rFonts w:hint="eastAsia" w:ascii="宋体" w:hAnsi="宋体" w:eastAsia="宋体" w:cs="Calibri"/>
                <w:sz w:val="24"/>
                <w:szCs w:val="24"/>
                <w:lang w:eastAsia="zh-CN"/>
              </w:rPr>
              <w:t>；</w:t>
            </w:r>
          </w:p>
          <w:p>
            <w:pPr>
              <w:keepNext w:val="0"/>
              <w:keepLines w:val="0"/>
              <w:suppressLineNumbers w:val="0"/>
              <w:spacing w:before="0" w:beforeAutospacing="0" w:after="0" w:afterAutospacing="0" w:line="600" w:lineRule="exact"/>
              <w:ind w:left="0" w:right="0" w:firstLine="480" w:firstLineChars="200"/>
              <w:rPr>
                <w:rFonts w:hint="default" w:ascii="宋体" w:hAnsi="宋体" w:eastAsia="宋体" w:cs="Calibri"/>
                <w:sz w:val="24"/>
                <w:szCs w:val="24"/>
              </w:rPr>
            </w:pPr>
            <w:r>
              <w:rPr>
                <w:rFonts w:hint="eastAsia" w:ascii="宋体" w:hAnsi="宋体" w:eastAsia="宋体" w:cs="Calibri"/>
                <w:sz w:val="24"/>
                <w:szCs w:val="24"/>
              </w:rPr>
              <w:t>（三）原则</w:t>
            </w:r>
            <w:r>
              <w:rPr>
                <w:rFonts w:hint="default" w:ascii="宋体" w:hAnsi="宋体" w:eastAsia="宋体" w:cs="Calibri"/>
                <w:sz w:val="24"/>
                <w:szCs w:val="24"/>
              </w:rPr>
              <w:t>同意本项目制定的复垦目标和任务，土地复垦适宜性评价过程和结果基本可信。土地复垦</w:t>
            </w:r>
            <w:r>
              <w:rPr>
                <w:rFonts w:hint="eastAsia" w:ascii="宋体" w:hAnsi="宋体" w:eastAsia="宋体" w:cs="Calibri"/>
                <w:sz w:val="24"/>
                <w:szCs w:val="24"/>
              </w:rPr>
              <w:t>方案</w:t>
            </w:r>
            <w:r>
              <w:rPr>
                <w:rFonts w:hint="default" w:ascii="宋体" w:hAnsi="宋体" w:eastAsia="宋体" w:cs="Calibri"/>
                <w:sz w:val="24"/>
                <w:szCs w:val="24"/>
              </w:rPr>
              <w:t>服务年限为</w:t>
            </w:r>
            <w:r>
              <w:rPr>
                <w:rFonts w:hint="eastAsia" w:ascii="宋体" w:hAnsi="宋体" w:cs="Calibri"/>
                <w:sz w:val="24"/>
                <w:szCs w:val="24"/>
                <w:lang w:val="en-US" w:eastAsia="zh-CN"/>
              </w:rPr>
              <w:t>4</w:t>
            </w:r>
            <w:r>
              <w:rPr>
                <w:rFonts w:hint="eastAsia" w:ascii="宋体" w:hAnsi="宋体" w:eastAsia="宋体" w:cs="Calibri"/>
                <w:sz w:val="24"/>
                <w:szCs w:val="24"/>
                <w:lang w:val="en-US" w:eastAsia="zh-CN"/>
              </w:rPr>
              <w:t>.5</w:t>
            </w:r>
            <w:r>
              <w:rPr>
                <w:rFonts w:hint="eastAsia" w:ascii="宋体" w:hAnsi="宋体" w:eastAsia="宋体" w:cs="Calibri"/>
                <w:sz w:val="24"/>
                <w:szCs w:val="24"/>
              </w:rPr>
              <w:t>年（</w:t>
            </w:r>
            <w:r>
              <w:rPr>
                <w:rFonts w:hint="default" w:ascii="宋体" w:hAnsi="宋体" w:eastAsia="宋体" w:cs="Calibri"/>
                <w:sz w:val="24"/>
                <w:szCs w:val="24"/>
              </w:rPr>
              <w:t>20</w:t>
            </w:r>
            <w:r>
              <w:rPr>
                <w:rFonts w:hint="eastAsia" w:ascii="宋体" w:hAnsi="宋体" w:eastAsia="宋体" w:cs="Calibri"/>
                <w:sz w:val="24"/>
                <w:szCs w:val="24"/>
              </w:rPr>
              <w:t>2</w:t>
            </w:r>
            <w:r>
              <w:rPr>
                <w:rFonts w:hint="eastAsia" w:ascii="宋体" w:hAnsi="宋体" w:eastAsia="宋体" w:cs="Calibri"/>
                <w:sz w:val="24"/>
                <w:szCs w:val="24"/>
                <w:lang w:val="en-US" w:eastAsia="zh-CN"/>
              </w:rPr>
              <w:t>2</w:t>
            </w:r>
            <w:r>
              <w:rPr>
                <w:rFonts w:hint="default" w:ascii="宋体" w:hAnsi="宋体" w:eastAsia="宋体" w:cs="Calibri"/>
                <w:sz w:val="24"/>
                <w:szCs w:val="24"/>
              </w:rPr>
              <w:t>年</w:t>
            </w:r>
            <w:r>
              <w:rPr>
                <w:rFonts w:hint="eastAsia" w:ascii="宋体" w:hAnsi="宋体" w:eastAsia="宋体" w:cs="Calibri"/>
                <w:sz w:val="24"/>
                <w:szCs w:val="24"/>
                <w:lang w:val="en-US" w:eastAsia="zh-CN"/>
              </w:rPr>
              <w:t>2</w:t>
            </w:r>
            <w:r>
              <w:rPr>
                <w:rFonts w:hint="default" w:ascii="宋体" w:hAnsi="宋体" w:eastAsia="宋体" w:cs="Calibri"/>
                <w:sz w:val="24"/>
                <w:szCs w:val="24"/>
              </w:rPr>
              <w:t>月至20</w:t>
            </w:r>
            <w:r>
              <w:rPr>
                <w:rFonts w:hint="eastAsia" w:ascii="宋体" w:hAnsi="宋体" w:eastAsia="宋体" w:cs="Calibri"/>
                <w:sz w:val="24"/>
                <w:szCs w:val="24"/>
              </w:rPr>
              <w:t>2</w:t>
            </w:r>
            <w:r>
              <w:rPr>
                <w:rFonts w:hint="eastAsia" w:ascii="宋体" w:hAnsi="宋体" w:cs="Calibri"/>
                <w:sz w:val="24"/>
                <w:szCs w:val="24"/>
                <w:lang w:val="en-US" w:eastAsia="zh-CN"/>
              </w:rPr>
              <w:t>6</w:t>
            </w:r>
            <w:r>
              <w:rPr>
                <w:rFonts w:hint="default" w:ascii="宋体" w:hAnsi="宋体" w:eastAsia="宋体" w:cs="Calibri"/>
                <w:sz w:val="24"/>
                <w:szCs w:val="24"/>
              </w:rPr>
              <w:t>年</w:t>
            </w:r>
            <w:r>
              <w:rPr>
                <w:rFonts w:hint="eastAsia" w:ascii="宋体" w:hAnsi="宋体" w:eastAsia="宋体" w:cs="Calibri"/>
                <w:sz w:val="24"/>
                <w:szCs w:val="24"/>
                <w:lang w:val="en-US" w:eastAsia="zh-CN"/>
              </w:rPr>
              <w:t>7</w:t>
            </w:r>
            <w:r>
              <w:rPr>
                <w:rFonts w:hint="default" w:ascii="宋体" w:hAnsi="宋体" w:eastAsia="宋体" w:cs="Calibri"/>
                <w:sz w:val="24"/>
                <w:szCs w:val="24"/>
              </w:rPr>
              <w:t>月</w:t>
            </w:r>
            <w:r>
              <w:rPr>
                <w:rFonts w:hint="eastAsia" w:ascii="宋体" w:hAnsi="宋体" w:eastAsia="宋体" w:cs="Calibri"/>
                <w:sz w:val="24"/>
                <w:szCs w:val="24"/>
              </w:rPr>
              <w:t>）</w:t>
            </w:r>
            <w:r>
              <w:rPr>
                <w:rFonts w:hint="default" w:ascii="宋体" w:hAnsi="宋体" w:eastAsia="宋体" w:cs="Calibri"/>
                <w:sz w:val="24"/>
                <w:szCs w:val="24"/>
              </w:rPr>
              <w:t>。规划复垦区总面积为0.</w:t>
            </w:r>
            <w:r>
              <w:rPr>
                <w:rFonts w:hint="eastAsia" w:ascii="宋体" w:hAnsi="宋体" w:cs="Calibri"/>
                <w:sz w:val="24"/>
                <w:szCs w:val="24"/>
                <w:lang w:val="en-US" w:eastAsia="zh-CN"/>
              </w:rPr>
              <w:t>2480</w:t>
            </w:r>
            <w:r>
              <w:rPr>
                <w:rFonts w:hint="default" w:ascii="宋体" w:hAnsi="宋体" w:eastAsia="宋体" w:cs="Calibri"/>
                <w:sz w:val="24"/>
                <w:szCs w:val="24"/>
              </w:rPr>
              <w:t>公顷，根据损毁土地适应性评价结果，土地复垦面积为</w:t>
            </w:r>
            <w:r>
              <w:rPr>
                <w:rFonts w:hint="eastAsia" w:ascii="宋体" w:hAnsi="宋体" w:cs="Calibri"/>
                <w:sz w:val="24"/>
                <w:szCs w:val="24"/>
                <w:lang w:val="en-US" w:eastAsia="zh-CN"/>
              </w:rPr>
              <w:t>0.</w:t>
            </w:r>
            <w:bookmarkStart w:id="0" w:name="_GoBack"/>
            <w:bookmarkEnd w:id="0"/>
            <w:r>
              <w:rPr>
                <w:rFonts w:hint="eastAsia" w:ascii="宋体" w:hAnsi="宋体" w:cs="Calibri"/>
                <w:sz w:val="24"/>
                <w:szCs w:val="24"/>
                <w:lang w:val="en-US" w:eastAsia="zh-CN"/>
              </w:rPr>
              <w:t>2480</w:t>
            </w:r>
            <w:r>
              <w:rPr>
                <w:rFonts w:hint="default" w:ascii="宋体" w:hAnsi="宋体" w:eastAsia="宋体" w:cs="Calibri"/>
                <w:sz w:val="24"/>
                <w:szCs w:val="24"/>
              </w:rPr>
              <w:t>公顷</w:t>
            </w:r>
            <w:r>
              <w:rPr>
                <w:rFonts w:hint="eastAsia" w:ascii="宋体" w:hAnsi="宋体" w:eastAsia="宋体" w:cs="Calibri"/>
                <w:sz w:val="24"/>
                <w:szCs w:val="24"/>
                <w:lang w:eastAsia="zh-CN"/>
              </w:rPr>
              <w:t>，</w:t>
            </w:r>
            <w:r>
              <w:rPr>
                <w:rFonts w:hint="default" w:ascii="宋体" w:hAnsi="宋体" w:eastAsia="宋体" w:cs="Calibri"/>
                <w:sz w:val="24"/>
                <w:szCs w:val="24"/>
              </w:rPr>
              <w:t>其中复垦为</w:t>
            </w:r>
            <w:r>
              <w:rPr>
                <w:rFonts w:hint="eastAsia" w:ascii="宋体" w:hAnsi="宋体" w:cs="Calibri"/>
                <w:sz w:val="24"/>
                <w:szCs w:val="24"/>
                <w:lang w:eastAsia="zh-CN"/>
              </w:rPr>
              <w:t>有林</w:t>
            </w:r>
            <w:r>
              <w:rPr>
                <w:rFonts w:hint="default" w:ascii="宋体" w:hAnsi="宋体" w:eastAsia="宋体" w:cs="Calibri"/>
                <w:sz w:val="24"/>
                <w:szCs w:val="24"/>
              </w:rPr>
              <w:t>地0.</w:t>
            </w:r>
            <w:r>
              <w:rPr>
                <w:rFonts w:hint="eastAsia" w:ascii="宋体" w:hAnsi="宋体" w:cs="Calibri"/>
                <w:sz w:val="24"/>
                <w:szCs w:val="24"/>
                <w:lang w:val="en-US" w:eastAsia="zh-CN"/>
              </w:rPr>
              <w:t>2480</w:t>
            </w:r>
            <w:r>
              <w:rPr>
                <w:rFonts w:hint="default" w:ascii="宋体" w:hAnsi="宋体" w:eastAsia="宋体" w:cs="Calibri"/>
                <w:sz w:val="24"/>
                <w:szCs w:val="24"/>
              </w:rPr>
              <w:t>公顷，土地复垦率为</w:t>
            </w:r>
            <w:r>
              <w:rPr>
                <w:rFonts w:hint="eastAsia" w:ascii="宋体" w:hAnsi="宋体" w:cs="Calibri"/>
                <w:sz w:val="24"/>
                <w:szCs w:val="24"/>
                <w:lang w:val="en-US" w:eastAsia="zh-CN"/>
              </w:rPr>
              <w:t>100</w:t>
            </w:r>
            <w:r>
              <w:rPr>
                <w:rFonts w:hint="default" w:ascii="宋体" w:hAnsi="宋体" w:eastAsia="宋体" w:cs="Calibri"/>
                <w:sz w:val="24"/>
                <w:szCs w:val="24"/>
              </w:rPr>
              <w:t>%。</w:t>
            </w:r>
          </w:p>
          <w:p>
            <w:pPr>
              <w:keepNext w:val="0"/>
              <w:keepLines w:val="0"/>
              <w:suppressLineNumbers w:val="0"/>
              <w:spacing w:before="0" w:beforeAutospacing="0" w:after="0" w:afterAutospacing="0" w:line="600" w:lineRule="exact"/>
              <w:ind w:left="0" w:right="0"/>
              <w:rPr>
                <w:rFonts w:hint="default" w:ascii="宋体" w:hAnsi="宋体" w:cs="Calibri"/>
                <w:sz w:val="24"/>
                <w:szCs w:val="24"/>
              </w:rPr>
            </w:pPr>
            <w:r>
              <w:rPr>
                <w:rFonts w:hint="eastAsia" w:ascii="宋体" w:hAnsi="宋体" w:cs="Calibri"/>
                <w:sz w:val="24"/>
                <w:szCs w:val="24"/>
              </w:rPr>
              <w:t xml:space="preserve">    （四）原则</w:t>
            </w:r>
            <w:r>
              <w:rPr>
                <w:rFonts w:hint="default" w:ascii="宋体" w:hAnsi="宋体" w:cs="Calibri"/>
                <w:sz w:val="24"/>
                <w:szCs w:val="24"/>
              </w:rPr>
              <w:t>同意本报告书提出的预防控制措施和复垦措施。</w:t>
            </w:r>
          </w:p>
          <w:p>
            <w:pPr>
              <w:keepNext w:val="0"/>
              <w:keepLines w:val="0"/>
              <w:suppressLineNumbers w:val="0"/>
              <w:spacing w:before="0" w:beforeAutospacing="0" w:after="0" w:afterAutospacing="0" w:line="600" w:lineRule="exact"/>
              <w:ind w:left="0" w:right="0"/>
              <w:rPr>
                <w:rFonts w:hint="eastAsia" w:ascii="宋体" w:hAnsi="宋体" w:cs="Calibri"/>
                <w:sz w:val="24"/>
                <w:szCs w:val="24"/>
              </w:rPr>
            </w:pPr>
            <w:r>
              <w:rPr>
                <w:rFonts w:hint="eastAsia" w:ascii="宋体" w:hAnsi="宋体" w:cs="Calibri"/>
                <w:sz w:val="24"/>
                <w:szCs w:val="24"/>
              </w:rPr>
              <w:t xml:space="preserve">     </w:t>
            </w:r>
            <w:r>
              <w:rPr>
                <w:rFonts w:hint="default" w:ascii="宋体" w:hAnsi="宋体" w:cs="Calibri"/>
                <w:sz w:val="24"/>
                <w:szCs w:val="24"/>
              </w:rPr>
              <w:t>预防控制措施：（1）生产建设活动应严格控制在</w:t>
            </w:r>
            <w:r>
              <w:rPr>
                <w:rFonts w:hint="eastAsia" w:ascii="宋体" w:hAnsi="宋体" w:cs="Calibri"/>
                <w:sz w:val="24"/>
                <w:szCs w:val="24"/>
              </w:rPr>
              <w:t>临时用地使用权</w:t>
            </w:r>
            <w:r>
              <w:rPr>
                <w:rFonts w:hint="default" w:ascii="宋体" w:hAnsi="宋体" w:cs="Calibri"/>
                <w:sz w:val="24"/>
                <w:szCs w:val="24"/>
              </w:rPr>
              <w:t>范围（征地范围线）内，做好土壤和植被的保护措施，施工过程中的固体废弃物要及时处理。（2）合理布置</w:t>
            </w:r>
            <w:r>
              <w:rPr>
                <w:rFonts w:hint="eastAsia" w:ascii="宋体" w:hAnsi="宋体" w:cs="Calibri"/>
                <w:sz w:val="24"/>
                <w:szCs w:val="24"/>
              </w:rPr>
              <w:t>场地设施</w:t>
            </w:r>
            <w:r>
              <w:rPr>
                <w:rFonts w:hint="default" w:ascii="宋体" w:hAnsi="宋体" w:cs="Calibri"/>
                <w:sz w:val="24"/>
                <w:szCs w:val="24"/>
              </w:rPr>
              <w:t>，最大程度降低因</w:t>
            </w:r>
            <w:r>
              <w:rPr>
                <w:rFonts w:hint="eastAsia" w:ascii="宋体" w:hAnsi="宋体" w:cs="Calibri"/>
                <w:sz w:val="24"/>
                <w:szCs w:val="24"/>
              </w:rPr>
              <w:t>临时用地的使用</w:t>
            </w:r>
            <w:r>
              <w:rPr>
                <w:rFonts w:hint="default" w:ascii="宋体" w:hAnsi="宋体" w:cs="Calibri"/>
                <w:sz w:val="24"/>
                <w:szCs w:val="24"/>
              </w:rPr>
              <w:t>造成对土地的损毁。（</w:t>
            </w:r>
            <w:r>
              <w:rPr>
                <w:rFonts w:hint="eastAsia" w:ascii="宋体" w:hAnsi="宋体" w:cs="Calibri"/>
                <w:sz w:val="24"/>
                <w:szCs w:val="24"/>
              </w:rPr>
              <w:t>3</w:t>
            </w:r>
            <w:r>
              <w:rPr>
                <w:rFonts w:hint="default" w:ascii="宋体" w:hAnsi="宋体" w:cs="Calibri"/>
                <w:sz w:val="24"/>
                <w:szCs w:val="24"/>
              </w:rPr>
              <w:t>）</w:t>
            </w:r>
            <w:r>
              <w:rPr>
                <w:rFonts w:hint="eastAsia" w:ascii="宋体" w:hAnsi="宋体" w:cs="Calibri"/>
                <w:sz w:val="24"/>
                <w:szCs w:val="24"/>
              </w:rPr>
              <w:t>临时用地</w:t>
            </w:r>
            <w:r>
              <w:rPr>
                <w:rFonts w:hint="default" w:ascii="宋体" w:hAnsi="宋体" w:cs="Calibri"/>
                <w:sz w:val="24"/>
                <w:szCs w:val="24"/>
              </w:rPr>
              <w:t>布设监测措施，监控点布设基本合理，方法得当。</w:t>
            </w:r>
          </w:p>
          <w:p>
            <w:pPr>
              <w:keepNext w:val="0"/>
              <w:keepLines w:val="0"/>
              <w:suppressLineNumbers w:val="0"/>
              <w:spacing w:before="0" w:beforeAutospacing="0" w:after="0" w:afterAutospacing="0" w:line="600" w:lineRule="exact"/>
              <w:ind w:left="0" w:right="0"/>
              <w:rPr>
                <w:rFonts w:hint="default" w:ascii="宋体" w:hAnsi="宋体" w:cs="Calibri"/>
                <w:sz w:val="24"/>
                <w:szCs w:val="24"/>
              </w:rPr>
            </w:pPr>
            <w:r>
              <w:rPr>
                <w:rFonts w:hint="eastAsia" w:ascii="宋体" w:hAnsi="宋体" w:cs="Calibri"/>
                <w:sz w:val="24"/>
                <w:szCs w:val="24"/>
              </w:rPr>
              <w:t xml:space="preserve">     </w:t>
            </w:r>
            <w:r>
              <w:rPr>
                <w:rFonts w:hint="default" w:ascii="宋体" w:hAnsi="宋体" w:cs="Calibri"/>
                <w:sz w:val="24"/>
                <w:szCs w:val="24"/>
              </w:rPr>
              <w:t>工程技术措施：（1）</w:t>
            </w:r>
            <w:r>
              <w:rPr>
                <w:rFonts w:hint="eastAsia" w:ascii="宋体" w:hAnsi="宋体" w:cs="Calibri"/>
                <w:sz w:val="24"/>
                <w:szCs w:val="24"/>
              </w:rPr>
              <w:t>临时用地</w:t>
            </w:r>
            <w:r>
              <w:rPr>
                <w:rFonts w:hint="default" w:ascii="宋体" w:hAnsi="宋体" w:cs="Calibri"/>
                <w:sz w:val="24"/>
                <w:szCs w:val="24"/>
              </w:rPr>
              <w:t>复垦工程措</w:t>
            </w:r>
            <w:r>
              <w:rPr>
                <w:rFonts w:hint="eastAsia" w:ascii="宋体" w:hAnsi="宋体" w:eastAsia="宋体" w:cs="Calibri"/>
                <w:sz w:val="24"/>
                <w:szCs w:val="24"/>
              </w:rPr>
              <w:t>施：</w:t>
            </w:r>
            <w:r>
              <w:rPr>
                <w:rFonts w:hint="eastAsia" w:ascii="宋体" w:hAnsi="宋体" w:eastAsia="宋体" w:cs="Calibri"/>
                <w:sz w:val="24"/>
                <w:szCs w:val="24"/>
                <w:lang w:eastAsia="zh-CN"/>
              </w:rPr>
              <w:t>其</w:t>
            </w:r>
            <w:r>
              <w:rPr>
                <w:rFonts w:hint="eastAsia" w:ascii="宋体" w:hAnsi="宋体" w:eastAsia="宋体" w:cs="Calibri"/>
                <w:sz w:val="24"/>
                <w:szCs w:val="24"/>
                <w:lang w:val="en-US" w:eastAsia="zh-CN"/>
              </w:rPr>
              <w:t>它</w:t>
            </w:r>
            <w:r>
              <w:rPr>
                <w:rFonts w:hint="eastAsia" w:ascii="宋体" w:hAnsi="宋体" w:eastAsia="宋体" w:cs="Calibri"/>
                <w:sz w:val="24"/>
                <w:szCs w:val="24"/>
                <w:lang w:eastAsia="zh-CN"/>
              </w:rPr>
              <w:t>工程、</w:t>
            </w:r>
            <w:r>
              <w:rPr>
                <w:rFonts w:hint="default" w:ascii="宋体" w:hAnsi="宋体" w:eastAsia="宋体" w:cs="Calibri"/>
                <w:sz w:val="24"/>
                <w:szCs w:val="24"/>
                <w:lang w:val="en-US" w:eastAsia="zh-CN"/>
              </w:rPr>
              <w:t>覆土工程</w:t>
            </w:r>
            <w:r>
              <w:rPr>
                <w:rFonts w:hint="eastAsia" w:ascii="宋体" w:hAnsi="宋体" w:eastAsia="宋体" w:cs="Calibri"/>
                <w:sz w:val="24"/>
                <w:szCs w:val="24"/>
                <w:lang w:val="en-US" w:eastAsia="zh-CN"/>
              </w:rPr>
              <w:t>、平整</w:t>
            </w:r>
            <w:r>
              <w:rPr>
                <w:rFonts w:hint="default" w:ascii="宋体" w:hAnsi="宋体" w:eastAsia="宋体" w:cs="Calibri"/>
                <w:sz w:val="24"/>
                <w:szCs w:val="24"/>
                <w:lang w:val="en-US" w:eastAsia="zh-CN"/>
              </w:rPr>
              <w:t>工程</w:t>
            </w:r>
            <w:r>
              <w:rPr>
                <w:rFonts w:hint="eastAsia" w:ascii="宋体" w:hAnsi="宋体" w:eastAsia="宋体" w:cs="Calibri"/>
                <w:sz w:val="24"/>
                <w:szCs w:val="24"/>
              </w:rPr>
              <w:t>、</w:t>
            </w:r>
            <w:r>
              <w:rPr>
                <w:rFonts w:hint="default" w:ascii="宋体" w:hAnsi="宋体" w:eastAsia="宋体" w:cs="Calibri"/>
                <w:sz w:val="24"/>
                <w:szCs w:val="24"/>
                <w:lang w:val="en-US" w:eastAsia="zh-CN"/>
              </w:rPr>
              <w:t>土壤培肥</w:t>
            </w:r>
            <w:r>
              <w:rPr>
                <w:rFonts w:hint="eastAsia" w:ascii="宋体" w:hAnsi="宋体" w:cs="Calibri"/>
                <w:sz w:val="24"/>
                <w:szCs w:val="24"/>
                <w:lang w:val="en-US" w:eastAsia="zh-CN"/>
              </w:rPr>
              <w:t>，</w:t>
            </w:r>
            <w:r>
              <w:rPr>
                <w:rFonts w:hint="eastAsia" w:ascii="宋体" w:hAnsi="宋体" w:eastAsia="宋体" w:cs="Calibri"/>
                <w:sz w:val="24"/>
                <w:szCs w:val="24"/>
              </w:rPr>
              <w:t>复垦为</w:t>
            </w:r>
            <w:r>
              <w:rPr>
                <w:rFonts w:hint="eastAsia" w:ascii="宋体" w:hAnsi="宋体" w:cs="Calibri"/>
                <w:sz w:val="24"/>
                <w:szCs w:val="24"/>
                <w:lang w:eastAsia="zh-CN"/>
              </w:rPr>
              <w:t>有林</w:t>
            </w:r>
            <w:r>
              <w:rPr>
                <w:rFonts w:hint="eastAsia" w:ascii="宋体" w:hAnsi="宋体" w:cs="Calibri"/>
                <w:sz w:val="24"/>
                <w:szCs w:val="24"/>
                <w:lang w:val="en-US" w:eastAsia="zh-CN"/>
              </w:rPr>
              <w:t>地</w:t>
            </w:r>
            <w:r>
              <w:rPr>
                <w:rFonts w:hint="eastAsia" w:ascii="宋体" w:hAnsi="宋体" w:eastAsia="宋体" w:cs="Calibri"/>
                <w:sz w:val="24"/>
                <w:szCs w:val="24"/>
              </w:rPr>
              <w:t>合理可行。</w:t>
            </w:r>
            <w:r>
              <w:rPr>
                <w:rFonts w:hint="default" w:ascii="宋体" w:hAnsi="宋体" w:cs="Calibri"/>
                <w:sz w:val="24"/>
                <w:szCs w:val="24"/>
              </w:rPr>
              <w:t>（</w:t>
            </w:r>
            <w:r>
              <w:rPr>
                <w:rFonts w:hint="eastAsia" w:ascii="宋体" w:hAnsi="宋体" w:cs="Calibri"/>
                <w:sz w:val="24"/>
                <w:szCs w:val="24"/>
              </w:rPr>
              <w:t>2</w:t>
            </w:r>
            <w:r>
              <w:rPr>
                <w:rFonts w:hint="default" w:ascii="宋体" w:hAnsi="宋体" w:cs="Calibri"/>
                <w:sz w:val="24"/>
                <w:szCs w:val="24"/>
              </w:rPr>
              <w:t>）复垦监测措施：对整个复垦过程的复垦措施、复垦效果等动态监测。</w:t>
            </w:r>
            <w:r>
              <w:rPr>
                <w:rFonts w:hint="eastAsia" w:ascii="宋体" w:hAnsi="宋体" w:cs="Calibri"/>
                <w:sz w:val="24"/>
                <w:szCs w:val="24"/>
              </w:rPr>
              <w:t>（3）复垦管护措施：复垦结束后对复垦区进行培肥</w:t>
            </w:r>
            <w:r>
              <w:rPr>
                <w:rFonts w:hint="default" w:ascii="宋体" w:hAnsi="宋体" w:cs="Calibri"/>
                <w:sz w:val="24"/>
                <w:szCs w:val="24"/>
              </w:rPr>
              <w:t>等抚育工作</w:t>
            </w:r>
            <w:r>
              <w:rPr>
                <w:rFonts w:hint="eastAsia" w:ascii="宋体" w:hAnsi="宋体" w:cs="Calibri"/>
                <w:sz w:val="24"/>
                <w:szCs w:val="24"/>
              </w:rPr>
              <w:t>。</w:t>
            </w:r>
          </w:p>
          <w:p>
            <w:pPr>
              <w:keepNext w:val="0"/>
              <w:keepLines w:val="0"/>
              <w:suppressLineNumbers w:val="0"/>
              <w:spacing w:before="0" w:beforeAutospacing="0" w:after="0" w:afterAutospacing="0" w:line="600" w:lineRule="exact"/>
              <w:ind w:left="0" w:right="0"/>
              <w:rPr>
                <w:rFonts w:hint="default" w:ascii="宋体" w:hAnsi="宋体" w:cs="Calibri"/>
                <w:sz w:val="24"/>
                <w:szCs w:val="24"/>
              </w:rPr>
            </w:pPr>
            <w:r>
              <w:rPr>
                <w:rFonts w:hint="eastAsia" w:ascii="宋体" w:hAnsi="宋体" w:cs="Calibri"/>
                <w:sz w:val="24"/>
                <w:szCs w:val="24"/>
              </w:rPr>
              <w:t xml:space="preserve">     </w:t>
            </w:r>
            <w:r>
              <w:rPr>
                <w:rFonts w:hint="default" w:ascii="宋体" w:hAnsi="宋体" w:cs="Calibri"/>
                <w:sz w:val="24"/>
                <w:szCs w:val="24"/>
              </w:rPr>
              <w:t>生物化学措施：（</w:t>
            </w:r>
            <w:r>
              <w:rPr>
                <w:rFonts w:hint="eastAsia" w:ascii="宋体" w:hAnsi="宋体" w:cs="Calibri"/>
                <w:sz w:val="24"/>
                <w:szCs w:val="24"/>
              </w:rPr>
              <w:t>1</w:t>
            </w:r>
            <w:r>
              <w:rPr>
                <w:rFonts w:hint="default" w:ascii="宋体" w:hAnsi="宋体" w:cs="Calibri"/>
                <w:sz w:val="24"/>
                <w:szCs w:val="24"/>
              </w:rPr>
              <w:t>）土壤改良，采用</w:t>
            </w:r>
            <w:r>
              <w:rPr>
                <w:rFonts w:hint="eastAsia" w:ascii="宋体" w:hAnsi="宋体" w:cs="Calibri"/>
                <w:sz w:val="24"/>
                <w:szCs w:val="24"/>
                <w:lang w:eastAsia="zh-CN"/>
              </w:rPr>
              <w:t>绿</w:t>
            </w:r>
            <w:r>
              <w:rPr>
                <w:rFonts w:hint="default" w:ascii="宋体" w:hAnsi="宋体" w:cs="Calibri"/>
                <w:sz w:val="24"/>
                <w:szCs w:val="24"/>
              </w:rPr>
              <w:t>肥法等方法，对复垦后的土层进行改良，提高土体有机质含量。</w:t>
            </w:r>
          </w:p>
          <w:p>
            <w:pPr>
              <w:keepNext w:val="0"/>
              <w:keepLines w:val="0"/>
              <w:suppressLineNumbers w:val="0"/>
              <w:spacing w:before="0" w:beforeAutospacing="0" w:after="0" w:afterAutospacing="0" w:line="600" w:lineRule="exact"/>
              <w:ind w:left="0" w:right="0"/>
              <w:rPr>
                <w:rFonts w:hint="default" w:ascii="宋体" w:hAnsi="宋体" w:cs="Calibri"/>
                <w:sz w:val="24"/>
                <w:szCs w:val="24"/>
              </w:rPr>
            </w:pPr>
            <w:r>
              <w:rPr>
                <w:rFonts w:hint="eastAsia" w:ascii="宋体" w:hAnsi="宋体" w:cs="Calibri"/>
                <w:sz w:val="24"/>
                <w:szCs w:val="24"/>
              </w:rPr>
              <w:t xml:space="preserve">    （五）原则</w:t>
            </w:r>
            <w:r>
              <w:rPr>
                <w:rFonts w:hint="default" w:ascii="宋体" w:hAnsi="宋体" w:cs="Calibri"/>
                <w:sz w:val="24"/>
                <w:szCs w:val="24"/>
              </w:rPr>
              <w:t>同意报告书提出的土地复垦标准、工程设计及工程量测算。在具体实施过程中，要进一步加强并细化复垦工程设计，明确施工过程中的具体</w:t>
            </w:r>
          </w:p>
          <w:p>
            <w:pPr>
              <w:keepNext w:val="0"/>
              <w:keepLines w:val="0"/>
              <w:suppressLineNumbers w:val="0"/>
              <w:spacing w:before="0" w:beforeAutospacing="0" w:after="0" w:afterAutospacing="0" w:line="600" w:lineRule="exact"/>
              <w:ind w:left="0" w:right="0"/>
              <w:rPr>
                <w:rFonts w:hint="eastAsia" w:ascii="宋体" w:hAnsi="宋体" w:cs="Calibri"/>
                <w:sz w:val="24"/>
                <w:szCs w:val="24"/>
              </w:rPr>
            </w:pPr>
            <w:r>
              <w:rPr>
                <w:rFonts w:hint="default" w:ascii="宋体" w:hAnsi="宋体" w:cs="Calibri"/>
                <w:sz w:val="24"/>
                <w:szCs w:val="24"/>
              </w:rPr>
              <w:t>参数，增加方案的可操作性</w:t>
            </w:r>
            <w:r>
              <w:rPr>
                <w:rFonts w:hint="eastAsia" w:ascii="宋体" w:hAnsi="宋体" w:cs="Calibri"/>
                <w:sz w:val="24"/>
                <w:szCs w:val="24"/>
              </w:rPr>
              <w:t>。</w:t>
            </w:r>
          </w:p>
          <w:p>
            <w:pPr>
              <w:keepNext w:val="0"/>
              <w:keepLines w:val="0"/>
              <w:suppressLineNumbers w:val="0"/>
              <w:spacing w:before="0" w:beforeAutospacing="0" w:after="0" w:afterAutospacing="0" w:line="600" w:lineRule="exact"/>
              <w:ind w:left="0" w:right="0" w:firstLine="480"/>
              <w:rPr>
                <w:rFonts w:hint="eastAsia" w:ascii="宋体" w:hAnsi="宋体" w:cs="Calibri"/>
                <w:sz w:val="24"/>
                <w:szCs w:val="24"/>
              </w:rPr>
            </w:pPr>
            <w:r>
              <w:rPr>
                <w:rFonts w:hint="eastAsia" w:ascii="宋体" w:hAnsi="宋体" w:cs="Calibri"/>
                <w:sz w:val="24"/>
                <w:szCs w:val="24"/>
              </w:rPr>
              <w:t>（六）原则</w:t>
            </w:r>
            <w:r>
              <w:rPr>
                <w:rFonts w:hint="default" w:ascii="宋体" w:hAnsi="宋体" w:cs="Calibri"/>
                <w:sz w:val="24"/>
                <w:szCs w:val="24"/>
              </w:rPr>
              <w:t>同意土地复垦投资估（概）算测算结果。</w:t>
            </w:r>
          </w:p>
          <w:p>
            <w:pPr>
              <w:keepNext w:val="0"/>
              <w:keepLines w:val="0"/>
              <w:suppressLineNumbers w:val="0"/>
              <w:spacing w:before="0" w:beforeAutospacing="0" w:after="0" w:afterAutospacing="0" w:line="600" w:lineRule="exact"/>
              <w:ind w:left="0" w:right="0" w:firstLine="482" w:firstLineChars="200"/>
              <w:rPr>
                <w:rFonts w:hint="eastAsia" w:ascii="宋体" w:hAnsi="宋体" w:cs="Calibri"/>
                <w:b/>
                <w:bCs/>
                <w:sz w:val="24"/>
                <w:szCs w:val="24"/>
              </w:rPr>
            </w:pPr>
            <w:r>
              <w:rPr>
                <w:rFonts w:hint="eastAsia" w:ascii="宋体" w:hAnsi="宋体" w:cs="Calibri"/>
                <w:b/>
                <w:bCs/>
                <w:sz w:val="24"/>
                <w:szCs w:val="24"/>
              </w:rPr>
              <w:t>三、专家组强调事项</w:t>
            </w:r>
          </w:p>
          <w:p>
            <w:pPr>
              <w:keepNext w:val="0"/>
              <w:keepLines w:val="0"/>
              <w:suppressLineNumbers w:val="0"/>
              <w:spacing w:before="0" w:beforeAutospacing="0" w:after="0" w:afterAutospacing="0" w:line="600" w:lineRule="exact"/>
              <w:ind w:left="0" w:right="0" w:firstLine="480" w:firstLineChars="200"/>
              <w:rPr>
                <w:rFonts w:hint="eastAsia" w:ascii="宋体" w:hAnsi="宋体" w:cs="Calibri"/>
                <w:b/>
                <w:bCs/>
                <w:sz w:val="24"/>
                <w:szCs w:val="24"/>
              </w:rPr>
            </w:pPr>
            <w:r>
              <w:rPr>
                <w:rFonts w:hint="eastAsia" w:ascii="宋体" w:hAnsi="宋体" w:cs="Calibri"/>
                <w:sz w:val="24"/>
                <w:szCs w:val="24"/>
              </w:rPr>
              <w:t>（一）需强调的特别突出的准确预测在临时用地在使用过程中土地损毁的范围以及损毁程度问题。</w:t>
            </w:r>
          </w:p>
          <w:p>
            <w:pPr>
              <w:keepNext w:val="0"/>
              <w:keepLines w:val="0"/>
              <w:suppressLineNumbers w:val="0"/>
              <w:spacing w:before="0" w:beforeAutospacing="0" w:after="0" w:afterAutospacing="0" w:line="600" w:lineRule="exact"/>
              <w:ind w:left="0" w:right="0"/>
              <w:rPr>
                <w:rFonts w:hint="eastAsia" w:ascii="宋体" w:hAnsi="宋体" w:cs="Calibri"/>
                <w:sz w:val="24"/>
                <w:szCs w:val="24"/>
              </w:rPr>
            </w:pPr>
            <w:r>
              <w:rPr>
                <w:rFonts w:hint="eastAsia" w:ascii="宋体" w:hAnsi="宋体" w:cs="Calibri"/>
                <w:sz w:val="24"/>
                <w:szCs w:val="24"/>
              </w:rPr>
              <w:t xml:space="preserve">    （二）需强调的特别突出的土地问题，如周边耕地、土壤污染等。</w:t>
            </w:r>
          </w:p>
          <w:p>
            <w:pPr>
              <w:keepNext w:val="0"/>
              <w:keepLines w:val="0"/>
              <w:suppressLineNumbers w:val="0"/>
              <w:spacing w:before="0" w:beforeAutospacing="0" w:after="0" w:afterAutospacing="0" w:line="600" w:lineRule="exact"/>
              <w:ind w:left="0" w:right="0"/>
              <w:rPr>
                <w:rFonts w:hint="eastAsia" w:ascii="宋体" w:hAnsi="宋体" w:cs="Calibri"/>
                <w:sz w:val="24"/>
                <w:szCs w:val="24"/>
              </w:rPr>
            </w:pPr>
            <w:r>
              <w:rPr>
                <w:rFonts w:hint="eastAsia" w:ascii="宋体" w:hAnsi="宋体" w:cs="Calibri"/>
                <w:sz w:val="24"/>
                <w:szCs w:val="24"/>
              </w:rPr>
              <w:t xml:space="preserve">    （三）需强调的特别突出的在</w:t>
            </w:r>
            <w:r>
              <w:rPr>
                <w:rFonts w:hint="eastAsia" w:ascii="宋体" w:hAnsi="宋体" w:cs="Calibri"/>
                <w:sz w:val="24"/>
                <w:szCs w:val="24"/>
                <w:lang w:eastAsia="zh-CN"/>
              </w:rPr>
              <w:t>项目</w:t>
            </w:r>
            <w:r>
              <w:rPr>
                <w:rFonts w:hint="eastAsia" w:ascii="宋体" w:hAnsi="宋体" w:cs="Calibri"/>
                <w:sz w:val="24"/>
                <w:szCs w:val="24"/>
              </w:rPr>
              <w:t>用地后期恢复土地复垦时所需的表土土源问题以及土地质量问题。</w:t>
            </w:r>
          </w:p>
          <w:p>
            <w:pPr>
              <w:keepNext w:val="0"/>
              <w:keepLines w:val="0"/>
              <w:suppressLineNumbers w:val="0"/>
              <w:spacing w:before="0" w:beforeAutospacing="0" w:after="0" w:afterAutospacing="0" w:line="600" w:lineRule="exact"/>
              <w:ind w:left="0" w:right="0"/>
              <w:rPr>
                <w:rFonts w:hint="eastAsia" w:ascii="宋体" w:hAnsi="宋体" w:cs="Calibri"/>
                <w:sz w:val="24"/>
                <w:szCs w:val="24"/>
              </w:rPr>
            </w:pPr>
            <w:r>
              <w:rPr>
                <w:rFonts w:hint="eastAsia" w:ascii="宋体" w:hAnsi="宋体" w:cs="Calibri"/>
                <w:sz w:val="24"/>
                <w:szCs w:val="24"/>
              </w:rPr>
              <w:t xml:space="preserve">    （四）请项目业主单位抓紧与项目所在地自然资源管理部门签订土地复垦资金监管协议，落实双方责任关系，明确土地复垦资金提取计划、开展土地复垦工作计划，并按要求定期向上级自然资源主管部门报告土地复垦资金提取使用和土地复垦实施情况，接受各级自然资源管理部门的监督和检查。</w:t>
            </w:r>
          </w:p>
          <w:p>
            <w:pPr>
              <w:keepNext w:val="0"/>
              <w:keepLines w:val="0"/>
              <w:suppressLineNumbers w:val="0"/>
              <w:spacing w:before="0" w:beforeAutospacing="0" w:after="0" w:afterAutospacing="0" w:line="600" w:lineRule="exact"/>
              <w:ind w:left="0" w:right="0" w:firstLine="480" w:firstLineChars="200"/>
              <w:rPr>
                <w:rFonts w:hint="eastAsia" w:ascii="宋体" w:hAnsi="宋体" w:cs="Calibri"/>
                <w:sz w:val="24"/>
                <w:szCs w:val="24"/>
              </w:rPr>
            </w:pPr>
            <w:r>
              <w:rPr>
                <w:rFonts w:hint="eastAsia" w:ascii="宋体" w:hAnsi="宋体" w:cs="Calibri"/>
                <w:sz w:val="24"/>
                <w:szCs w:val="24"/>
              </w:rPr>
              <w:t>（五）项目复垦工程静</w:t>
            </w:r>
            <w:r>
              <w:rPr>
                <w:rFonts w:hint="eastAsia" w:ascii="宋体" w:hAnsi="宋体" w:eastAsia="宋体" w:cs="Calibri"/>
                <w:sz w:val="24"/>
                <w:szCs w:val="24"/>
              </w:rPr>
              <w:t>态总投资</w:t>
            </w:r>
            <w:r>
              <w:rPr>
                <w:rFonts w:hint="eastAsia" w:ascii="宋体" w:hAnsi="宋体" w:cs="Calibri"/>
                <w:sz w:val="24"/>
                <w:szCs w:val="24"/>
                <w:lang w:val="en-US" w:eastAsia="zh-CN"/>
              </w:rPr>
              <w:t>16.02</w:t>
            </w:r>
            <w:r>
              <w:rPr>
                <w:rFonts w:hint="eastAsia" w:ascii="宋体" w:hAnsi="宋体" w:eastAsia="宋体" w:cs="Calibri"/>
                <w:sz w:val="24"/>
                <w:szCs w:val="24"/>
                <w:lang w:val="zh-CN"/>
              </w:rPr>
              <w:t>万元；动态总投资为</w:t>
            </w:r>
            <w:r>
              <w:rPr>
                <w:rFonts w:hint="eastAsia" w:ascii="宋体" w:hAnsi="宋体" w:cs="Calibri"/>
                <w:sz w:val="24"/>
                <w:szCs w:val="24"/>
                <w:lang w:val="en-US" w:eastAsia="zh-CN"/>
              </w:rPr>
              <w:t>16.07</w:t>
            </w:r>
            <w:r>
              <w:rPr>
                <w:rFonts w:hint="eastAsia" w:ascii="宋体" w:hAnsi="宋体" w:eastAsia="宋体" w:cs="Calibri"/>
                <w:sz w:val="24"/>
                <w:szCs w:val="24"/>
                <w:lang w:val="zh-CN"/>
              </w:rPr>
              <w:t>万元，</w:t>
            </w:r>
            <w:r>
              <w:rPr>
                <w:rFonts w:hint="eastAsia" w:ascii="宋体" w:hAnsi="宋体" w:eastAsia="宋体" w:cs="Calibri"/>
                <w:sz w:val="24"/>
                <w:szCs w:val="24"/>
              </w:rPr>
              <w:t>根据《土地复垦条例实施办法》规定,该项目属于建设项目的用地土地复垦方案，</w:t>
            </w:r>
            <w:r>
              <w:rPr>
                <w:rFonts w:hint="eastAsia" w:ascii="宋体" w:hAnsi="宋体" w:cs="Calibri"/>
                <w:sz w:val="24"/>
                <w:szCs w:val="24"/>
                <w:lang w:eastAsia="zh-CN"/>
              </w:rPr>
              <w:t>方案服务年限</w:t>
            </w:r>
            <w:r>
              <w:rPr>
                <w:rFonts w:hint="eastAsia" w:ascii="宋体" w:hAnsi="宋体" w:eastAsia="宋体" w:cs="Calibri"/>
                <w:sz w:val="24"/>
                <w:szCs w:val="24"/>
              </w:rPr>
              <w:t>为</w:t>
            </w:r>
            <w:r>
              <w:rPr>
                <w:rFonts w:hint="eastAsia" w:ascii="宋体" w:hAnsi="宋体" w:cs="Calibri"/>
                <w:sz w:val="24"/>
                <w:szCs w:val="24"/>
                <w:lang w:val="en-US" w:eastAsia="zh-CN"/>
              </w:rPr>
              <w:t>4.5</w:t>
            </w:r>
            <w:r>
              <w:rPr>
                <w:rFonts w:hint="eastAsia" w:ascii="宋体" w:hAnsi="宋体" w:eastAsia="宋体" w:cs="Calibri"/>
                <w:sz w:val="24"/>
                <w:szCs w:val="24"/>
              </w:rPr>
              <w:t>年。应当在土地复垦方案通过审查后一个月内全额预存土地复垦费用,共计</w:t>
            </w:r>
            <w:r>
              <w:rPr>
                <w:rFonts w:hint="eastAsia" w:ascii="宋体" w:hAnsi="宋体" w:cs="Calibri"/>
                <w:sz w:val="24"/>
                <w:szCs w:val="24"/>
                <w:lang w:val="en-US" w:eastAsia="zh-CN"/>
              </w:rPr>
              <w:t>16.07</w:t>
            </w:r>
            <w:r>
              <w:rPr>
                <w:rFonts w:hint="eastAsia" w:ascii="宋体" w:hAnsi="宋体" w:eastAsia="宋体" w:cs="Calibri"/>
                <w:sz w:val="24"/>
                <w:szCs w:val="24"/>
              </w:rPr>
              <w:t>万元</w:t>
            </w:r>
            <w:r>
              <w:rPr>
                <w:rFonts w:hint="eastAsia" w:ascii="宋体" w:hAnsi="宋体" w:eastAsia="宋体" w:cs="Calibri"/>
                <w:sz w:val="24"/>
                <w:szCs w:val="24"/>
                <w:lang w:val="zh-CN"/>
              </w:rPr>
              <w:t>。</w:t>
            </w:r>
            <w:r>
              <w:rPr>
                <w:rFonts w:hint="eastAsia" w:ascii="宋体" w:hAnsi="宋体" w:eastAsia="宋体" w:cs="Calibri"/>
                <w:sz w:val="24"/>
                <w:szCs w:val="24"/>
              </w:rPr>
              <w:t>业主单位</w:t>
            </w:r>
            <w:r>
              <w:rPr>
                <w:rFonts w:hint="eastAsia" w:ascii="宋体" w:hAnsi="宋体" w:cs="Calibri"/>
                <w:sz w:val="24"/>
                <w:szCs w:val="24"/>
              </w:rPr>
              <w:t>要进一步明确土地复垦费用从建设或生产成本中提取，加大土地复垦前期提取额度，并根据复垦工作安排制定土地复垦计划，采取有效措施保障复垦费专款专用。</w:t>
            </w:r>
          </w:p>
          <w:p>
            <w:pPr>
              <w:keepNext w:val="0"/>
              <w:keepLines w:val="0"/>
              <w:suppressLineNumbers w:val="0"/>
              <w:spacing w:before="0" w:beforeAutospacing="0" w:after="0" w:afterAutospacing="0" w:line="600" w:lineRule="exact"/>
              <w:ind w:left="0" w:right="0"/>
              <w:rPr>
                <w:rFonts w:hint="eastAsia" w:ascii="宋体" w:hAnsi="宋体" w:cs="Calibri"/>
                <w:sz w:val="24"/>
                <w:szCs w:val="24"/>
              </w:rPr>
            </w:pPr>
            <w:r>
              <w:rPr>
                <w:rFonts w:hint="eastAsia" w:ascii="宋体" w:hAnsi="宋体" w:cs="Calibri"/>
                <w:sz w:val="24"/>
                <w:szCs w:val="24"/>
              </w:rPr>
              <w:t xml:space="preserve">    综上所述</w:t>
            </w:r>
            <w:r>
              <w:rPr>
                <w:rFonts w:hint="eastAsia" w:ascii="宋体" w:hAnsi="宋体" w:eastAsia="宋体" w:cs="Calibri"/>
                <w:sz w:val="24"/>
                <w:szCs w:val="24"/>
              </w:rPr>
              <w:t>，“</w:t>
            </w:r>
            <w:r>
              <w:rPr>
                <w:rFonts w:hint="eastAsia" w:ascii="宋体" w:hAnsi="宋体" w:cs="Calibri"/>
                <w:sz w:val="24"/>
                <w:szCs w:val="24"/>
                <w:lang w:val="en-US" w:eastAsia="zh-CN"/>
              </w:rPr>
              <w:t>砚山县七城创建垃圾分类材料堆放厂项目</w:t>
            </w:r>
            <w:r>
              <w:rPr>
                <w:rFonts w:hint="default" w:ascii="宋体" w:hAnsi="宋体" w:eastAsia="宋体" w:cs="宋体"/>
                <w:sz w:val="24"/>
                <w:szCs w:val="24"/>
              </w:rPr>
              <w:t>土地复垦方案</w:t>
            </w:r>
            <w:r>
              <w:rPr>
                <w:rFonts w:hint="eastAsia" w:ascii="宋体" w:hAnsi="宋体" w:eastAsia="宋体" w:cs="宋体"/>
                <w:sz w:val="24"/>
                <w:szCs w:val="24"/>
                <w:lang w:eastAsia="zh-CN"/>
              </w:rPr>
              <w:t>报告书</w:t>
            </w:r>
            <w:r>
              <w:rPr>
                <w:rFonts w:hint="eastAsia" w:ascii="宋体" w:hAnsi="宋体" w:eastAsia="宋体" w:cs="Calibri"/>
                <w:sz w:val="24"/>
                <w:szCs w:val="24"/>
              </w:rPr>
              <w:t>”</w:t>
            </w:r>
            <w:r>
              <w:rPr>
                <w:rFonts w:hint="eastAsia" w:ascii="宋体" w:hAnsi="宋体" w:cs="Calibri"/>
                <w:sz w:val="24"/>
                <w:szCs w:val="24"/>
              </w:rPr>
              <w:t>的编制基本符合有关文件及技术规范、标准的要求，相关分析和损毁土地预测、复垦规划就技术措施基本合理可行，</w:t>
            </w:r>
            <w:r>
              <w:rPr>
                <w:rFonts w:hint="default" w:ascii="宋体" w:hAnsi="宋体" w:cs="Calibri"/>
                <w:sz w:val="24"/>
                <w:szCs w:val="24"/>
              </w:rPr>
              <w:t>专家组原则同意通过</w:t>
            </w:r>
            <w:r>
              <w:rPr>
                <w:rFonts w:hint="eastAsia" w:ascii="宋体" w:hAnsi="宋体" w:cs="Calibri"/>
                <w:sz w:val="24"/>
                <w:szCs w:val="24"/>
              </w:rPr>
              <w:t>评审</w:t>
            </w:r>
            <w:r>
              <w:rPr>
                <w:rFonts w:hint="default" w:ascii="宋体" w:hAnsi="宋体" w:cs="Calibri"/>
                <w:sz w:val="24"/>
                <w:szCs w:val="24"/>
              </w:rPr>
              <w:t>，</w:t>
            </w:r>
            <w:r>
              <w:rPr>
                <w:rFonts w:hint="eastAsia" w:ascii="宋体" w:hAnsi="宋体" w:cs="Calibri"/>
                <w:sz w:val="24"/>
                <w:szCs w:val="24"/>
              </w:rPr>
              <w:t>编制单位已按专家提出的修改意见进行了修改完善，建设单位和当地相关部门应针对用地使用土地污染、生态环境进行监管，应按照《土地复垦条例》及相关规定对</w:t>
            </w:r>
            <w:r>
              <w:rPr>
                <w:rFonts w:hint="eastAsia" w:ascii="宋体" w:hAnsi="宋体" w:cs="Calibri"/>
                <w:sz w:val="24"/>
                <w:szCs w:val="24"/>
                <w:lang w:eastAsia="zh-CN"/>
              </w:rPr>
              <w:t>项目</w:t>
            </w:r>
            <w:r>
              <w:rPr>
                <w:rFonts w:hint="eastAsia" w:ascii="宋体" w:hAnsi="宋体" w:cs="Calibri"/>
                <w:sz w:val="24"/>
                <w:szCs w:val="24"/>
              </w:rPr>
              <w:t>用地进行</w:t>
            </w:r>
            <w:r>
              <w:rPr>
                <w:rFonts w:hint="eastAsia" w:ascii="宋体" w:hAnsi="宋体" w:cs="Calibri"/>
                <w:sz w:val="24"/>
                <w:szCs w:val="24"/>
                <w:lang w:eastAsia="zh-CN"/>
              </w:rPr>
              <w:t>复垦</w:t>
            </w:r>
            <w:r>
              <w:rPr>
                <w:rFonts w:hint="eastAsia" w:ascii="宋体" w:hAnsi="宋体" w:cs="Calibri"/>
                <w:sz w:val="24"/>
                <w:szCs w:val="24"/>
              </w:rPr>
              <w:t>，同时应加强项目</w:t>
            </w:r>
            <w:r>
              <w:rPr>
                <w:rFonts w:hint="eastAsia" w:ascii="宋体" w:hAnsi="宋体" w:cs="Calibri"/>
                <w:sz w:val="24"/>
                <w:szCs w:val="24"/>
                <w:lang w:eastAsia="zh-CN"/>
              </w:rPr>
              <w:t>复垦</w:t>
            </w:r>
            <w:r>
              <w:rPr>
                <w:rFonts w:hint="eastAsia" w:ascii="宋体" w:hAnsi="宋体" w:cs="Calibri"/>
                <w:sz w:val="24"/>
                <w:szCs w:val="24"/>
              </w:rPr>
              <w:t>过程中材料转移、堆放过程中的管理，避免对周边生态环境的影响，如对周边环境产生不良影响和土地污染，建设单位应及时对损毁土地进行土地复垦、生态治理与恢复。请建设单位认真按照《土地复垦质量控制标准》的相关要求，并满足土地复垦方案制定的任务目标要求，保障项目周边群众的合法不受侵害，接受各级自然资源管理部门的监督和检查。复垦区所在地自然资源局应加强对复垦工作的监督管理，确保复垦措施和复垦责任的落实，</w:t>
            </w:r>
            <w:r>
              <w:rPr>
                <w:rFonts w:hint="eastAsia" w:ascii="宋体" w:hAnsi="宋体" w:cs="Calibri"/>
                <w:sz w:val="24"/>
                <w:szCs w:val="24"/>
                <w:lang w:eastAsia="zh-CN"/>
              </w:rPr>
              <w:t>项目</w:t>
            </w:r>
            <w:r>
              <w:rPr>
                <w:rFonts w:hint="eastAsia" w:ascii="宋体" w:hAnsi="宋体" w:cs="Calibri"/>
                <w:sz w:val="24"/>
                <w:szCs w:val="24"/>
              </w:rPr>
              <w:t>用地不得占用基本农田。项目性质、规模、地点、范围或用途发生变化，需按相关规定和要求重新组织编报土地复垦方案或对原土地复垦方案进行修编，报原审查单位审查并备案。</w:t>
            </w:r>
          </w:p>
          <w:p>
            <w:pPr>
              <w:keepNext w:val="0"/>
              <w:keepLines w:val="0"/>
              <w:suppressLineNumbers w:val="0"/>
              <w:spacing w:before="0" w:beforeAutospacing="0" w:after="0" w:afterAutospacing="0" w:line="490" w:lineRule="exact"/>
              <w:ind w:left="0" w:right="0"/>
              <w:rPr>
                <w:rFonts w:hint="eastAsia" w:ascii="宋体" w:hAnsi="宋体" w:cs="Calibri"/>
                <w:sz w:val="24"/>
                <w:szCs w:val="24"/>
              </w:rPr>
            </w:pPr>
          </w:p>
          <w:p>
            <w:pPr>
              <w:keepNext w:val="0"/>
              <w:keepLines w:val="0"/>
              <w:suppressLineNumbers w:val="0"/>
              <w:spacing w:before="0" w:beforeAutospacing="0" w:after="0" w:afterAutospacing="0" w:line="490" w:lineRule="exact"/>
              <w:ind w:left="0" w:right="0"/>
              <w:rPr>
                <w:rFonts w:hint="eastAsia" w:ascii="宋体" w:hAnsi="宋体" w:cs="Calibri"/>
                <w:sz w:val="24"/>
                <w:szCs w:val="24"/>
              </w:rPr>
            </w:pPr>
          </w:p>
          <w:p>
            <w:pPr>
              <w:keepNext w:val="0"/>
              <w:keepLines w:val="0"/>
              <w:suppressLineNumbers w:val="0"/>
              <w:spacing w:before="0" w:beforeAutospacing="0" w:after="0" w:afterAutospacing="0" w:line="490" w:lineRule="exact"/>
              <w:ind w:left="0" w:right="0"/>
              <w:rPr>
                <w:rFonts w:hint="eastAsia" w:ascii="宋体" w:hAnsi="宋体" w:cs="Calibri"/>
                <w:sz w:val="24"/>
                <w:szCs w:val="24"/>
              </w:rPr>
            </w:pPr>
          </w:p>
          <w:p>
            <w:pPr>
              <w:keepNext w:val="0"/>
              <w:keepLines w:val="0"/>
              <w:suppressLineNumbers w:val="0"/>
              <w:spacing w:before="0" w:beforeAutospacing="0" w:after="0" w:afterAutospacing="0" w:line="490" w:lineRule="exact"/>
              <w:ind w:left="0" w:right="0"/>
              <w:rPr>
                <w:rFonts w:hint="eastAsia" w:ascii="宋体" w:hAnsi="宋体" w:cs="Calibri"/>
                <w:sz w:val="24"/>
                <w:szCs w:val="24"/>
              </w:rPr>
            </w:pPr>
          </w:p>
          <w:p>
            <w:pPr>
              <w:keepNext w:val="0"/>
              <w:keepLines w:val="0"/>
              <w:suppressLineNumbers w:val="0"/>
              <w:spacing w:before="0" w:beforeAutospacing="0" w:after="0" w:afterAutospacing="0" w:line="490" w:lineRule="exact"/>
              <w:ind w:left="0" w:right="0"/>
              <w:rPr>
                <w:rFonts w:hint="eastAsia" w:ascii="宋体" w:hAnsi="宋体" w:cs="Calibri"/>
                <w:sz w:val="24"/>
                <w:szCs w:val="24"/>
              </w:rPr>
            </w:pPr>
          </w:p>
          <w:p>
            <w:pPr>
              <w:keepNext w:val="0"/>
              <w:keepLines w:val="0"/>
              <w:suppressLineNumbers w:val="0"/>
              <w:spacing w:before="0" w:beforeAutospacing="0" w:after="0" w:afterAutospacing="0" w:line="520" w:lineRule="exact"/>
              <w:ind w:left="0" w:right="0"/>
              <w:jc w:val="left"/>
              <w:rPr>
                <w:rFonts w:hint="eastAsia" w:ascii="宋体" w:hAnsi="宋体" w:cs="Calibri"/>
                <w:sz w:val="24"/>
                <w:szCs w:val="24"/>
              </w:rPr>
            </w:pPr>
            <w:r>
              <w:rPr>
                <w:rFonts w:hint="eastAsia" w:ascii="宋体" w:hAnsi="宋体" w:cs="Calibri"/>
                <w:sz w:val="24"/>
                <w:szCs w:val="24"/>
              </w:rPr>
              <w:t xml:space="preserve">       </w:t>
            </w:r>
          </w:p>
          <w:p>
            <w:pPr>
              <w:keepNext w:val="0"/>
              <w:keepLines w:val="0"/>
              <w:suppressLineNumbers w:val="0"/>
              <w:spacing w:before="0" w:beforeAutospacing="0" w:after="0" w:afterAutospacing="0" w:line="520" w:lineRule="exact"/>
              <w:ind w:left="0" w:right="0"/>
              <w:jc w:val="left"/>
              <w:rPr>
                <w:rFonts w:hint="eastAsia" w:ascii="宋体" w:hAnsi="宋体" w:cs="Calibri"/>
                <w:sz w:val="24"/>
                <w:szCs w:val="24"/>
              </w:rPr>
            </w:pPr>
          </w:p>
        </w:tc>
      </w:tr>
    </w:tbl>
    <w:p>
      <w:pPr>
        <w:jc w:val="center"/>
        <w:rPr>
          <w:b/>
          <w:spacing w:val="-10"/>
          <w:sz w:val="36"/>
          <w:szCs w:val="36"/>
        </w:rPr>
      </w:pPr>
    </w:p>
    <w:p>
      <w:pPr>
        <w:jc w:val="center"/>
        <w:rPr>
          <w:b/>
          <w:spacing w:val="-10"/>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Times New Roman" w:hAnsi="Times New Roman" w:cs="Times New Roman"/>
          <w:b/>
          <w:spacing w:val="-10"/>
          <w:sz w:val="36"/>
          <w:szCs w:val="36"/>
          <w:lang w:eastAsia="zh-CN"/>
        </w:rPr>
      </w:pPr>
      <w:r>
        <w:rPr>
          <w:rFonts w:hint="eastAsia" w:ascii="Times New Roman" w:hAnsi="Times New Roman" w:cs="Times New Roman"/>
          <w:b/>
          <w:spacing w:val="-10"/>
          <w:sz w:val="36"/>
          <w:szCs w:val="36"/>
          <w:lang w:eastAsia="zh-CN"/>
        </w:rPr>
        <w:t>砚山县七城创建垃圾分类材料堆放厂</w:t>
      </w:r>
    </w:p>
    <w:p>
      <w:pPr>
        <w:jc w:val="center"/>
        <w:rPr>
          <w:rFonts w:ascii="Times New Roman" w:hAnsi="Times New Roman" w:cs="Times New Roman"/>
          <w:b/>
          <w:spacing w:val="-10"/>
          <w:sz w:val="36"/>
          <w:szCs w:val="36"/>
        </w:rPr>
      </w:pPr>
      <w:r>
        <w:rPr>
          <w:rFonts w:ascii="Times New Roman" w:hAnsi="Times New Roman" w:cs="Times New Roman"/>
          <w:b/>
          <w:spacing w:val="-10"/>
          <w:sz w:val="36"/>
          <w:szCs w:val="36"/>
        </w:rPr>
        <w:t>土地复垦方案报告书</w:t>
      </w:r>
    </w:p>
    <w:p>
      <w:pPr>
        <w:jc w:val="center"/>
        <w:rPr>
          <w:b/>
          <w:spacing w:val="-10"/>
          <w:sz w:val="36"/>
          <w:szCs w:val="36"/>
        </w:rPr>
      </w:pPr>
      <w:r>
        <w:rPr>
          <w:b/>
          <w:spacing w:val="-10"/>
          <w:sz w:val="36"/>
          <w:szCs w:val="36"/>
        </w:rPr>
        <w:t>评审专家组名单</w:t>
      </w:r>
    </w:p>
    <w:tbl>
      <w:tblPr>
        <w:tblStyle w:val="2"/>
        <w:tblW w:w="14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2203"/>
        <w:gridCol w:w="6625"/>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2" w:type="dxa"/>
            <w:noWrap w:val="0"/>
            <w:vAlign w:val="center"/>
          </w:tcPr>
          <w:p>
            <w:pPr>
              <w:spacing w:line="440" w:lineRule="exact"/>
              <w:jc w:val="center"/>
              <w:rPr>
                <w:sz w:val="28"/>
                <w:szCs w:val="28"/>
              </w:rPr>
            </w:pPr>
            <w:r>
              <w:rPr>
                <w:sz w:val="28"/>
                <w:szCs w:val="28"/>
              </w:rPr>
              <w:t>序号</w:t>
            </w:r>
          </w:p>
        </w:tc>
        <w:tc>
          <w:tcPr>
            <w:tcW w:w="2203" w:type="dxa"/>
            <w:noWrap w:val="0"/>
            <w:vAlign w:val="center"/>
          </w:tcPr>
          <w:p>
            <w:pPr>
              <w:spacing w:line="440" w:lineRule="exact"/>
              <w:jc w:val="center"/>
              <w:rPr>
                <w:sz w:val="28"/>
                <w:szCs w:val="28"/>
              </w:rPr>
            </w:pPr>
            <w:r>
              <w:rPr>
                <w:sz w:val="28"/>
                <w:szCs w:val="28"/>
              </w:rPr>
              <w:t>姓名</w:t>
            </w:r>
          </w:p>
        </w:tc>
        <w:tc>
          <w:tcPr>
            <w:tcW w:w="6625" w:type="dxa"/>
            <w:noWrap w:val="0"/>
            <w:vAlign w:val="center"/>
          </w:tcPr>
          <w:p>
            <w:pPr>
              <w:spacing w:line="440" w:lineRule="exact"/>
              <w:jc w:val="center"/>
              <w:rPr>
                <w:sz w:val="28"/>
                <w:szCs w:val="28"/>
              </w:rPr>
            </w:pPr>
            <w:r>
              <w:rPr>
                <w:sz w:val="28"/>
                <w:szCs w:val="28"/>
              </w:rPr>
              <w:t>工作单位</w:t>
            </w:r>
          </w:p>
        </w:tc>
        <w:tc>
          <w:tcPr>
            <w:tcW w:w="3868" w:type="dxa"/>
            <w:noWrap w:val="0"/>
            <w:vAlign w:val="center"/>
          </w:tcPr>
          <w:p>
            <w:pPr>
              <w:spacing w:line="440" w:lineRule="exact"/>
              <w:jc w:val="center"/>
              <w:rPr>
                <w:sz w:val="28"/>
                <w:szCs w:val="28"/>
              </w:rPr>
            </w:pPr>
            <w:r>
              <w:rPr>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2" w:type="dxa"/>
            <w:noWrap w:val="0"/>
            <w:vAlign w:val="center"/>
          </w:tcPr>
          <w:p>
            <w:pPr>
              <w:spacing w:line="440" w:lineRule="exact"/>
              <w:jc w:val="center"/>
              <w:rPr>
                <w:sz w:val="28"/>
                <w:szCs w:val="28"/>
              </w:rPr>
            </w:pPr>
            <w:r>
              <w:rPr>
                <w:sz w:val="28"/>
                <w:szCs w:val="28"/>
              </w:rPr>
              <w:t>1</w:t>
            </w:r>
          </w:p>
        </w:tc>
        <w:tc>
          <w:tcPr>
            <w:tcW w:w="2203"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廖文</w:t>
            </w:r>
          </w:p>
        </w:tc>
        <w:tc>
          <w:tcPr>
            <w:tcW w:w="6625"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文山州水电设计院</w:t>
            </w:r>
          </w:p>
        </w:tc>
        <w:tc>
          <w:tcPr>
            <w:tcW w:w="3868" w:type="dxa"/>
            <w:noWrap w:val="0"/>
            <w:vAlign w:val="center"/>
          </w:tcPr>
          <w:p>
            <w:pPr>
              <w:spacing w:line="440" w:lineRule="exact"/>
              <w:jc w:val="center"/>
              <w:rPr>
                <w:rFonts w:ascii="Times New Roman" w:hAnsi="Times New Roman" w:cs="Times New Roman"/>
                <w:sz w:val="28"/>
                <w:szCs w:val="28"/>
              </w:rPr>
            </w:pPr>
            <w:r>
              <w:rPr>
                <w:rFonts w:hint="eastAsia" w:ascii="Times New Roman" w:hAnsi="Times New Roman" w:cs="Times New Roman"/>
                <w:sz w:val="28"/>
                <w:szCs w:val="28"/>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2" w:type="dxa"/>
            <w:noWrap w:val="0"/>
            <w:vAlign w:val="center"/>
          </w:tcPr>
          <w:p>
            <w:pPr>
              <w:spacing w:line="440" w:lineRule="exact"/>
              <w:jc w:val="center"/>
              <w:rPr>
                <w:sz w:val="28"/>
                <w:szCs w:val="28"/>
              </w:rPr>
            </w:pPr>
            <w:r>
              <w:rPr>
                <w:sz w:val="28"/>
                <w:szCs w:val="28"/>
              </w:rPr>
              <w:t>2</w:t>
            </w:r>
          </w:p>
        </w:tc>
        <w:tc>
          <w:tcPr>
            <w:tcW w:w="2203"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温艳红</w:t>
            </w:r>
          </w:p>
        </w:tc>
        <w:tc>
          <w:tcPr>
            <w:tcW w:w="6625"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云南五兴工程造价咨询事务所有限责任公司</w:t>
            </w:r>
          </w:p>
        </w:tc>
        <w:tc>
          <w:tcPr>
            <w:tcW w:w="3868" w:type="dxa"/>
            <w:noWrap w:val="0"/>
            <w:vAlign w:val="center"/>
          </w:tcPr>
          <w:p>
            <w:pPr>
              <w:spacing w:line="440" w:lineRule="exact"/>
              <w:jc w:val="center"/>
              <w:rPr>
                <w:rFonts w:ascii="Times New Roman" w:hAnsi="Times New Roman" w:cs="Times New Roman"/>
                <w:sz w:val="28"/>
                <w:szCs w:val="28"/>
              </w:rPr>
            </w:pPr>
            <w:r>
              <w:rPr>
                <w:rFonts w:hint="eastAsia" w:ascii="Times New Roman" w:hAnsi="Times New Roman" w:cs="Times New Roman"/>
                <w:sz w:val="28"/>
                <w:szCs w:val="28"/>
                <w:lang w:val="en-US" w:eastAsia="zh-CN"/>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2" w:type="dxa"/>
            <w:noWrap w:val="0"/>
            <w:vAlign w:val="center"/>
          </w:tcPr>
          <w:p>
            <w:pPr>
              <w:spacing w:line="440" w:lineRule="exact"/>
              <w:jc w:val="center"/>
              <w:rPr>
                <w:sz w:val="28"/>
                <w:szCs w:val="28"/>
              </w:rPr>
            </w:pPr>
            <w:r>
              <w:rPr>
                <w:sz w:val="28"/>
                <w:szCs w:val="28"/>
              </w:rPr>
              <w:t>3</w:t>
            </w:r>
          </w:p>
        </w:tc>
        <w:tc>
          <w:tcPr>
            <w:tcW w:w="2203"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李卫东</w:t>
            </w:r>
          </w:p>
        </w:tc>
        <w:tc>
          <w:tcPr>
            <w:tcW w:w="6625"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文山智捷环保科技有限公司</w:t>
            </w:r>
          </w:p>
        </w:tc>
        <w:tc>
          <w:tcPr>
            <w:tcW w:w="3868" w:type="dxa"/>
            <w:noWrap w:val="0"/>
            <w:vAlign w:val="center"/>
          </w:tcPr>
          <w:p>
            <w:pPr>
              <w:spacing w:line="440" w:lineRule="exact"/>
              <w:jc w:val="center"/>
              <w:rPr>
                <w:rFonts w:ascii="Times New Roman" w:hAnsi="Times New Roman" w:cs="Times New Roman"/>
                <w:sz w:val="28"/>
                <w:szCs w:val="28"/>
              </w:rPr>
            </w:pPr>
            <w:r>
              <w:rPr>
                <w:rFonts w:hint="eastAsia" w:ascii="Times New Roman" w:hAnsi="Times New Roman" w:cs="Times New Roman"/>
                <w:sz w:val="28"/>
                <w:szCs w:val="28"/>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2" w:type="dxa"/>
            <w:noWrap w:val="0"/>
            <w:vAlign w:val="center"/>
          </w:tcPr>
          <w:p>
            <w:pPr>
              <w:spacing w:line="440" w:lineRule="exact"/>
              <w:jc w:val="center"/>
              <w:rPr>
                <w:sz w:val="28"/>
                <w:szCs w:val="28"/>
              </w:rPr>
            </w:pPr>
            <w:r>
              <w:rPr>
                <w:sz w:val="28"/>
                <w:szCs w:val="28"/>
              </w:rPr>
              <w:t>4</w:t>
            </w:r>
          </w:p>
        </w:tc>
        <w:tc>
          <w:tcPr>
            <w:tcW w:w="2203"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陶鹏云</w:t>
            </w:r>
          </w:p>
        </w:tc>
        <w:tc>
          <w:tcPr>
            <w:tcW w:w="6625"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文山州林草种苗站</w:t>
            </w:r>
          </w:p>
        </w:tc>
        <w:tc>
          <w:tcPr>
            <w:tcW w:w="3868" w:type="dxa"/>
            <w:noWrap w:val="0"/>
            <w:vAlign w:val="center"/>
          </w:tcPr>
          <w:p>
            <w:pPr>
              <w:spacing w:line="440" w:lineRule="exact"/>
              <w:jc w:val="center"/>
              <w:rPr>
                <w:rFonts w:ascii="Times New Roman" w:hAnsi="Times New Roman" w:cs="Times New Roman"/>
                <w:sz w:val="28"/>
                <w:szCs w:val="28"/>
              </w:rPr>
            </w:pPr>
            <w:r>
              <w:rPr>
                <w:rFonts w:hint="eastAsia" w:ascii="Times New Roman" w:hAnsi="Times New Roman" w:cs="Times New Roman"/>
                <w:sz w:val="28"/>
                <w:szCs w:val="28"/>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22" w:type="dxa"/>
            <w:noWrap w:val="0"/>
            <w:vAlign w:val="center"/>
          </w:tcPr>
          <w:p>
            <w:pPr>
              <w:spacing w:line="440" w:lineRule="exact"/>
              <w:jc w:val="center"/>
              <w:rPr>
                <w:sz w:val="28"/>
                <w:szCs w:val="28"/>
              </w:rPr>
            </w:pPr>
            <w:r>
              <w:rPr>
                <w:sz w:val="28"/>
                <w:szCs w:val="28"/>
              </w:rPr>
              <w:t>5</w:t>
            </w:r>
          </w:p>
        </w:tc>
        <w:tc>
          <w:tcPr>
            <w:tcW w:w="2203"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陆成杰</w:t>
            </w:r>
          </w:p>
        </w:tc>
        <w:tc>
          <w:tcPr>
            <w:tcW w:w="6625" w:type="dxa"/>
            <w:noWrap w:val="0"/>
            <w:vAlign w:val="center"/>
          </w:tcPr>
          <w:p>
            <w:pPr>
              <w:spacing w:line="44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文山州土壤肥料工作站</w:t>
            </w:r>
          </w:p>
        </w:tc>
        <w:tc>
          <w:tcPr>
            <w:tcW w:w="3868" w:type="dxa"/>
            <w:noWrap w:val="0"/>
            <w:vAlign w:val="center"/>
          </w:tcPr>
          <w:p>
            <w:pPr>
              <w:spacing w:line="440" w:lineRule="exact"/>
              <w:jc w:val="center"/>
              <w:rPr>
                <w:rFonts w:ascii="Times New Roman" w:hAnsi="Times New Roman" w:cs="Times New Roman"/>
                <w:sz w:val="28"/>
                <w:szCs w:val="28"/>
              </w:rPr>
            </w:pPr>
            <w:r>
              <w:rPr>
                <w:rFonts w:hint="eastAsia" w:ascii="Times New Roman" w:hAnsi="Times New Roman" w:cs="Times New Roman"/>
                <w:sz w:val="28"/>
                <w:szCs w:val="28"/>
                <w:lang w:val="en-US" w:eastAsia="zh-CN"/>
              </w:rPr>
              <w:t>高级农艺师</w:t>
            </w:r>
          </w:p>
        </w:tc>
      </w:tr>
    </w:tbl>
    <w:p>
      <w:pPr>
        <w:jc w:val="center"/>
        <w:rPr>
          <w:b/>
          <w:spacing w:val="24"/>
          <w:sz w:val="36"/>
          <w:szCs w:val="36"/>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jgwZDM5MzEzY2RkOWU0YjdmZmVkYjkzYmYwYWUifQ=="/>
  </w:docVars>
  <w:rsids>
    <w:rsidRoot w:val="4ABC60B7"/>
    <w:rsid w:val="35893168"/>
    <w:rsid w:val="4ABC60B7"/>
    <w:rsid w:val="5FA0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18"/>
      <w:szCs w:val="18"/>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2471</Words>
  <Characters>2559</Characters>
  <Lines>0</Lines>
  <Paragraphs>0</Paragraphs>
  <TotalTime>21</TotalTime>
  <ScaleCrop>false</ScaleCrop>
  <LinksUpToDate>false</LinksUpToDate>
  <CharactersWithSpaces>2613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2022-05-05T07:39:00Z</dcterms:created>
  <dc:creator>skeb</dc:creator>
  <cp:lastModifiedBy>skeb</cp:lastModifiedBy>
  <dcterms:modified xsi:type="dcterms:W3CDTF">2022-05-16T17:01:28Z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213717C43ECA4967A19EACB3A7AEE559</vt:lpwstr>
  </property>
</Properties>
</file>