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187" w:lineRule="auto"/>
        <w:jc w:val="center"/>
        <w:outlineLvl w:val="0"/>
        <w:rPr>
          <w:rFonts w:hint="eastAsia" w:ascii="方正小标宋_GBK" w:hAnsi="方正小标宋_GBK" w:eastAsia="方正小标宋_GBK" w:cs="方正小标宋_GBK"/>
          <w:spacing w:val="9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spacing w:val="9"/>
          <w:sz w:val="43"/>
          <w:szCs w:val="43"/>
          <w:lang w:val="en-US" w:eastAsia="zh-CN"/>
        </w:rPr>
        <w:t>砚山县</w:t>
      </w:r>
      <w:r>
        <w:rPr>
          <w:rFonts w:hint="eastAsia" w:ascii="方正小标宋_GBK" w:hAnsi="方正小标宋_GBK" w:eastAsia="方正小标宋_GBK" w:cs="方正小标宋_GBK"/>
          <w:spacing w:val="9"/>
          <w:sz w:val="43"/>
          <w:szCs w:val="43"/>
          <w:lang w:eastAsia="zh-CN"/>
        </w:rPr>
        <w:t>审计局</w:t>
      </w:r>
      <w:r>
        <w:rPr>
          <w:rFonts w:hint="eastAsia" w:ascii="方正小标宋_GBK" w:hAnsi="方正小标宋_GBK" w:eastAsia="方正小标宋_GBK" w:cs="方正小标宋_GBK"/>
          <w:spacing w:val="9"/>
          <w:sz w:val="43"/>
          <w:szCs w:val="43"/>
          <w:lang w:val="en-US" w:eastAsia="zh-CN"/>
        </w:rPr>
        <w:t>政府</w:t>
      </w:r>
      <w:r>
        <w:rPr>
          <w:rFonts w:hint="eastAsia" w:ascii="方正小标宋_GBK" w:hAnsi="方正小标宋_GBK" w:eastAsia="方正小标宋_GBK" w:cs="方正小标宋_GBK"/>
          <w:spacing w:val="9"/>
          <w:sz w:val="43"/>
          <w:szCs w:val="43"/>
        </w:rPr>
        <w:t>信息</w:t>
      </w:r>
      <w:r>
        <w:rPr>
          <w:rFonts w:hint="eastAsia" w:ascii="方正小标宋_GBK" w:hAnsi="方正小标宋_GBK" w:eastAsia="方正小标宋_GBK" w:cs="方正小标宋_GBK"/>
          <w:spacing w:val="9"/>
          <w:sz w:val="43"/>
          <w:szCs w:val="43"/>
          <w:lang w:eastAsia="zh-CN"/>
        </w:rPr>
        <w:t>主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pacing w:val="9"/>
          <w:sz w:val="43"/>
          <w:szCs w:val="43"/>
          <w:lang w:eastAsia="zh-CN"/>
        </w:rPr>
        <w:t>动</w:t>
      </w:r>
      <w:r>
        <w:rPr>
          <w:rFonts w:hint="eastAsia" w:ascii="方正小标宋_GBK" w:hAnsi="方正小标宋_GBK" w:eastAsia="方正小标宋_GBK" w:cs="方正小标宋_GBK"/>
          <w:spacing w:val="9"/>
          <w:sz w:val="43"/>
          <w:szCs w:val="43"/>
        </w:rPr>
        <w:t>公开基本目录</w:t>
      </w:r>
    </w:p>
    <w:p>
      <w:pPr>
        <w:spacing w:before="184" w:line="187" w:lineRule="auto"/>
        <w:ind w:left="2325"/>
        <w:outlineLvl w:val="0"/>
        <w:rPr>
          <w:rFonts w:hint="eastAsia" w:ascii="方正小标宋_GBK" w:hAnsi="方正小标宋_GBK" w:eastAsia="方正小标宋_GBK" w:cs="方正小标宋_GBK"/>
          <w:spacing w:val="9"/>
          <w:sz w:val="10"/>
          <w:szCs w:val="10"/>
        </w:rPr>
      </w:pPr>
    </w:p>
    <w:tbl>
      <w:tblPr>
        <w:tblStyle w:val="3"/>
        <w:tblW w:w="1409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756"/>
        <w:gridCol w:w="1112"/>
        <w:gridCol w:w="2175"/>
        <w:gridCol w:w="1475"/>
        <w:gridCol w:w="775"/>
        <w:gridCol w:w="788"/>
        <w:gridCol w:w="1536"/>
        <w:gridCol w:w="1589"/>
        <w:gridCol w:w="950"/>
        <w:gridCol w:w="812"/>
        <w:gridCol w:w="713"/>
        <w:gridCol w:w="9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4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事项分类</w:t>
            </w:r>
          </w:p>
        </w:tc>
        <w:tc>
          <w:tcPr>
            <w:tcW w:w="11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事项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21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公开内容</w:t>
            </w: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（</w:t>
            </w: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标准</w:t>
            </w: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14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公开依据</w:t>
            </w:r>
          </w:p>
        </w:tc>
        <w:tc>
          <w:tcPr>
            <w:tcW w:w="7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公开主体</w:t>
            </w:r>
          </w:p>
        </w:tc>
        <w:tc>
          <w:tcPr>
            <w:tcW w:w="78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责任</w:t>
            </w: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股</w:t>
            </w: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室</w:t>
            </w:r>
          </w:p>
        </w:tc>
        <w:tc>
          <w:tcPr>
            <w:tcW w:w="153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时限</w:t>
            </w:r>
          </w:p>
        </w:tc>
        <w:tc>
          <w:tcPr>
            <w:tcW w:w="158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渠道</w:t>
            </w:r>
          </w:p>
        </w:tc>
        <w:tc>
          <w:tcPr>
            <w:tcW w:w="17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公开对象</w:t>
            </w:r>
          </w:p>
        </w:tc>
        <w:tc>
          <w:tcPr>
            <w:tcW w:w="16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1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21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4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7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7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5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58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全社会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特定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群体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主动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依申请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4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  <w:t>组织机构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基本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室基本信息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办公地址、联系电话、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传真、通讯地址、邮政编码等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。</w:t>
            </w:r>
          </w:p>
        </w:tc>
        <w:tc>
          <w:tcPr>
            <w:tcW w:w="14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砚山县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人民政府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办公室</w:t>
            </w:r>
          </w:p>
        </w:tc>
        <w:tc>
          <w:tcPr>
            <w:tcW w:w="78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文秘股</w:t>
            </w:r>
          </w:p>
        </w:tc>
        <w:tc>
          <w:tcPr>
            <w:tcW w:w="153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58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领导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政府及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办公室领导姓名、职务、分工等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。</w:t>
            </w:r>
          </w:p>
        </w:tc>
        <w:tc>
          <w:tcPr>
            <w:tcW w:w="14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8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主要职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责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公室职能职责。</w:t>
            </w:r>
          </w:p>
        </w:tc>
        <w:tc>
          <w:tcPr>
            <w:tcW w:w="14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8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  <w:t>内设机构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办公室内设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股、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室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局、中心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职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能职责。</w:t>
            </w:r>
          </w:p>
        </w:tc>
        <w:tc>
          <w:tcPr>
            <w:tcW w:w="14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8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1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  <w:t>财政</w:t>
            </w:r>
          </w:p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  <w:t>信息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  <w:t>财政决算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政府财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政决算报告，办公室决算及“三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公”经费信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和国政府信息公开条例》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、《财政部关于推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进省以下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预决算公开工作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的通知》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财预〔2013〕30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砚山县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人民政府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办公室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行政管理股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  <w:t>政府信息公开管理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  <w:t>政府信息公开指南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政府信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息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公开工作机构的名称、办公地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址、办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时间、联系方式和政府信息主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动公开的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范围、渠道、时限，依申请公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开的申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请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方式、答复时限，不予公开事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项及监督保障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渠道等内容。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砚山县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人民政府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办公室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政府信息与政务公开股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4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  <w:t>政府信息公开年度报告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8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49"/>
              <w:jc w:val="center"/>
              <w:textAlignment w:val="baseline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7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6"/>
                <w:sz w:val="21"/>
                <w:szCs w:val="21"/>
              </w:rPr>
              <w:t>本机关主动公开政府信息的情况；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64" w:right="44" w:hanging="15"/>
              <w:jc w:val="center"/>
              <w:textAlignment w:val="baseline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本机关收到和处理政府信息公</w:t>
            </w:r>
            <w:r>
              <w:rPr>
                <w:rFonts w:ascii="宋体" w:hAnsi="宋体" w:eastAsia="宋体" w:cs="宋体"/>
                <w:color w:val="auto"/>
                <w:spacing w:val="1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申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请的情况；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val="en-US"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因政府信息公开工作被申请行</w:t>
            </w:r>
            <w:r>
              <w:rPr>
                <w:rFonts w:ascii="宋体" w:hAnsi="宋体" w:eastAsia="宋体" w:cs="宋体"/>
                <w:color w:val="auto"/>
                <w:spacing w:val="1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复议、提起行政诉讼的情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况；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42" w:right="44" w:firstLine="4"/>
              <w:jc w:val="center"/>
              <w:textAlignment w:val="baseline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政府信息公开工作存在的主要</w:t>
            </w:r>
            <w:r>
              <w:rPr>
                <w:rFonts w:ascii="宋体" w:hAnsi="宋体" w:eastAsia="宋体" w:cs="宋体"/>
                <w:color w:val="auto"/>
                <w:spacing w:val="1"/>
                <w:sz w:val="21"/>
                <w:szCs w:val="21"/>
              </w:rPr>
              <w:t>问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题及改进情况；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5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5"/>
                <w:sz w:val="21"/>
                <w:szCs w:val="21"/>
              </w:rPr>
              <w:t>其他需要报告的事项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砚山县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人民政府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办公室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hint="default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政府信息与政务公开股</w:t>
            </w: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5"/>
                <w:sz w:val="21"/>
                <w:szCs w:val="21"/>
              </w:rPr>
              <w:t>次</w:t>
            </w:r>
            <w:r>
              <w:rPr>
                <w:rFonts w:ascii="宋体" w:hAnsi="宋体" w:eastAsia="宋体" w:cs="宋体"/>
                <w:color w:val="auto"/>
                <w:spacing w:val="-14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pacing w:val="-14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-14"/>
                <w:sz w:val="21"/>
                <w:szCs w:val="21"/>
              </w:rPr>
              <w:t>月31日前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府信息公开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阅点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</w:p>
        </w:tc>
      </w:tr>
    </w:tbl>
    <w:p>
      <w:pPr>
        <w:spacing w:line="231" w:lineRule="auto"/>
      </w:pPr>
    </w:p>
    <w:sectPr>
      <w:pgSz w:w="16838" w:h="11906" w:orient="landscape"/>
      <w:pgMar w:top="1134" w:right="1440" w:bottom="102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OWU2NWViNWVkN2I4YTRmZTc2MWNlZGQxNzJiYWYifQ=="/>
  </w:docVars>
  <w:rsids>
    <w:rsidRoot w:val="62BD1AA3"/>
    <w:rsid w:val="004B4383"/>
    <w:rsid w:val="00854475"/>
    <w:rsid w:val="01C2437E"/>
    <w:rsid w:val="01C51963"/>
    <w:rsid w:val="033D6913"/>
    <w:rsid w:val="04697BB2"/>
    <w:rsid w:val="08D37C98"/>
    <w:rsid w:val="09262AB2"/>
    <w:rsid w:val="0A625BEA"/>
    <w:rsid w:val="0B197780"/>
    <w:rsid w:val="0D815A9A"/>
    <w:rsid w:val="0D883895"/>
    <w:rsid w:val="0DC14423"/>
    <w:rsid w:val="0F0B0CEB"/>
    <w:rsid w:val="0F36630C"/>
    <w:rsid w:val="104B47E8"/>
    <w:rsid w:val="107B264A"/>
    <w:rsid w:val="1111746F"/>
    <w:rsid w:val="1127114C"/>
    <w:rsid w:val="12245D72"/>
    <w:rsid w:val="12DF5267"/>
    <w:rsid w:val="130F36D3"/>
    <w:rsid w:val="14E46458"/>
    <w:rsid w:val="14F47D6F"/>
    <w:rsid w:val="16F449A6"/>
    <w:rsid w:val="17783AF5"/>
    <w:rsid w:val="17C06E15"/>
    <w:rsid w:val="18611F3F"/>
    <w:rsid w:val="19C11EB7"/>
    <w:rsid w:val="1A724B66"/>
    <w:rsid w:val="1C061FFB"/>
    <w:rsid w:val="1D734458"/>
    <w:rsid w:val="1D8055E1"/>
    <w:rsid w:val="1DFD1756"/>
    <w:rsid w:val="20F47E45"/>
    <w:rsid w:val="2363696E"/>
    <w:rsid w:val="23CA37D9"/>
    <w:rsid w:val="251A4341"/>
    <w:rsid w:val="25CA383D"/>
    <w:rsid w:val="26563FDE"/>
    <w:rsid w:val="2713237C"/>
    <w:rsid w:val="285253E7"/>
    <w:rsid w:val="28C35067"/>
    <w:rsid w:val="29C22975"/>
    <w:rsid w:val="29D519D1"/>
    <w:rsid w:val="29ED3E3D"/>
    <w:rsid w:val="2A056CEA"/>
    <w:rsid w:val="2C0B66D0"/>
    <w:rsid w:val="2D38166F"/>
    <w:rsid w:val="2E777470"/>
    <w:rsid w:val="2E8D067F"/>
    <w:rsid w:val="32E8697A"/>
    <w:rsid w:val="36856D9D"/>
    <w:rsid w:val="37F67BB6"/>
    <w:rsid w:val="38986D0D"/>
    <w:rsid w:val="39687B07"/>
    <w:rsid w:val="3B2B28EB"/>
    <w:rsid w:val="3CBB4CA2"/>
    <w:rsid w:val="3CC14689"/>
    <w:rsid w:val="3E0D3DDD"/>
    <w:rsid w:val="3E3D7695"/>
    <w:rsid w:val="3F362112"/>
    <w:rsid w:val="3FC97A82"/>
    <w:rsid w:val="3FD067E3"/>
    <w:rsid w:val="400926A3"/>
    <w:rsid w:val="40F8759F"/>
    <w:rsid w:val="41904D37"/>
    <w:rsid w:val="42E06844"/>
    <w:rsid w:val="43572D50"/>
    <w:rsid w:val="43E81149"/>
    <w:rsid w:val="45E14D6B"/>
    <w:rsid w:val="49D266C3"/>
    <w:rsid w:val="4D990A98"/>
    <w:rsid w:val="50D80658"/>
    <w:rsid w:val="53116E11"/>
    <w:rsid w:val="532D4607"/>
    <w:rsid w:val="532E521F"/>
    <w:rsid w:val="53D03ADA"/>
    <w:rsid w:val="54A808F4"/>
    <w:rsid w:val="54B21203"/>
    <w:rsid w:val="54C7062B"/>
    <w:rsid w:val="54D750FC"/>
    <w:rsid w:val="55532627"/>
    <w:rsid w:val="56855EFE"/>
    <w:rsid w:val="57760CED"/>
    <w:rsid w:val="5B056179"/>
    <w:rsid w:val="5CEA21CC"/>
    <w:rsid w:val="5D725226"/>
    <w:rsid w:val="5E0E5377"/>
    <w:rsid w:val="5F3C6B9F"/>
    <w:rsid w:val="5F6E0E52"/>
    <w:rsid w:val="5FB141A9"/>
    <w:rsid w:val="62BD1AA3"/>
    <w:rsid w:val="64134CB9"/>
    <w:rsid w:val="64AB65E7"/>
    <w:rsid w:val="66A97C74"/>
    <w:rsid w:val="67150407"/>
    <w:rsid w:val="678E6F77"/>
    <w:rsid w:val="67ED0AF0"/>
    <w:rsid w:val="696E2F06"/>
    <w:rsid w:val="6B632524"/>
    <w:rsid w:val="6C141EE0"/>
    <w:rsid w:val="6CD17AC1"/>
    <w:rsid w:val="6D294EFC"/>
    <w:rsid w:val="6E66128D"/>
    <w:rsid w:val="6F3523F3"/>
    <w:rsid w:val="6F5041FD"/>
    <w:rsid w:val="701F7185"/>
    <w:rsid w:val="74FF73E9"/>
    <w:rsid w:val="7726505C"/>
    <w:rsid w:val="772E664D"/>
    <w:rsid w:val="7C8A45E3"/>
    <w:rsid w:val="7DA26A04"/>
    <w:rsid w:val="7F9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2483</Words>
  <Characters>2565</Characters>
  <Lines>0</Lines>
  <Paragraphs>0</Paragraphs>
  <TotalTime>6</TotalTime>
  <ScaleCrop>false</ScaleCrop>
  <LinksUpToDate>false</LinksUpToDate>
  <CharactersWithSpaces>2565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2022-10-31T06:54:00Z</dcterms:created>
  <dc:creator>WPS_1514537279</dc:creator>
  <cp:lastModifiedBy>幻影骑士</cp:lastModifiedBy>
  <dcterms:modified xsi:type="dcterms:W3CDTF">2024-04-07T08:09:28Z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E5B62C06E8CC4ABFB5512F7EF379378B</vt:lpwstr>
  </property>
</Properties>
</file>