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val="en-US" w:eastAsia="zh-CN"/>
        </w:rPr>
        <w:t>盘龙彝族乡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人民政府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信息主动公开基本目录</w:t>
      </w:r>
    </w:p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spacing w:val="9"/>
          <w:sz w:val="10"/>
          <w:szCs w:val="10"/>
        </w:rPr>
      </w:pPr>
    </w:p>
    <w:tbl>
      <w:tblPr>
        <w:tblStyle w:val="3"/>
        <w:tblW w:w="140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56"/>
        <w:gridCol w:w="1112"/>
        <w:gridCol w:w="2175"/>
        <w:gridCol w:w="1475"/>
        <w:gridCol w:w="775"/>
        <w:gridCol w:w="925"/>
        <w:gridCol w:w="1088"/>
        <w:gridCol w:w="1900"/>
        <w:gridCol w:w="950"/>
        <w:gridCol w:w="812"/>
        <w:gridCol w:w="713"/>
        <w:gridCol w:w="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事项分类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公开内容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标准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公开依据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公开主体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责任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股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室</w:t>
            </w:r>
          </w:p>
        </w:tc>
        <w:tc>
          <w:tcPr>
            <w:tcW w:w="10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时限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渠道</w:t>
            </w: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公开对象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21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0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全社会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群体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依申请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组织机构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基本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基本信息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办公地址、联系电话、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传真、通讯地址、邮政编码等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14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盘龙彝族乡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人民政府</w:t>
            </w:r>
          </w:p>
        </w:tc>
        <w:tc>
          <w:tcPr>
            <w:tcW w:w="92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党政办</w:t>
            </w:r>
          </w:p>
        </w:tc>
        <w:tc>
          <w:tcPr>
            <w:tcW w:w="108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领导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领导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班子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姓名、职务、分工等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信息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主要职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责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职能职责。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内设机构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内设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办、中心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队、所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能职责。</w:t>
            </w:r>
          </w:p>
        </w:tc>
        <w:tc>
          <w:tcPr>
            <w:tcW w:w="14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2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8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策解读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各类政策文件的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解读材料。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、《国务院办公厅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〈关于全面推进政务公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7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作的意见〉实施细则的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国办发〔2016〕80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盘龙彝族乡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人民政府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各办、各中心（所、队）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策文件公开3个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both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概况</w:t>
            </w:r>
          </w:p>
          <w:p>
            <w:pPr>
              <w:widowControl w:val="0"/>
              <w:spacing w:line="228" w:lineRule="auto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/>
                <w:color w:val="auto"/>
                <w:sz w:val="21"/>
                <w:szCs w:val="21"/>
                <w:vertAlign w:val="baseline"/>
              </w:rPr>
              <w:t>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盘龙彝族乡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概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况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1"/>
                <w:szCs w:val="21"/>
                <w:lang w:val="en-US" w:eastAsia="zh-CN"/>
              </w:rPr>
              <w:t>盘龙彝族乡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行政区划、人口民族、发展优势、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理位置、自然概貌、综合实力和社会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事业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等信息。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盘龙彝族乡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人民政府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党政办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会议</w:t>
            </w:r>
          </w:p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</w:rPr>
              <w:t>公开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府会议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两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会和其他会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议情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况等。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、《国务院办公厅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印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发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〈关于全面推进政务公</w:t>
            </w:r>
            <w:r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7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作的意见〉实施细则的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国办发〔2016〕80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盘龙彝族乡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人民政府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党政办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8" w:lineRule="auto"/>
              <w:ind w:left="26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  <w:t>财政</w:t>
            </w:r>
          </w:p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  <w:t>信息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财政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预算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政府财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政预算报告及“三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公”经费信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、《财政部关于推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进省以下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预决算公开工作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的通知》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财预〔2013〕30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盘龙彝族乡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人民政府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财政所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财政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决算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政府财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政决算报告及“三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公”经费信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、《财政部关于推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进省以下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预决算公开工作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的通知》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财预〔2013〕30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盘龙彝族乡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人民政府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财政所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both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府信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息公开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管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理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府信息公开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制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度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工作相关文件。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中华人民共和国政府信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盘龙彝族乡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人民政府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党政办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指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南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政府信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公开工作机构的名称、办公地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址、办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时间、联系方式和政府信息主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动公开的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范围、渠道、时限，依申请公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开的申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请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方式、答复时限，不予公开事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项及监督保障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渠道等内容。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盘龙彝族乡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人民政府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党政办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3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政府信息公开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年度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报告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28"/>
              </w:tabs>
              <w:spacing w:before="101" w:line="231" w:lineRule="auto"/>
              <w:ind w:left="49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7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本机关主动公开政府信息的情况；</w:t>
            </w:r>
          </w:p>
          <w:p>
            <w:pPr>
              <w:widowControl w:val="0"/>
              <w:spacing w:before="130" w:line="231" w:lineRule="auto"/>
              <w:ind w:left="64" w:right="44" w:hanging="15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本机关收到和处理政府信息公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开</w:t>
            </w:r>
            <w:r>
              <w:rPr>
                <w:rFonts w:ascii="宋体" w:hAnsi="宋体" w:eastAsia="宋体" w:cs="宋体"/>
                <w:color w:val="auto"/>
                <w:spacing w:val="-6"/>
                <w:sz w:val="21"/>
                <w:szCs w:val="21"/>
              </w:rPr>
              <w:t>申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请的情况；</w:t>
            </w:r>
          </w:p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val="en-US"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因政府信息公开工作被申请行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复议、提起行政诉讼的情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况；</w:t>
            </w:r>
          </w:p>
          <w:p>
            <w:pPr>
              <w:widowControl w:val="0"/>
              <w:spacing w:before="104" w:line="231" w:lineRule="auto"/>
              <w:ind w:left="42" w:right="44" w:firstLine="4"/>
              <w:jc w:val="center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4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政府信息公开工作存在的主要</w:t>
            </w:r>
            <w:r>
              <w:rPr>
                <w:rFonts w:ascii="宋体" w:hAnsi="宋体" w:eastAsia="宋体" w:cs="宋体"/>
                <w:color w:val="auto"/>
                <w:spacing w:val="1"/>
                <w:sz w:val="21"/>
                <w:szCs w:val="21"/>
              </w:rPr>
              <w:t>问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题及改进情况；</w:t>
            </w:r>
          </w:p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pacing w:val="5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5"/>
                <w:sz w:val="21"/>
                <w:szCs w:val="21"/>
              </w:rPr>
              <w:t>其他需要报告的事项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。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盘龙彝族乡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人民政府</w:t>
            </w:r>
          </w:p>
        </w:tc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党政办</w:t>
            </w:r>
          </w:p>
        </w:tc>
        <w:tc>
          <w:tcPr>
            <w:tcW w:w="108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5"/>
                <w:sz w:val="21"/>
                <w:szCs w:val="21"/>
              </w:rPr>
              <w:t>次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pacing w:val="-14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月31日前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31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</w:tbl>
    <w:p>
      <w:pPr>
        <w:spacing w:line="231" w:lineRule="auto"/>
      </w:pPr>
    </w:p>
    <w:sectPr>
      <w:pgSz w:w="16838" w:h="11906" w:orient="landscape"/>
      <w:pgMar w:top="1134" w:right="1440" w:bottom="102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OWU2NWViNWVkN2I4YTRmZTc2MWNlZGQxNzJiYWYifQ=="/>
  </w:docVars>
  <w:rsids>
    <w:rsidRoot w:val="62BD1AA3"/>
    <w:rsid w:val="004B4383"/>
    <w:rsid w:val="01C2437E"/>
    <w:rsid w:val="01C51963"/>
    <w:rsid w:val="033D6913"/>
    <w:rsid w:val="04697BB2"/>
    <w:rsid w:val="04E35A05"/>
    <w:rsid w:val="08D37C98"/>
    <w:rsid w:val="09262AB2"/>
    <w:rsid w:val="0A625BEA"/>
    <w:rsid w:val="0B197780"/>
    <w:rsid w:val="0D815A9A"/>
    <w:rsid w:val="0D820887"/>
    <w:rsid w:val="0D883895"/>
    <w:rsid w:val="0DC14423"/>
    <w:rsid w:val="0F0B0CEB"/>
    <w:rsid w:val="0F36630C"/>
    <w:rsid w:val="104B47E8"/>
    <w:rsid w:val="1111746F"/>
    <w:rsid w:val="1127114C"/>
    <w:rsid w:val="12245D72"/>
    <w:rsid w:val="12DF5267"/>
    <w:rsid w:val="130F36D3"/>
    <w:rsid w:val="14E46458"/>
    <w:rsid w:val="14F47D6F"/>
    <w:rsid w:val="16F449A6"/>
    <w:rsid w:val="17783AF5"/>
    <w:rsid w:val="17C06E15"/>
    <w:rsid w:val="18611F3F"/>
    <w:rsid w:val="19C11EB7"/>
    <w:rsid w:val="1A724B66"/>
    <w:rsid w:val="1C061FFB"/>
    <w:rsid w:val="1D734458"/>
    <w:rsid w:val="1D8055E1"/>
    <w:rsid w:val="20F47E45"/>
    <w:rsid w:val="2363696E"/>
    <w:rsid w:val="23CA37D9"/>
    <w:rsid w:val="251A4341"/>
    <w:rsid w:val="25CA383D"/>
    <w:rsid w:val="26563FDE"/>
    <w:rsid w:val="2713237C"/>
    <w:rsid w:val="285253E7"/>
    <w:rsid w:val="28C35067"/>
    <w:rsid w:val="29C22975"/>
    <w:rsid w:val="29D519D1"/>
    <w:rsid w:val="29ED3E3D"/>
    <w:rsid w:val="2A056CEA"/>
    <w:rsid w:val="2C0B66D0"/>
    <w:rsid w:val="2D38166F"/>
    <w:rsid w:val="2E777470"/>
    <w:rsid w:val="2E8D067F"/>
    <w:rsid w:val="32E8697A"/>
    <w:rsid w:val="36856D9D"/>
    <w:rsid w:val="37F67BB6"/>
    <w:rsid w:val="38986D0D"/>
    <w:rsid w:val="39687B07"/>
    <w:rsid w:val="3B2B28EB"/>
    <w:rsid w:val="3CBB4CA2"/>
    <w:rsid w:val="3CC14689"/>
    <w:rsid w:val="3E0D3DDD"/>
    <w:rsid w:val="3E3D7695"/>
    <w:rsid w:val="3F362112"/>
    <w:rsid w:val="3FC97A82"/>
    <w:rsid w:val="3FD067E3"/>
    <w:rsid w:val="400926A3"/>
    <w:rsid w:val="40F8759F"/>
    <w:rsid w:val="41904D37"/>
    <w:rsid w:val="42E06844"/>
    <w:rsid w:val="43E81149"/>
    <w:rsid w:val="45E14D6B"/>
    <w:rsid w:val="49D266C3"/>
    <w:rsid w:val="4AB4217D"/>
    <w:rsid w:val="4D990A98"/>
    <w:rsid w:val="50D80658"/>
    <w:rsid w:val="53116E11"/>
    <w:rsid w:val="532D4607"/>
    <w:rsid w:val="532E521F"/>
    <w:rsid w:val="53D03ADA"/>
    <w:rsid w:val="54A808F4"/>
    <w:rsid w:val="54B21203"/>
    <w:rsid w:val="54C7062B"/>
    <w:rsid w:val="54D750FC"/>
    <w:rsid w:val="55532627"/>
    <w:rsid w:val="56855EFE"/>
    <w:rsid w:val="57760CED"/>
    <w:rsid w:val="5B056179"/>
    <w:rsid w:val="5CEA21CC"/>
    <w:rsid w:val="5D725226"/>
    <w:rsid w:val="5DF92353"/>
    <w:rsid w:val="5E0E5377"/>
    <w:rsid w:val="5F3C6B9F"/>
    <w:rsid w:val="5F6E0E52"/>
    <w:rsid w:val="5FB141A9"/>
    <w:rsid w:val="62BD1AA3"/>
    <w:rsid w:val="64134CB9"/>
    <w:rsid w:val="64AB65E7"/>
    <w:rsid w:val="66A97C74"/>
    <w:rsid w:val="67150407"/>
    <w:rsid w:val="678E6F77"/>
    <w:rsid w:val="67ED0AF0"/>
    <w:rsid w:val="696E2F06"/>
    <w:rsid w:val="6B632524"/>
    <w:rsid w:val="6C141EE0"/>
    <w:rsid w:val="6CD17AC1"/>
    <w:rsid w:val="6D294EFC"/>
    <w:rsid w:val="6D7722FB"/>
    <w:rsid w:val="6E66128D"/>
    <w:rsid w:val="6F3523F3"/>
    <w:rsid w:val="6F5041FD"/>
    <w:rsid w:val="74FF73E9"/>
    <w:rsid w:val="7726505C"/>
    <w:rsid w:val="772E664D"/>
    <w:rsid w:val="7C8A45E3"/>
    <w:rsid w:val="7DA26A04"/>
    <w:rsid w:val="7F9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2483</Words>
  <Characters>2565</Characters>
  <Lines>0</Lines>
  <Paragraphs>0</Paragraphs>
  <TotalTime>13</TotalTime>
  <ScaleCrop>false</ScaleCrop>
  <LinksUpToDate>false</LinksUpToDate>
  <CharactersWithSpaces>2565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2022-10-31T06:54:00Z</dcterms:created>
  <dc:creator>WPS_1514537279</dc:creator>
  <cp:lastModifiedBy>幻影骑士</cp:lastModifiedBy>
  <dcterms:modified xsi:type="dcterms:W3CDTF">2024-04-08T01:17:38Z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E5B62C06E8CC4ABFB5512F7EF379378B</vt:lpwstr>
  </property>
</Properties>
</file>