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砚山县政务服务管理局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政府信息主动公开基本目录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147" w:type="dxa"/>
        <w:tblInd w:w="-5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56"/>
        <w:gridCol w:w="1112"/>
        <w:gridCol w:w="2175"/>
        <w:gridCol w:w="1475"/>
        <w:gridCol w:w="775"/>
        <w:gridCol w:w="1088"/>
        <w:gridCol w:w="1268"/>
        <w:gridCol w:w="1459"/>
        <w:gridCol w:w="1077"/>
        <w:gridCol w:w="783"/>
        <w:gridCol w:w="713"/>
        <w:gridCol w:w="9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10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4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</w:t>
            </w:r>
            <w:bookmarkStart w:id="0" w:name="_GoBack"/>
            <w:bookmarkEnd w:id="0"/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8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室基本信息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办公地址、联系电话、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砚山县政务服务管理局</w:t>
            </w:r>
          </w:p>
        </w:tc>
        <w:tc>
          <w:tcPr>
            <w:tcW w:w="10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局办公室</w:t>
            </w:r>
          </w:p>
        </w:tc>
        <w:tc>
          <w:tcPr>
            <w:tcW w:w="12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45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both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领导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政府及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办公室领导姓名、职务、分工等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公室职能职责。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left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办公室内设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股、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局、中心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5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政策文件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行政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规范性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eastAsia="zh-CN"/>
              </w:rPr>
              <w:t>本单位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行政规范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性文件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现行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有效的行政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规范性文件目录、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已废止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行政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规范性文件目录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砚山县政务服务管理局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局办公室各股室、中心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个工作日内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both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政策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本单位制发的、界定为公开发布的政策文件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砚山县政务服务管理局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局办公室各股室、中心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color w:val="auto"/>
                <w:spacing w:val="-11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个工作日内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both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网站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政策解读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规范性文件解读有关材料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）《文山州人民政府政务公开工作制度》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砚山县政务服务管理局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局办公室各股室、中心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政策文件公开后3个工作日内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both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规划</w:t>
            </w:r>
          </w:p>
          <w:p>
            <w:pPr>
              <w:widowControl w:val="0"/>
              <w:jc w:val="center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计划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发展规划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政务服务和公共资源交易服务发展战略、中长期规划、年度计划。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中华人民共和国政府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条例》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砚山县政务服务管理局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局办公室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各股室、中心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both"/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both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财政资金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财政预算、决算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rFonts w:hint="eastAsia" w:ascii="宋体" w:hAnsi="宋体" w:eastAsia="宋体" w:cs="宋体"/>
                <w:snapToGrid w:val="0"/>
                <w:color w:val="auto"/>
                <w:spacing w:val="-18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砚山县政务服务管理局年度预算、决算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《中华人民共和国政府信息公开条例》（国务院令第 711号）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砚山县政务服务管理局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局办公室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6" w:leftChars="0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Arial" w:hAnsi="Arial" w:eastAsia="宋体" w:cs="Arial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政府集中采购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政府集中采购项目的目录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标准及实施情况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left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招投标信息</w:t>
            </w:r>
          </w:p>
          <w:p>
            <w:pPr>
              <w:widowControl w:val="0"/>
              <w:spacing w:line="228" w:lineRule="auto"/>
              <w:jc w:val="left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政府采购信息</w:t>
            </w:r>
          </w:p>
          <w:p>
            <w:pPr>
              <w:widowControl w:val="0"/>
              <w:spacing w:line="228" w:lineRule="auto"/>
              <w:jc w:val="left"/>
              <w:rPr>
                <w:rFonts w:hint="eastAsia" w:ascii="宋体" w:hAnsi="宋体" w:eastAsia="宋体" w:cs="宋体"/>
                <w:snapToGrid w:val="0"/>
                <w:color w:val="auto"/>
                <w:spacing w:val="-18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土地、矿权出让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《中华人民共和国政府信息公开条例》（国务院令第 711号）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砚山县政务服务管理局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8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公共资源交易中心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及时公开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both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  <w:p>
            <w:pPr>
              <w:widowControl w:val="0"/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 w:val="0"/>
              <w:bidi w:val="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建议提案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both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人大代表</w:t>
            </w:r>
          </w:p>
          <w:p>
            <w:pPr>
              <w:widowControl w:val="0"/>
              <w:jc w:val="both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建议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由砚山县政务服务管理局主办的人大代表建议办理情况，办件复文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</w:rPr>
              <w:t>《中华人民共和国政府信息公开条例》（国务院令第 711号）、《文山州人民政府办公室关于认真做好州人大代表建议和州 政协提案办理 结果公开工作的通知》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砚山县政务服务管理局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局办公室各股室、中心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2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both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政协委员</w:t>
            </w:r>
          </w:p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提案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left"/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由砚山县政务服务管理局主办的政协委员提案办理情况，办件复文。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《中华人民共和国政府信息公开条例》（国务院令第 712号）、《文山州人民政府办公室关于认真做好州人大代表建议和州 政协提案办理 结果公开工作的通知》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砚山县政务服务管理局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局办公室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各股室、中心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both"/>
              <w:rPr>
                <w:rFonts w:ascii="Arial" w:hAnsi="Arial" w:eastAsia="Arial" w:cs="Arial"/>
                <w:snapToGrid w:val="0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Arial" w:cs="Arial"/>
                <w:snapToGrid w:val="0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息公开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lang w:eastAsia="zh-CN"/>
              </w:rPr>
              <w:t>信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工作相关文件。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中华人民共和国政府信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砚山县政务服务管理局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局办公室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left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政府信息公开工作机构的名称、办公地址、办公时间、联系方式和政府信息主动公开的范围、渠道、时限，依申请公开的申请方式、答复时限，不予公开事项及监督保障渠道等内容。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砚山县政务服务管理局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局办公室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left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</w:rPr>
              <w:t>砚山县政务服务管理局政府信息公开工作年度报告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砚山县政务服务管理局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局办公室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both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5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left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其他需要公开的内容。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砚山县政务服务管理局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各股室、中心</w:t>
            </w:r>
          </w:p>
        </w:tc>
        <w:tc>
          <w:tcPr>
            <w:tcW w:w="12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both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spacing w:val="-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DgyNDYzZGI2M2ZmN2MxOTdkODkzMTgxZGVlMTIifQ=="/>
    <w:docVar w:name="KSO_WPS_MARK_KEY" w:val="4065650b-c2fc-43d0-a35e-d5f76162478c"/>
  </w:docVars>
  <w:rsids>
    <w:rsidRoot w:val="62BD1AA3"/>
    <w:rsid w:val="004874D5"/>
    <w:rsid w:val="004B4383"/>
    <w:rsid w:val="01C2437E"/>
    <w:rsid w:val="01C51963"/>
    <w:rsid w:val="033D6913"/>
    <w:rsid w:val="035F7B86"/>
    <w:rsid w:val="04697BB2"/>
    <w:rsid w:val="060A0D89"/>
    <w:rsid w:val="064A73D7"/>
    <w:rsid w:val="06D01FD2"/>
    <w:rsid w:val="08D37C98"/>
    <w:rsid w:val="09150170"/>
    <w:rsid w:val="091C32AD"/>
    <w:rsid w:val="09262AB2"/>
    <w:rsid w:val="0A625BEA"/>
    <w:rsid w:val="0AE0030A"/>
    <w:rsid w:val="0B197780"/>
    <w:rsid w:val="0C3C61AB"/>
    <w:rsid w:val="0CBB2DDD"/>
    <w:rsid w:val="0D815A9A"/>
    <w:rsid w:val="0D883895"/>
    <w:rsid w:val="0DC14423"/>
    <w:rsid w:val="0F0B0CEB"/>
    <w:rsid w:val="0F36630C"/>
    <w:rsid w:val="0F3B6457"/>
    <w:rsid w:val="104B47E8"/>
    <w:rsid w:val="10E01064"/>
    <w:rsid w:val="1111746F"/>
    <w:rsid w:val="1127114C"/>
    <w:rsid w:val="11BA3663"/>
    <w:rsid w:val="12031173"/>
    <w:rsid w:val="12245D72"/>
    <w:rsid w:val="12DF5267"/>
    <w:rsid w:val="130F36D3"/>
    <w:rsid w:val="14E46458"/>
    <w:rsid w:val="14F47D6F"/>
    <w:rsid w:val="16F449A6"/>
    <w:rsid w:val="17011D34"/>
    <w:rsid w:val="1759391E"/>
    <w:rsid w:val="17783AF5"/>
    <w:rsid w:val="177D585E"/>
    <w:rsid w:val="17A76437"/>
    <w:rsid w:val="17C06E15"/>
    <w:rsid w:val="1800023D"/>
    <w:rsid w:val="18611F3F"/>
    <w:rsid w:val="19597C05"/>
    <w:rsid w:val="19C11EB7"/>
    <w:rsid w:val="19F704E3"/>
    <w:rsid w:val="1A724B66"/>
    <w:rsid w:val="1AB5530F"/>
    <w:rsid w:val="1BD417C5"/>
    <w:rsid w:val="1BFC2ACA"/>
    <w:rsid w:val="1C061FFB"/>
    <w:rsid w:val="1C626DD1"/>
    <w:rsid w:val="1CF278D7"/>
    <w:rsid w:val="1D734458"/>
    <w:rsid w:val="1D8055E1"/>
    <w:rsid w:val="1FD55B0C"/>
    <w:rsid w:val="20F47E45"/>
    <w:rsid w:val="21DD6EFA"/>
    <w:rsid w:val="22121299"/>
    <w:rsid w:val="227047D9"/>
    <w:rsid w:val="2363696E"/>
    <w:rsid w:val="237101D1"/>
    <w:rsid w:val="2383391F"/>
    <w:rsid w:val="23A10B26"/>
    <w:rsid w:val="23CA37D9"/>
    <w:rsid w:val="251A4341"/>
    <w:rsid w:val="25CA383D"/>
    <w:rsid w:val="262E5F76"/>
    <w:rsid w:val="26563FDE"/>
    <w:rsid w:val="26C62652"/>
    <w:rsid w:val="26CA5AE7"/>
    <w:rsid w:val="2713237C"/>
    <w:rsid w:val="28164F13"/>
    <w:rsid w:val="285253E7"/>
    <w:rsid w:val="28C35067"/>
    <w:rsid w:val="292518B2"/>
    <w:rsid w:val="298C7D61"/>
    <w:rsid w:val="29C22975"/>
    <w:rsid w:val="29D519D1"/>
    <w:rsid w:val="29ED3E3D"/>
    <w:rsid w:val="2A056CEA"/>
    <w:rsid w:val="2B7709B3"/>
    <w:rsid w:val="2C0B66D0"/>
    <w:rsid w:val="2D2500D2"/>
    <w:rsid w:val="2D38166F"/>
    <w:rsid w:val="2D6D7CCB"/>
    <w:rsid w:val="2DE25FC3"/>
    <w:rsid w:val="2E777470"/>
    <w:rsid w:val="2E8D067F"/>
    <w:rsid w:val="2E911E03"/>
    <w:rsid w:val="2E9F315C"/>
    <w:rsid w:val="2F893CAE"/>
    <w:rsid w:val="2FAF4149"/>
    <w:rsid w:val="31B83782"/>
    <w:rsid w:val="32E8697A"/>
    <w:rsid w:val="345E211C"/>
    <w:rsid w:val="358E3777"/>
    <w:rsid w:val="35A1136F"/>
    <w:rsid w:val="36856D9D"/>
    <w:rsid w:val="37E313BD"/>
    <w:rsid w:val="37F67BB6"/>
    <w:rsid w:val="388D1222"/>
    <w:rsid w:val="38986D0D"/>
    <w:rsid w:val="39687B07"/>
    <w:rsid w:val="39A607ED"/>
    <w:rsid w:val="3A3D4F53"/>
    <w:rsid w:val="3B2B28EB"/>
    <w:rsid w:val="3B637FD8"/>
    <w:rsid w:val="3BE0528C"/>
    <w:rsid w:val="3C9E57AB"/>
    <w:rsid w:val="3CBB4CA2"/>
    <w:rsid w:val="3CC14689"/>
    <w:rsid w:val="3D9A41C5"/>
    <w:rsid w:val="3E0D3DDD"/>
    <w:rsid w:val="3E3D7695"/>
    <w:rsid w:val="3F362112"/>
    <w:rsid w:val="3FC97A82"/>
    <w:rsid w:val="3FD067E3"/>
    <w:rsid w:val="400926A3"/>
    <w:rsid w:val="40F8759F"/>
    <w:rsid w:val="41904D37"/>
    <w:rsid w:val="41BA3087"/>
    <w:rsid w:val="42E06844"/>
    <w:rsid w:val="43E81149"/>
    <w:rsid w:val="44A1052F"/>
    <w:rsid w:val="45010FCD"/>
    <w:rsid w:val="457C0654"/>
    <w:rsid w:val="4585575A"/>
    <w:rsid w:val="459736E0"/>
    <w:rsid w:val="45D65FB6"/>
    <w:rsid w:val="45E14D6B"/>
    <w:rsid w:val="46E93AC7"/>
    <w:rsid w:val="47D41A4A"/>
    <w:rsid w:val="49D266C3"/>
    <w:rsid w:val="4A0B3AD6"/>
    <w:rsid w:val="4AF55130"/>
    <w:rsid w:val="4B2652EA"/>
    <w:rsid w:val="4B9F6E4A"/>
    <w:rsid w:val="4C5B7215"/>
    <w:rsid w:val="4CA962A7"/>
    <w:rsid w:val="4D990A98"/>
    <w:rsid w:val="4FB355BA"/>
    <w:rsid w:val="50D80658"/>
    <w:rsid w:val="52F537F4"/>
    <w:rsid w:val="53116E11"/>
    <w:rsid w:val="532D4607"/>
    <w:rsid w:val="532E521F"/>
    <w:rsid w:val="53D03ADA"/>
    <w:rsid w:val="543F11CA"/>
    <w:rsid w:val="54A808F4"/>
    <w:rsid w:val="54B21203"/>
    <w:rsid w:val="54C7062B"/>
    <w:rsid w:val="54D750FC"/>
    <w:rsid w:val="54ED50CA"/>
    <w:rsid w:val="55532627"/>
    <w:rsid w:val="56855EFE"/>
    <w:rsid w:val="56EB388B"/>
    <w:rsid w:val="57760CED"/>
    <w:rsid w:val="57C55E8A"/>
    <w:rsid w:val="595A2602"/>
    <w:rsid w:val="5B056179"/>
    <w:rsid w:val="5CEA21CC"/>
    <w:rsid w:val="5D725226"/>
    <w:rsid w:val="5E0E5377"/>
    <w:rsid w:val="5E624F70"/>
    <w:rsid w:val="5E6A153A"/>
    <w:rsid w:val="5F3C6B9F"/>
    <w:rsid w:val="5F6E0E52"/>
    <w:rsid w:val="5FB141A9"/>
    <w:rsid w:val="61D218D0"/>
    <w:rsid w:val="62BD1AA3"/>
    <w:rsid w:val="64134CB9"/>
    <w:rsid w:val="64AB65E7"/>
    <w:rsid w:val="66A97C74"/>
    <w:rsid w:val="66E70B90"/>
    <w:rsid w:val="67150407"/>
    <w:rsid w:val="678E6F77"/>
    <w:rsid w:val="67ED0AF0"/>
    <w:rsid w:val="68C53596"/>
    <w:rsid w:val="696E2F06"/>
    <w:rsid w:val="6B632524"/>
    <w:rsid w:val="6BB36EF5"/>
    <w:rsid w:val="6C141EE0"/>
    <w:rsid w:val="6C445178"/>
    <w:rsid w:val="6CD17AC1"/>
    <w:rsid w:val="6D294EFC"/>
    <w:rsid w:val="6D5B4E6F"/>
    <w:rsid w:val="6D761CA9"/>
    <w:rsid w:val="6E3336F6"/>
    <w:rsid w:val="6E5F44EB"/>
    <w:rsid w:val="6E66128D"/>
    <w:rsid w:val="6F3523F3"/>
    <w:rsid w:val="6F5041FD"/>
    <w:rsid w:val="6F8F403F"/>
    <w:rsid w:val="703B4AE4"/>
    <w:rsid w:val="70F21646"/>
    <w:rsid w:val="73497518"/>
    <w:rsid w:val="74FF73E9"/>
    <w:rsid w:val="757C1E26"/>
    <w:rsid w:val="7726505C"/>
    <w:rsid w:val="772E664D"/>
    <w:rsid w:val="77640DC4"/>
    <w:rsid w:val="791365FE"/>
    <w:rsid w:val="7A863002"/>
    <w:rsid w:val="7B2E3BC3"/>
    <w:rsid w:val="7C885555"/>
    <w:rsid w:val="7C8A45E3"/>
    <w:rsid w:val="7D731D61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1509</Words>
  <Characters>1548</Characters>
  <Lines>0</Lines>
  <Paragraphs>0</Paragraphs>
  <TotalTime>56</TotalTime>
  <ScaleCrop>false</ScaleCrop>
  <LinksUpToDate>false</LinksUpToDate>
  <CharactersWithSpaces>1556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幻影骑士</cp:lastModifiedBy>
  <dcterms:modified xsi:type="dcterms:W3CDTF">2024-04-10T01:52:54Z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E5B62C06E8CC4ABFB5512F7EF379378B</vt:lpwstr>
  </property>
</Properties>
</file>