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黑体_GBK" w:hAnsi="方正黑体_GBK" w:eastAsia="方正黑体_GBK" w:cs="方正黑体_GBK"/>
          <w:bCs/>
          <w:spacing w:val="11"/>
          <w:w w:val="80"/>
          <w:sz w:val="32"/>
          <w:szCs w:val="32"/>
        </w:rPr>
      </w:pPr>
      <w:r>
        <w:rPr>
          <w:rFonts w:hint="eastAsia" w:ascii="方正黑体_GBK" w:hAnsi="方正黑体_GBK" w:eastAsia="方正黑体_GBK" w:cs="方正黑体_GBK"/>
          <w:bCs/>
          <w:spacing w:val="11"/>
          <w:w w:val="80"/>
          <w:sz w:val="32"/>
          <w:szCs w:val="32"/>
        </w:rPr>
        <w:t>附件2</w:t>
      </w:r>
      <w:bookmarkStart w:id="178" w:name="_GoBack"/>
      <w:bookmarkEnd w:id="178"/>
    </w:p>
    <w:p>
      <w:pPr>
        <w:pStyle w:val="2"/>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pacing w:val="11"/>
          <w:w w:val="80"/>
          <w:sz w:val="52"/>
          <w:szCs w:val="52"/>
        </w:rPr>
        <w:t>砚山县2021年“一村一品”项目规划方案</w:t>
      </w:r>
    </w:p>
    <w:p>
      <w:pPr>
        <w:rPr>
          <w:rFonts w:ascii="方正小标宋_GBK" w:hAnsi="方正小标宋_GBK" w:eastAsia="方正小标宋_GBK" w:cs="方正小标宋_GBK"/>
          <w:sz w:val="44"/>
          <w:szCs w:val="44"/>
        </w:rPr>
      </w:pPr>
    </w:p>
    <w:p>
      <w:pPr>
        <w:pStyle w:val="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汇</w:t>
      </w:r>
    </w:p>
    <w:p>
      <w:pPr>
        <w:pStyle w:val="2"/>
        <w:jc w:val="center"/>
        <w:rPr>
          <w:rFonts w:ascii="方正小标宋_GBK" w:hAnsi="方正小标宋_GBK" w:eastAsia="方正小标宋_GBK" w:cs="方正小标宋_GBK"/>
          <w:sz w:val="84"/>
          <w:szCs w:val="84"/>
        </w:rPr>
      </w:pPr>
    </w:p>
    <w:p>
      <w:pPr>
        <w:pStyle w:val="2"/>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84"/>
          <w:szCs w:val="84"/>
        </w:rPr>
        <w:t>编</w:t>
      </w:r>
    </w:p>
    <w:p>
      <w:pPr>
        <w:pStyle w:val="2"/>
        <w:rPr>
          <w:rFonts w:ascii="宋体" w:hAnsi="宋体" w:eastAsia="方正小标宋简体" w:cs="方正小标宋简体"/>
          <w:bCs/>
          <w:sz w:val="84"/>
          <w:szCs w:val="84"/>
        </w:rPr>
      </w:pPr>
    </w:p>
    <w:p/>
    <w:p>
      <w:pPr>
        <w:snapToGrid w:val="0"/>
        <w:jc w:val="center"/>
        <w:rPr>
          <w:rFonts w:ascii="宋体" w:hAnsi="宋体" w:eastAsia="方正小标宋简体" w:cs="方正小标宋简体"/>
          <w:bCs/>
          <w:sz w:val="44"/>
          <w:szCs w:val="44"/>
        </w:rPr>
      </w:pPr>
    </w:p>
    <w:p>
      <w:pPr>
        <w:pStyle w:val="2"/>
      </w:pPr>
    </w:p>
    <w:p>
      <w:pPr>
        <w:pStyle w:val="2"/>
        <w:jc w:val="center"/>
        <w:rPr>
          <w:rFonts w:ascii="宋体" w:hAnsi="宋体" w:eastAsia="方正楷体简体" w:cs="方正楷体简体"/>
          <w:bCs/>
          <w:w w:val="90"/>
          <w:sz w:val="36"/>
          <w:szCs w:val="36"/>
        </w:rPr>
      </w:pPr>
    </w:p>
    <w:p>
      <w:pPr>
        <w:pStyle w:val="2"/>
        <w:jc w:val="center"/>
        <w:rPr>
          <w:rFonts w:ascii="宋体" w:hAnsi="宋体" w:eastAsia="方正楷体简体" w:cs="方正楷体简体"/>
          <w:bCs/>
          <w:w w:val="90"/>
          <w:sz w:val="36"/>
          <w:szCs w:val="36"/>
        </w:rPr>
      </w:pPr>
      <w:r>
        <w:rPr>
          <w:rFonts w:hint="eastAsia" w:ascii="宋体" w:hAnsi="宋体" w:eastAsia="方正楷体简体" w:cs="方正楷体简体"/>
          <w:bCs/>
          <w:w w:val="90"/>
          <w:sz w:val="36"/>
          <w:szCs w:val="36"/>
        </w:rPr>
        <w:t>中共砚山县委农村工作领导小组办公室</w:t>
      </w:r>
    </w:p>
    <w:p>
      <w:pPr>
        <w:jc w:val="center"/>
        <w:rPr>
          <w:rFonts w:ascii="宋体" w:hAnsi="宋体" w:eastAsia="方正楷体简体" w:cs="方正楷体简体"/>
          <w:sz w:val="36"/>
          <w:szCs w:val="36"/>
        </w:rPr>
      </w:pPr>
      <w:r>
        <w:rPr>
          <w:rFonts w:hint="eastAsia" w:ascii="宋体" w:hAnsi="宋体" w:eastAsia="方正楷体简体" w:cs="方正楷体简体"/>
          <w:bCs/>
          <w:sz w:val="36"/>
          <w:szCs w:val="36"/>
        </w:rPr>
        <w:t>2021年12月</w:t>
      </w:r>
    </w:p>
    <w:p>
      <w:pPr>
        <w:pStyle w:val="2"/>
        <w:tabs>
          <w:tab w:val="center" w:pos="4482"/>
          <w:tab w:val="left" w:pos="7305"/>
        </w:tabs>
        <w:spacing w:before="0" w:line="440" w:lineRule="exact"/>
        <w:jc w:val="left"/>
        <w:rPr>
          <w:rFonts w:ascii="宋体" w:hAnsi="宋体" w:eastAsia="方正小标宋简体" w:cs="方正小标宋简体"/>
          <w:bCs/>
          <w:sz w:val="44"/>
          <w:szCs w:val="44"/>
        </w:rPr>
      </w:pPr>
      <w:r>
        <w:rPr>
          <w:rFonts w:hint="eastAsia" w:ascii="宋体" w:hAnsi="宋体" w:eastAsia="方正小标宋简体" w:cs="方正小标宋简体"/>
          <w:bCs/>
          <w:sz w:val="44"/>
          <w:szCs w:val="44"/>
        </w:rPr>
        <w:tab/>
      </w:r>
      <w:r>
        <w:rPr>
          <w:rFonts w:hint="eastAsia" w:ascii="宋体" w:hAnsi="宋体" w:eastAsia="方正小标宋简体" w:cs="方正小标宋简体"/>
          <w:bCs/>
          <w:sz w:val="44"/>
          <w:szCs w:val="44"/>
        </w:rPr>
        <w:t>目    录</w:t>
      </w:r>
      <w:r>
        <w:rPr>
          <w:rFonts w:hint="eastAsia" w:ascii="宋体" w:hAnsi="宋体" w:eastAsia="方正小标宋简体" w:cs="方正小标宋简体"/>
          <w:bCs/>
          <w:sz w:val="44"/>
          <w:szCs w:val="44"/>
        </w:rPr>
        <w:tab/>
      </w:r>
    </w:p>
    <w:p>
      <w:pPr>
        <w:pStyle w:val="54"/>
        <w:tabs>
          <w:tab w:val="left" w:pos="5191"/>
        </w:tabs>
        <w:spacing w:line="440" w:lineRule="exact"/>
        <w:rPr>
          <w:rFonts w:ascii="宋体" w:hAnsi="宋体" w:cstheme="minorBidi"/>
          <w:kern w:val="2"/>
          <w:sz w:val="21"/>
          <w:szCs w:val="24"/>
        </w:rPr>
      </w:pPr>
      <w:r>
        <w:rPr>
          <w:rFonts w:hint="eastAsia" w:ascii="宋体" w:hAnsi="宋体" w:cstheme="minorBidi"/>
          <w:kern w:val="2"/>
          <w:sz w:val="21"/>
          <w:szCs w:val="24"/>
        </w:rPr>
        <w:tab/>
      </w:r>
    </w:p>
    <w:sdt>
      <w:sdtPr>
        <w:rPr>
          <w:rFonts w:ascii="宋体" w:hAnsi="宋体" w:eastAsia="方正仿宋简体"/>
          <w:b/>
          <w:bCs/>
          <w:kern w:val="2"/>
          <w:sz w:val="32"/>
          <w:szCs w:val="32"/>
        </w:rPr>
        <w:id w:val="147461441"/>
        <w:docPartObj>
          <w:docPartGallery w:val="Table of Contents"/>
          <w:docPartUnique/>
        </w:docPartObj>
      </w:sdtPr>
      <w:sdtEndPr>
        <w:rPr>
          <w:rFonts w:ascii="宋体" w:hAnsi="宋体" w:eastAsia="方正仿宋简体"/>
          <w:b/>
          <w:bCs/>
          <w:kern w:val="2"/>
          <w:sz w:val="32"/>
          <w:szCs w:val="32"/>
        </w:rPr>
      </w:sdtEndPr>
      <w:sdtContent>
        <w:p>
          <w:pPr>
            <w:pStyle w:val="54"/>
            <w:tabs>
              <w:tab w:val="right" w:leader="dot" w:pos="8845"/>
            </w:tabs>
            <w:spacing w:line="560" w:lineRule="exact"/>
            <w:rPr>
              <w:rFonts w:ascii="宋体" w:hAnsi="宋体" w:eastAsia="方正仿宋简体"/>
              <w:sz w:val="32"/>
              <w:szCs w:val="32"/>
            </w:rPr>
          </w:pPr>
          <w:r>
            <w:rPr>
              <w:rFonts w:hint="eastAsia" w:ascii="宋体" w:hAnsi="宋体" w:eastAsia="方正仿宋简体"/>
              <w:b/>
              <w:bCs/>
              <w:kern w:val="2"/>
              <w:sz w:val="32"/>
              <w:szCs w:val="32"/>
            </w:rPr>
            <w:t>1.</w:t>
          </w:r>
          <w:r>
            <w:rPr>
              <w:rFonts w:hint="eastAsia" w:eastAsia="方正仿宋_GBK"/>
              <w:sz w:val="32"/>
              <w:szCs w:val="32"/>
            </w:rPr>
            <w:t>阿舍村委会小寨村肉牛养殖项目实施方案</w:t>
          </w:r>
          <w:r>
            <w:rPr>
              <w:rFonts w:ascii="宋体" w:hAnsi="宋体" w:eastAsia="方正仿宋简体"/>
              <w:sz w:val="32"/>
              <w:szCs w:val="32"/>
            </w:rPr>
            <w:fldChar w:fldCharType="begin"/>
          </w:r>
          <w:r>
            <w:rPr>
              <w:rFonts w:ascii="宋体" w:hAnsi="宋体" w:eastAsia="方正仿宋简体"/>
              <w:sz w:val="32"/>
              <w:szCs w:val="32"/>
            </w:rPr>
            <w:instrText xml:space="preserve">TOC \o "1-1" \h \u </w:instrText>
          </w:r>
          <w:r>
            <w:rPr>
              <w:rFonts w:ascii="宋体" w:hAnsi="宋体" w:eastAsia="方正仿宋简体"/>
              <w:sz w:val="32"/>
              <w:szCs w:val="32"/>
            </w:rPr>
            <w:fldChar w:fldCharType="separate"/>
          </w:r>
          <w:r>
            <w:fldChar w:fldCharType="begin"/>
          </w:r>
          <w:r>
            <w:instrText xml:space="preserve"> HYPERLINK \l "_Toc8003" </w:instrText>
          </w:r>
          <w:r>
            <w:fldChar w:fldCharType="separate"/>
          </w:r>
          <w:r>
            <w:rPr>
              <w:rFonts w:ascii="宋体" w:hAnsi="宋体" w:eastAsia="方正仿宋简体"/>
              <w:sz w:val="32"/>
              <w:szCs w:val="32"/>
            </w:rPr>
            <w:tab/>
          </w:r>
          <w:r>
            <w:rPr>
              <w:rFonts w:ascii="宋体" w:hAnsi="宋体" w:eastAsia="方正仿宋简体"/>
              <w:sz w:val="32"/>
              <w:szCs w:val="32"/>
            </w:rPr>
            <w:fldChar w:fldCharType="begin"/>
          </w:r>
          <w:r>
            <w:rPr>
              <w:rFonts w:ascii="宋体" w:hAnsi="宋体" w:eastAsia="方正仿宋简体"/>
              <w:sz w:val="32"/>
              <w:szCs w:val="32"/>
            </w:rPr>
            <w:instrText xml:space="preserve"> PAGEREF _Toc8003 \h </w:instrText>
          </w:r>
          <w:r>
            <w:rPr>
              <w:rFonts w:ascii="宋体" w:hAnsi="宋体" w:eastAsia="方正仿宋简体"/>
              <w:sz w:val="32"/>
              <w:szCs w:val="32"/>
            </w:rPr>
            <w:fldChar w:fldCharType="separate"/>
          </w:r>
          <w:r>
            <w:rPr>
              <w:rFonts w:ascii="宋体" w:hAnsi="宋体" w:eastAsia="方正仿宋简体"/>
              <w:sz w:val="32"/>
              <w:szCs w:val="32"/>
            </w:rPr>
            <w:t>1</w:t>
          </w:r>
          <w:r>
            <w:rPr>
              <w:rFonts w:ascii="宋体" w:hAnsi="宋体" w:eastAsia="方正仿宋简体"/>
              <w:sz w:val="32"/>
              <w:szCs w:val="32"/>
            </w:rPr>
            <w:fldChar w:fldCharType="end"/>
          </w:r>
          <w:r>
            <w:rPr>
              <w:rFonts w:ascii="宋体" w:hAnsi="宋体" w:eastAsia="方正仿宋简体"/>
              <w:sz w:val="32"/>
              <w:szCs w:val="32"/>
            </w:rPr>
            <w:fldChar w:fldCharType="end"/>
          </w:r>
        </w:p>
        <w:p>
          <w:pPr>
            <w:pStyle w:val="54"/>
            <w:tabs>
              <w:tab w:val="right" w:leader="dot" w:pos="8845"/>
            </w:tabs>
            <w:spacing w:line="560" w:lineRule="exact"/>
            <w:rPr>
              <w:rFonts w:ascii="宋体" w:hAnsi="宋体" w:eastAsia="方正仿宋简体"/>
              <w:sz w:val="32"/>
              <w:szCs w:val="32"/>
            </w:rPr>
          </w:pPr>
          <w:r>
            <w:rPr>
              <w:rFonts w:hint="eastAsia" w:ascii="宋体" w:hAnsi="宋体" w:eastAsia="方正仿宋简体"/>
              <w:b/>
              <w:bCs/>
              <w:sz w:val="32"/>
              <w:szCs w:val="32"/>
            </w:rPr>
            <w:t>2.</w:t>
          </w:r>
          <w:r>
            <w:rPr>
              <w:rFonts w:hint="eastAsia" w:eastAsia="方正仿宋_GBK"/>
              <w:sz w:val="32"/>
              <w:szCs w:val="32"/>
            </w:rPr>
            <w:t>莲花塘村委会鸡头冲村蜜桃基地冷库建设项目实施方案</w:t>
          </w:r>
          <w:r>
            <w:fldChar w:fldCharType="begin"/>
          </w:r>
          <w:r>
            <w:instrText xml:space="preserve"> HYPERLINK \l "_Toc23957" </w:instrText>
          </w:r>
          <w:r>
            <w:fldChar w:fldCharType="separate"/>
          </w:r>
          <w:r>
            <w:rPr>
              <w:rFonts w:ascii="宋体" w:hAnsi="宋体" w:eastAsia="方正仿宋简体"/>
              <w:sz w:val="32"/>
              <w:szCs w:val="32"/>
            </w:rPr>
            <w:tab/>
          </w:r>
          <w:r>
            <w:rPr>
              <w:rFonts w:ascii="宋体" w:hAnsi="宋体" w:eastAsia="方正仿宋简体"/>
              <w:sz w:val="32"/>
              <w:szCs w:val="32"/>
            </w:rPr>
            <w:fldChar w:fldCharType="end"/>
          </w:r>
          <w:r>
            <w:rPr>
              <w:rFonts w:hint="eastAsia" w:ascii="宋体" w:hAnsi="宋体" w:eastAsia="方正仿宋简体"/>
              <w:sz w:val="32"/>
              <w:szCs w:val="32"/>
            </w:rPr>
            <w:t>9</w:t>
          </w:r>
        </w:p>
        <w:p>
          <w:pPr>
            <w:pStyle w:val="54"/>
            <w:tabs>
              <w:tab w:val="right" w:leader="dot" w:pos="8845"/>
            </w:tabs>
            <w:spacing w:line="560" w:lineRule="exact"/>
            <w:rPr>
              <w:rFonts w:ascii="宋体" w:hAnsi="宋体" w:eastAsia="方正仿宋简体"/>
              <w:sz w:val="32"/>
              <w:szCs w:val="32"/>
            </w:rPr>
          </w:pPr>
          <w:r>
            <w:rPr>
              <w:rFonts w:hint="eastAsia" w:ascii="宋体" w:hAnsi="宋体" w:eastAsia="方正仿宋简体"/>
              <w:b/>
              <w:bCs/>
              <w:sz w:val="32"/>
              <w:szCs w:val="32"/>
            </w:rPr>
            <w:t>3.</w:t>
          </w:r>
          <w:r>
            <w:rPr>
              <w:rFonts w:hint="eastAsia" w:ascii="宋体" w:hAnsi="宋体" w:eastAsia="方正仿宋简体"/>
              <w:sz w:val="32"/>
              <w:szCs w:val="32"/>
            </w:rPr>
            <w:t>新寨村委会大石坝一组康养中心建设项目实施方案</w:t>
          </w:r>
          <w:r>
            <w:fldChar w:fldCharType="begin"/>
          </w:r>
          <w:r>
            <w:instrText xml:space="preserve"> HYPERLINK \l "_Toc26083" </w:instrText>
          </w:r>
          <w:r>
            <w:fldChar w:fldCharType="separate"/>
          </w:r>
          <w:r>
            <w:rPr>
              <w:rFonts w:ascii="宋体" w:hAnsi="宋体" w:eastAsia="方正仿宋简体"/>
              <w:sz w:val="32"/>
              <w:szCs w:val="32"/>
            </w:rPr>
            <w:tab/>
          </w:r>
          <w:r>
            <w:rPr>
              <w:rFonts w:ascii="宋体" w:hAnsi="宋体" w:eastAsia="方正仿宋简体"/>
              <w:sz w:val="32"/>
              <w:szCs w:val="32"/>
            </w:rPr>
            <w:fldChar w:fldCharType="end"/>
          </w:r>
          <w:r>
            <w:rPr>
              <w:rFonts w:hint="eastAsia" w:ascii="宋体" w:hAnsi="宋体" w:eastAsia="方正仿宋简体"/>
              <w:sz w:val="32"/>
              <w:szCs w:val="32"/>
            </w:rPr>
            <w:t>18</w:t>
          </w:r>
        </w:p>
        <w:p>
          <w:pPr>
            <w:pStyle w:val="54"/>
            <w:tabs>
              <w:tab w:val="right" w:leader="dot" w:pos="8845"/>
            </w:tabs>
            <w:spacing w:line="560" w:lineRule="exact"/>
            <w:rPr>
              <w:rFonts w:ascii="宋体" w:hAnsi="宋体" w:eastAsia="方正仿宋简体"/>
              <w:sz w:val="32"/>
              <w:szCs w:val="32"/>
            </w:rPr>
          </w:pPr>
          <w:r>
            <w:rPr>
              <w:rFonts w:hint="eastAsia" w:ascii="宋体" w:hAnsi="宋体" w:eastAsia="方正仿宋简体"/>
              <w:b/>
              <w:bCs/>
              <w:sz w:val="32"/>
              <w:szCs w:val="32"/>
            </w:rPr>
            <w:t>4.</w:t>
          </w:r>
          <w:r>
            <w:rPr>
              <w:rFonts w:hint="eastAsia" w:ascii="宋体" w:hAnsi="宋体" w:eastAsia="方正仿宋简体"/>
              <w:sz w:val="32"/>
              <w:szCs w:val="32"/>
            </w:rPr>
            <w:t>维摩村委会田坝心休闲农业项目实施方案</w:t>
          </w:r>
          <w:r>
            <w:fldChar w:fldCharType="begin"/>
          </w:r>
          <w:r>
            <w:instrText xml:space="preserve"> HYPERLINK \l "_Toc13198" </w:instrText>
          </w:r>
          <w:r>
            <w:fldChar w:fldCharType="separate"/>
          </w:r>
          <w:r>
            <w:rPr>
              <w:rFonts w:ascii="宋体" w:hAnsi="宋体" w:eastAsia="方正仿宋简体"/>
              <w:sz w:val="32"/>
              <w:szCs w:val="32"/>
            </w:rPr>
            <w:tab/>
          </w:r>
          <w:r>
            <w:rPr>
              <w:rFonts w:ascii="宋体" w:hAnsi="宋体" w:eastAsia="方正仿宋简体"/>
              <w:sz w:val="32"/>
              <w:szCs w:val="32"/>
            </w:rPr>
            <w:fldChar w:fldCharType="end"/>
          </w:r>
          <w:r>
            <w:rPr>
              <w:rFonts w:hint="eastAsia" w:ascii="宋体" w:hAnsi="宋体" w:eastAsia="方正仿宋简体"/>
              <w:sz w:val="32"/>
              <w:szCs w:val="32"/>
            </w:rPr>
            <w:t>25</w:t>
          </w:r>
        </w:p>
        <w:p>
          <w:pPr>
            <w:pStyle w:val="54"/>
            <w:tabs>
              <w:tab w:val="right" w:leader="dot" w:pos="8845"/>
            </w:tabs>
            <w:spacing w:line="560" w:lineRule="exact"/>
            <w:rPr>
              <w:rFonts w:ascii="宋体" w:hAnsi="宋体" w:eastAsia="方正仿宋简体"/>
              <w:sz w:val="32"/>
              <w:szCs w:val="32"/>
            </w:rPr>
          </w:pPr>
          <w:r>
            <w:rPr>
              <w:rFonts w:hint="eastAsia" w:ascii="宋体" w:hAnsi="宋体" w:eastAsia="方正仿宋简体"/>
              <w:b/>
              <w:bCs/>
              <w:sz w:val="32"/>
              <w:szCs w:val="32"/>
            </w:rPr>
            <w:t>5.</w:t>
          </w:r>
          <w:r>
            <w:rPr>
              <w:rFonts w:hint="eastAsia" w:ascii="宋体" w:hAnsi="宋体" w:eastAsia="方正仿宋简体"/>
              <w:sz w:val="32"/>
              <w:szCs w:val="32"/>
            </w:rPr>
            <w:t>同心社区大克底村游客接待服务中心建设项目实施方案</w:t>
          </w:r>
          <w:r>
            <w:fldChar w:fldCharType="begin"/>
          </w:r>
          <w:r>
            <w:instrText xml:space="preserve"> HYPERLINK \l "_Toc1430" </w:instrText>
          </w:r>
          <w:r>
            <w:fldChar w:fldCharType="separate"/>
          </w:r>
          <w:r>
            <w:rPr>
              <w:rFonts w:ascii="宋体" w:hAnsi="宋体" w:eastAsia="方正仿宋简体"/>
              <w:sz w:val="32"/>
              <w:szCs w:val="32"/>
            </w:rPr>
            <w:tab/>
          </w:r>
          <w:r>
            <w:rPr>
              <w:rFonts w:ascii="宋体" w:hAnsi="宋体" w:eastAsia="方正仿宋简体"/>
              <w:sz w:val="32"/>
              <w:szCs w:val="32"/>
            </w:rPr>
            <w:fldChar w:fldCharType="end"/>
          </w:r>
          <w:r>
            <w:rPr>
              <w:rFonts w:hint="eastAsia" w:ascii="宋体" w:hAnsi="宋体" w:eastAsia="方正仿宋简体"/>
              <w:sz w:val="32"/>
              <w:szCs w:val="32"/>
            </w:rPr>
            <w:t>32</w:t>
          </w:r>
        </w:p>
        <w:p>
          <w:pPr>
            <w:pStyle w:val="54"/>
            <w:tabs>
              <w:tab w:val="right" w:leader="dot" w:pos="8845"/>
            </w:tabs>
            <w:spacing w:line="560" w:lineRule="exact"/>
            <w:rPr>
              <w:rFonts w:ascii="宋体" w:hAnsi="宋体" w:eastAsia="方正仿宋简体"/>
              <w:sz w:val="32"/>
              <w:szCs w:val="32"/>
            </w:rPr>
          </w:pPr>
          <w:r>
            <w:rPr>
              <w:rFonts w:hint="eastAsia" w:ascii="宋体" w:hAnsi="宋体" w:eastAsia="方正仿宋简体"/>
              <w:b/>
              <w:bCs/>
              <w:sz w:val="32"/>
              <w:szCs w:val="32"/>
            </w:rPr>
            <w:t>6.</w:t>
          </w:r>
          <w:r>
            <w:rPr>
              <w:rFonts w:hint="eastAsia" w:ascii="宋体" w:hAnsi="宋体" w:eastAsia="方正仿宋简体"/>
              <w:sz w:val="32"/>
              <w:szCs w:val="32"/>
            </w:rPr>
            <w:t>明德村委会弯冲村万寿菊种植项目实施方案</w:t>
          </w:r>
          <w:r>
            <w:fldChar w:fldCharType="begin"/>
          </w:r>
          <w:r>
            <w:instrText xml:space="preserve"> HYPERLINK \l "_Toc1430" </w:instrText>
          </w:r>
          <w:r>
            <w:fldChar w:fldCharType="separate"/>
          </w:r>
          <w:r>
            <w:rPr>
              <w:rFonts w:ascii="宋体" w:hAnsi="宋体" w:eastAsia="方正仿宋简体"/>
              <w:sz w:val="32"/>
              <w:szCs w:val="32"/>
            </w:rPr>
            <w:tab/>
          </w:r>
          <w:r>
            <w:rPr>
              <w:rFonts w:ascii="宋体" w:hAnsi="宋体" w:eastAsia="方正仿宋简体"/>
              <w:sz w:val="32"/>
              <w:szCs w:val="32"/>
            </w:rPr>
            <w:fldChar w:fldCharType="end"/>
          </w:r>
          <w:r>
            <w:rPr>
              <w:rFonts w:hint="eastAsia" w:ascii="宋体" w:hAnsi="宋体" w:eastAsia="方正仿宋简体"/>
              <w:sz w:val="32"/>
              <w:szCs w:val="32"/>
            </w:rPr>
            <w:t>46</w:t>
          </w:r>
        </w:p>
        <w:p>
          <w:pPr>
            <w:pStyle w:val="54"/>
            <w:tabs>
              <w:tab w:val="right" w:leader="dot" w:pos="8845"/>
            </w:tabs>
            <w:spacing w:line="560" w:lineRule="exact"/>
            <w:rPr>
              <w:rFonts w:ascii="宋体" w:hAnsi="宋体" w:eastAsia="方正仿宋简体"/>
              <w:sz w:val="32"/>
              <w:szCs w:val="32"/>
            </w:rPr>
          </w:pPr>
          <w:r>
            <w:rPr>
              <w:rFonts w:hint="eastAsia" w:ascii="宋体" w:hAnsi="宋体" w:eastAsia="方正仿宋简体"/>
              <w:b/>
              <w:bCs/>
              <w:sz w:val="32"/>
              <w:szCs w:val="32"/>
            </w:rPr>
            <w:t>7.</w:t>
          </w:r>
          <w:r>
            <w:rPr>
              <w:rFonts w:hint="eastAsia" w:ascii="宋体" w:hAnsi="宋体" w:eastAsia="方正仿宋简体"/>
              <w:sz w:val="32"/>
              <w:szCs w:val="32"/>
            </w:rPr>
            <w:t>竜所村委会大石洞村苦参种植项目实施方案</w:t>
          </w:r>
          <w:r>
            <w:fldChar w:fldCharType="begin"/>
          </w:r>
          <w:r>
            <w:instrText xml:space="preserve"> HYPERLINK \l "_Toc1430" </w:instrText>
          </w:r>
          <w:r>
            <w:fldChar w:fldCharType="separate"/>
          </w:r>
          <w:r>
            <w:rPr>
              <w:rFonts w:ascii="宋体" w:hAnsi="宋体" w:eastAsia="方正仿宋简体"/>
              <w:sz w:val="32"/>
              <w:szCs w:val="32"/>
            </w:rPr>
            <w:tab/>
          </w:r>
          <w:r>
            <w:rPr>
              <w:rFonts w:ascii="宋体" w:hAnsi="宋体" w:eastAsia="方正仿宋简体"/>
              <w:sz w:val="32"/>
              <w:szCs w:val="32"/>
            </w:rPr>
            <w:fldChar w:fldCharType="end"/>
          </w:r>
          <w:r>
            <w:rPr>
              <w:rFonts w:hint="eastAsia" w:ascii="宋体" w:hAnsi="宋体" w:eastAsia="方正仿宋简体"/>
              <w:sz w:val="32"/>
              <w:szCs w:val="32"/>
            </w:rPr>
            <w:t>54</w:t>
          </w:r>
        </w:p>
        <w:p>
          <w:pPr>
            <w:pStyle w:val="54"/>
            <w:tabs>
              <w:tab w:val="right" w:leader="dot" w:pos="8845"/>
            </w:tabs>
            <w:spacing w:line="560" w:lineRule="exact"/>
            <w:rPr>
              <w:rFonts w:ascii="宋体" w:hAnsi="宋体" w:eastAsia="方正仿宋简体"/>
              <w:sz w:val="32"/>
              <w:szCs w:val="32"/>
            </w:rPr>
          </w:pPr>
          <w:r>
            <w:rPr>
              <w:rFonts w:hint="eastAsia" w:ascii="宋体" w:hAnsi="宋体" w:eastAsia="方正仿宋简体"/>
              <w:b/>
              <w:bCs/>
              <w:sz w:val="32"/>
              <w:szCs w:val="32"/>
            </w:rPr>
            <w:t>8.</w:t>
          </w:r>
          <w:r>
            <w:rPr>
              <w:rFonts w:hint="eastAsia" w:ascii="宋体" w:hAnsi="宋体" w:eastAsia="方正仿宋简体"/>
              <w:sz w:val="32"/>
              <w:szCs w:val="32"/>
            </w:rPr>
            <w:t>六掌村委会良子村牛养殖项目实施方案</w:t>
          </w:r>
          <w:r>
            <w:fldChar w:fldCharType="begin"/>
          </w:r>
          <w:r>
            <w:instrText xml:space="preserve"> HYPERLINK \l "_Toc1430" </w:instrText>
          </w:r>
          <w:r>
            <w:fldChar w:fldCharType="separate"/>
          </w:r>
          <w:r>
            <w:rPr>
              <w:rFonts w:ascii="宋体" w:hAnsi="宋体" w:eastAsia="方正仿宋简体"/>
              <w:sz w:val="32"/>
              <w:szCs w:val="32"/>
            </w:rPr>
            <w:tab/>
          </w:r>
          <w:r>
            <w:rPr>
              <w:rFonts w:ascii="宋体" w:hAnsi="宋体" w:eastAsia="方正仿宋简体"/>
              <w:sz w:val="32"/>
              <w:szCs w:val="32"/>
            </w:rPr>
            <w:fldChar w:fldCharType="end"/>
          </w:r>
          <w:r>
            <w:rPr>
              <w:rFonts w:hint="eastAsia" w:ascii="宋体" w:hAnsi="宋体" w:eastAsia="方正仿宋简体"/>
              <w:sz w:val="32"/>
              <w:szCs w:val="32"/>
            </w:rPr>
            <w:t>62</w:t>
          </w:r>
        </w:p>
        <w:p>
          <w:pPr>
            <w:pStyle w:val="54"/>
            <w:tabs>
              <w:tab w:val="right" w:leader="dot" w:pos="8845"/>
            </w:tabs>
            <w:spacing w:line="560" w:lineRule="exact"/>
            <w:rPr>
              <w:rFonts w:ascii="宋体" w:hAnsi="宋体" w:eastAsia="方正仿宋简体"/>
              <w:sz w:val="32"/>
              <w:szCs w:val="32"/>
            </w:rPr>
          </w:pPr>
          <w:r>
            <w:rPr>
              <w:rFonts w:hint="eastAsia" w:ascii="宋体" w:hAnsi="宋体" w:eastAsia="方正仿宋简体"/>
              <w:b/>
              <w:bCs/>
              <w:sz w:val="32"/>
              <w:szCs w:val="32"/>
            </w:rPr>
            <w:t>9.</w:t>
          </w:r>
          <w:r>
            <w:rPr>
              <w:rFonts w:hint="eastAsia" w:ascii="宋体" w:hAnsi="宋体" w:eastAsia="方正仿宋简体"/>
              <w:sz w:val="32"/>
              <w:szCs w:val="32"/>
            </w:rPr>
            <w:t>者腊村委会小竜虎村稻田养鱼项目实施方案</w:t>
          </w:r>
          <w:r>
            <w:fldChar w:fldCharType="begin"/>
          </w:r>
          <w:r>
            <w:instrText xml:space="preserve"> HYPERLINK \l "_Toc1430" </w:instrText>
          </w:r>
          <w:r>
            <w:fldChar w:fldCharType="separate"/>
          </w:r>
          <w:r>
            <w:rPr>
              <w:rFonts w:ascii="宋体" w:hAnsi="宋体" w:eastAsia="方正仿宋简体"/>
              <w:sz w:val="32"/>
              <w:szCs w:val="32"/>
            </w:rPr>
            <w:tab/>
          </w:r>
          <w:r>
            <w:rPr>
              <w:rFonts w:ascii="宋体" w:hAnsi="宋体" w:eastAsia="方正仿宋简体"/>
              <w:sz w:val="32"/>
              <w:szCs w:val="32"/>
            </w:rPr>
            <w:fldChar w:fldCharType="end"/>
          </w:r>
          <w:r>
            <w:rPr>
              <w:rFonts w:hint="eastAsia" w:ascii="宋体" w:hAnsi="宋体" w:eastAsia="方正仿宋简体"/>
              <w:sz w:val="32"/>
              <w:szCs w:val="32"/>
            </w:rPr>
            <w:t>69</w:t>
          </w:r>
        </w:p>
        <w:p>
          <w:pPr>
            <w:pStyle w:val="54"/>
            <w:tabs>
              <w:tab w:val="right" w:leader="dot" w:pos="8845"/>
            </w:tabs>
            <w:spacing w:line="560" w:lineRule="exact"/>
            <w:rPr>
              <w:rFonts w:ascii="宋体" w:hAnsi="宋体" w:eastAsia="方正仿宋简体"/>
              <w:sz w:val="32"/>
              <w:szCs w:val="32"/>
            </w:rPr>
          </w:pPr>
          <w:r>
            <w:rPr>
              <w:rFonts w:hint="eastAsia" w:ascii="宋体" w:hAnsi="宋体" w:eastAsia="方正仿宋简体"/>
              <w:b/>
              <w:bCs/>
              <w:sz w:val="32"/>
              <w:szCs w:val="32"/>
            </w:rPr>
            <w:t>10.</w:t>
          </w:r>
          <w:r>
            <w:rPr>
              <w:rFonts w:hint="eastAsia" w:ascii="宋体" w:hAnsi="宋体" w:eastAsia="方正仿宋简体"/>
              <w:sz w:val="32"/>
              <w:szCs w:val="32"/>
            </w:rPr>
            <w:t>碧云村委会蓝莓基冷库建设项目实施方案</w:t>
          </w:r>
          <w:r>
            <w:fldChar w:fldCharType="begin"/>
          </w:r>
          <w:r>
            <w:instrText xml:space="preserve"> HYPERLINK \l "_Toc1430" </w:instrText>
          </w:r>
          <w:r>
            <w:fldChar w:fldCharType="separate"/>
          </w:r>
          <w:r>
            <w:rPr>
              <w:rFonts w:ascii="宋体" w:hAnsi="宋体" w:eastAsia="方正仿宋简体"/>
              <w:sz w:val="32"/>
              <w:szCs w:val="32"/>
            </w:rPr>
            <w:tab/>
          </w:r>
          <w:r>
            <w:rPr>
              <w:rFonts w:ascii="宋体" w:hAnsi="宋体" w:eastAsia="方正仿宋简体"/>
              <w:sz w:val="32"/>
              <w:szCs w:val="32"/>
            </w:rPr>
            <w:fldChar w:fldCharType="end"/>
          </w:r>
          <w:r>
            <w:rPr>
              <w:rFonts w:hint="eastAsia" w:ascii="宋体" w:hAnsi="宋体" w:eastAsia="方正仿宋简体"/>
              <w:sz w:val="32"/>
              <w:szCs w:val="32"/>
            </w:rPr>
            <w:t>76</w:t>
          </w:r>
        </w:p>
        <w:p>
          <w:pPr>
            <w:pStyle w:val="54"/>
            <w:tabs>
              <w:tab w:val="right" w:leader="dot" w:pos="8845"/>
            </w:tabs>
            <w:spacing w:line="560" w:lineRule="exact"/>
            <w:rPr>
              <w:rFonts w:ascii="宋体" w:hAnsi="宋体" w:eastAsia="方正仿宋简体"/>
              <w:sz w:val="32"/>
              <w:szCs w:val="32"/>
            </w:rPr>
          </w:pPr>
          <w:r>
            <w:rPr>
              <w:rFonts w:hint="eastAsia" w:ascii="宋体" w:hAnsi="宋体" w:eastAsia="方正仿宋简体"/>
              <w:b/>
              <w:bCs/>
              <w:sz w:val="32"/>
              <w:szCs w:val="32"/>
            </w:rPr>
            <w:t>11.</w:t>
          </w:r>
          <w:r>
            <w:rPr>
              <w:rFonts w:hint="eastAsia" w:ascii="宋体" w:hAnsi="宋体" w:eastAsia="方正仿宋简体"/>
              <w:sz w:val="32"/>
              <w:szCs w:val="32"/>
            </w:rPr>
            <w:t>倮基黑村委会黑所水头村油茶套种大叶茶项目实施方案</w:t>
          </w:r>
          <w:r>
            <w:fldChar w:fldCharType="begin"/>
          </w:r>
          <w:r>
            <w:instrText xml:space="preserve"> HYPERLINK \l "_Toc5978" </w:instrText>
          </w:r>
          <w:r>
            <w:fldChar w:fldCharType="separate"/>
          </w:r>
          <w:r>
            <w:rPr>
              <w:rFonts w:ascii="宋体" w:hAnsi="宋体" w:eastAsia="方正仿宋简体"/>
              <w:sz w:val="32"/>
              <w:szCs w:val="32"/>
            </w:rPr>
            <w:tab/>
          </w:r>
          <w:r>
            <w:rPr>
              <w:rFonts w:ascii="宋体" w:hAnsi="宋体" w:eastAsia="方正仿宋简体"/>
              <w:sz w:val="32"/>
              <w:szCs w:val="32"/>
            </w:rPr>
            <w:fldChar w:fldCharType="end"/>
          </w:r>
          <w:r>
            <w:rPr>
              <w:rFonts w:hint="eastAsia" w:ascii="宋体" w:hAnsi="宋体" w:eastAsia="方正仿宋简体"/>
              <w:sz w:val="32"/>
              <w:szCs w:val="32"/>
            </w:rPr>
            <w:t>83</w:t>
          </w:r>
        </w:p>
        <w:p>
          <w:pPr>
            <w:pStyle w:val="54"/>
            <w:tabs>
              <w:tab w:val="right" w:leader="dot" w:pos="8845"/>
            </w:tabs>
            <w:spacing w:line="560" w:lineRule="exact"/>
            <w:rPr>
              <w:rFonts w:ascii="宋体" w:hAnsi="宋体" w:eastAsia="方正仿宋简体"/>
              <w:sz w:val="32"/>
              <w:szCs w:val="32"/>
            </w:rPr>
          </w:pPr>
        </w:p>
        <w:p>
          <w:pPr>
            <w:widowControl/>
            <w:spacing w:line="560" w:lineRule="exact"/>
          </w:pPr>
          <w:r>
            <w:rPr>
              <w:rFonts w:ascii="宋体" w:hAnsi="宋体" w:eastAsia="方正仿宋简体" w:cs="Times New Roman"/>
              <w:sz w:val="32"/>
              <w:szCs w:val="32"/>
            </w:rPr>
            <w:fldChar w:fldCharType="end"/>
          </w:r>
        </w:p>
      </w:sdtContent>
    </w:sdt>
    <w:p>
      <w:pPr>
        <w:pStyle w:val="2"/>
        <w:rPr>
          <w:rFonts w:ascii="宋体" w:hAnsi="宋体" w:eastAsia="方正小标宋简体" w:cs="方正小标宋简体"/>
          <w:bCs/>
          <w:sz w:val="44"/>
          <w:szCs w:val="44"/>
        </w:rPr>
        <w:sectPr>
          <w:pgSz w:w="11906" w:h="16838"/>
          <w:pgMar w:top="2098" w:right="1474" w:bottom="1984" w:left="1587" w:header="851" w:footer="1276" w:gutter="0"/>
          <w:pgNumType w:start="1"/>
          <w:cols w:space="0" w:num="1"/>
          <w:docGrid w:type="lines" w:linePitch="312" w:charSpace="0"/>
        </w:sectPr>
      </w:pPr>
      <w:r>
        <w:rPr>
          <w:rFonts w:hint="eastAsia" w:ascii="宋体" w:hAnsi="宋体" w:eastAsia="方正小标宋简体" w:cs="方正小标宋简体"/>
          <w:bCs/>
          <w:sz w:val="44"/>
          <w:szCs w:val="44"/>
        </w:rPr>
        <w:br w:type="page"/>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砚山县2021年阿舍村委会小寨村</w:t>
      </w:r>
      <w:r>
        <w:rPr>
          <w:rFonts w:hint="eastAsia" w:ascii="方正小标宋_GBK" w:hAnsi="方正小标宋_GBK" w:eastAsia="方正小标宋_GBK" w:cs="方正小标宋_GBK"/>
          <w:sz w:val="44"/>
          <w:szCs w:val="44"/>
        </w:rPr>
        <w:t>“一村一品”</w:t>
      </w:r>
      <w:r>
        <w:rPr>
          <w:rFonts w:ascii="Times New Roman" w:hAnsi="Times New Roman" w:eastAsia="方正小标宋_GBK" w:cs="Times New Roman"/>
          <w:sz w:val="44"/>
          <w:szCs w:val="44"/>
        </w:rPr>
        <w:t>肉牛养殖项目实施方案</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加快乡村产业发展，全面提升乡村产业竞争力，持续巩固</w:t>
      </w:r>
      <w:r>
        <w:rPr>
          <w:rFonts w:hint="eastAsia" w:ascii="Times New Roman" w:hAnsi="Times New Roman" w:eastAsia="方正仿宋_GBK" w:cs="Times New Roman"/>
          <w:sz w:val="32"/>
          <w:szCs w:val="32"/>
          <w:lang w:eastAsia="zh-CN"/>
        </w:rPr>
        <w:t>拓展</w:t>
      </w:r>
      <w:r>
        <w:rPr>
          <w:rFonts w:ascii="Times New Roman" w:hAnsi="Times New Roman" w:eastAsia="方正仿宋_GBK" w:cs="Times New Roman"/>
          <w:sz w:val="32"/>
          <w:szCs w:val="32"/>
        </w:rPr>
        <w:t>脱贫攻坚成果</w:t>
      </w:r>
      <w:r>
        <w:rPr>
          <w:rFonts w:hint="eastAsia" w:ascii="Times New Roman" w:hAnsi="Times New Roman" w:eastAsia="方正仿宋_GBK" w:cs="Times New Roman"/>
          <w:sz w:val="32"/>
          <w:szCs w:val="32"/>
          <w:lang w:eastAsia="zh-CN"/>
        </w:rPr>
        <w:t>同</w:t>
      </w:r>
      <w:r>
        <w:rPr>
          <w:rFonts w:ascii="Times New Roman" w:hAnsi="Times New Roman" w:eastAsia="方正仿宋_GBK" w:cs="Times New Roman"/>
          <w:sz w:val="32"/>
          <w:szCs w:val="32"/>
        </w:rPr>
        <w:t>乡村振兴有效衔接，根据《砚山县人民政府关于印发砚山县2021年统筹整合财政涉农资金使用方案的通知》（砚政发〔2021〕4号）精神，结合小寨村实际，制定本实施方案。</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一、项目村基本情况</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阿舍村委会小寨村位于阿舍乡西南部，距乡政府0.5公里，距县城103公里。居住着汉、彝、苗3种民族，全村共有77户314人，其中，劳动力124人，脱贫户2户5人。国土面积1.92平方公里，耕地面积294亩，林地面积2587.30亩，年均气温18℃，海拔1520米。目前，经济收入主要靠种植辣椒、玉米、水稻、万寿菊等农作物、畜禽养殖及外出务工。全村有肉牛养殖户18户，养殖肉牛26头，牛养殖收益8万元。</w:t>
      </w:r>
    </w:p>
    <w:p>
      <w:pPr>
        <w:pStyle w:val="4"/>
        <w:spacing w:line="560" w:lineRule="exact"/>
        <w:ind w:firstLine="643" w:firstLineChars="200"/>
        <w:rPr>
          <w:rFonts w:hint="default" w:ascii="Times New Roman" w:hAnsi="Times New Roman" w:eastAsia="方正黑体_GBK"/>
          <w:b w:val="0"/>
          <w:bCs/>
        </w:rPr>
      </w:pPr>
      <w:r>
        <w:fldChar w:fldCharType="begin"/>
      </w:r>
      <w:r>
        <w:instrText xml:space="preserve"> HYPERLINK \l "_Toc13501_WPSOffice_Level1" </w:instrText>
      </w:r>
      <w:r>
        <w:fldChar w:fldCharType="separate"/>
      </w:r>
      <w:r>
        <w:rPr>
          <w:rFonts w:hint="default" w:ascii="Times New Roman" w:hAnsi="Times New Roman" w:eastAsia="方正黑体_GBK"/>
          <w:b w:val="0"/>
          <w:bCs/>
        </w:rPr>
        <w:t>二、项目建设必要性和可行性</w:t>
      </w:r>
      <w:r>
        <w:rPr>
          <w:rFonts w:hint="default" w:ascii="Times New Roman" w:hAnsi="Times New Roman" w:eastAsia="方正黑体_GBK"/>
          <w:b w:val="0"/>
          <w:bCs/>
        </w:rPr>
        <w:fldChar w:fldCharType="end"/>
      </w:r>
    </w:p>
    <w:p>
      <w:pPr>
        <w:pStyle w:val="54"/>
        <w:tabs>
          <w:tab w:val="right" w:leader="dot" w:pos="8306"/>
        </w:tabs>
        <w:spacing w:line="560" w:lineRule="exact"/>
        <w:ind w:firstLine="640" w:firstLineChars="200"/>
        <w:rPr>
          <w:rFonts w:eastAsia="方正仿宋_GBK"/>
          <w:kern w:val="2"/>
          <w:sz w:val="32"/>
          <w:szCs w:val="32"/>
        </w:rPr>
      </w:pPr>
      <w:r>
        <w:rPr>
          <w:rFonts w:eastAsia="方正楷体_GBK"/>
          <w:kern w:val="2"/>
          <w:sz w:val="32"/>
          <w:szCs w:val="32"/>
        </w:rPr>
        <w:t>（一）项目建设必要性。</w:t>
      </w:r>
      <w:r>
        <w:rPr>
          <w:rFonts w:eastAsia="方正仿宋_GBK"/>
          <w:kern w:val="2"/>
          <w:sz w:val="32"/>
          <w:szCs w:val="32"/>
        </w:rPr>
        <w:t>今年在非洲猪瘟疫情和新冠肺炎疫情防控工作影响下，动物产品产量骤减，市场价格趋势走向上升，养殖效益明显增效。为进一步顺应动物产品市场需求，加大脱贫攻坚成果巩固，推进乡村振兴战略实施，开展小寨村一村一品产业发展工作。根据我村农业收入、农户养殖和进出一条路的实际情况，计划在小寨村小组实施肉牛养殖项目，项目实施以后，既可以增加片区农户经济收入、</w:t>
      </w:r>
      <w:r>
        <w:rPr>
          <w:rFonts w:eastAsia="方正仿宋_GBK"/>
          <w:sz w:val="32"/>
          <w:szCs w:val="32"/>
        </w:rPr>
        <w:t>解决在家剩余劳动力和弱劳动力就业问题</w:t>
      </w:r>
      <w:r>
        <w:rPr>
          <w:rFonts w:eastAsia="方正仿宋_GBK"/>
          <w:kern w:val="2"/>
          <w:sz w:val="32"/>
          <w:szCs w:val="32"/>
        </w:rPr>
        <w:t>，</w:t>
      </w:r>
      <w:r>
        <w:rPr>
          <w:rFonts w:eastAsia="方正仿宋_GBK"/>
          <w:sz w:val="32"/>
          <w:szCs w:val="32"/>
        </w:rPr>
        <w:t>还可增加村集体经济，</w:t>
      </w:r>
      <w:r>
        <w:rPr>
          <w:rFonts w:eastAsia="方正仿宋_GBK"/>
          <w:kern w:val="2"/>
          <w:sz w:val="32"/>
          <w:szCs w:val="32"/>
        </w:rPr>
        <w:t>又可对周边村寨农户起到示范带动作用，</w:t>
      </w:r>
      <w:r>
        <w:rPr>
          <w:rFonts w:eastAsia="方正仿宋_GBK"/>
          <w:sz w:val="32"/>
          <w:szCs w:val="32"/>
        </w:rPr>
        <w:t>并进一步推广牛养殖技术和养牛产业发展，</w:t>
      </w:r>
      <w:r>
        <w:rPr>
          <w:rFonts w:eastAsia="方正仿宋_GBK"/>
          <w:kern w:val="2"/>
          <w:sz w:val="32"/>
          <w:szCs w:val="32"/>
        </w:rPr>
        <w:t>因此，在响应政府统筹规划的形势下开展此项工作意义重大。</w:t>
      </w:r>
    </w:p>
    <w:p>
      <w:pPr>
        <w:pStyle w:val="54"/>
        <w:tabs>
          <w:tab w:val="right" w:leader="dot" w:pos="8306"/>
        </w:tabs>
        <w:spacing w:line="560" w:lineRule="exact"/>
        <w:ind w:firstLine="400" w:firstLineChars="200"/>
        <w:rPr>
          <w:rFonts w:eastAsia="方正楷体_GBK"/>
          <w:kern w:val="2"/>
          <w:sz w:val="32"/>
          <w:szCs w:val="32"/>
        </w:rPr>
      </w:pPr>
      <w:r>
        <w:fldChar w:fldCharType="begin"/>
      </w:r>
      <w:r>
        <w:instrText xml:space="preserve"> HYPERLINK \l "_Toc31998_WPSOffice_Level3" </w:instrText>
      </w:r>
      <w:r>
        <w:fldChar w:fldCharType="separate"/>
      </w:r>
      <w:r>
        <w:rPr>
          <w:rFonts w:eastAsia="方正楷体_GBK"/>
          <w:kern w:val="2"/>
          <w:sz w:val="32"/>
          <w:szCs w:val="32"/>
        </w:rPr>
        <w:t>（二）项目建设可行性</w:t>
      </w:r>
      <w:r>
        <w:rPr>
          <w:rFonts w:eastAsia="方正楷体_GBK"/>
          <w:kern w:val="2"/>
          <w:sz w:val="32"/>
          <w:szCs w:val="32"/>
        </w:rPr>
        <w:fldChar w:fldCharType="end"/>
      </w:r>
      <w:r>
        <w:rPr>
          <w:rFonts w:eastAsia="方正楷体_GBK"/>
          <w:kern w:val="2"/>
          <w:sz w:val="32"/>
          <w:szCs w:val="32"/>
        </w:rPr>
        <w:t>。</w:t>
      </w:r>
    </w:p>
    <w:p>
      <w:pPr>
        <w:pStyle w:val="54"/>
        <w:numPr>
          <w:ilvl w:val="0"/>
          <w:numId w:val="1"/>
        </w:numPr>
        <w:tabs>
          <w:tab w:val="right" w:leader="dot" w:pos="8306"/>
        </w:tabs>
        <w:spacing w:line="560" w:lineRule="exact"/>
        <w:ind w:firstLine="640" w:firstLineChars="200"/>
        <w:rPr>
          <w:rFonts w:eastAsia="方正仿宋_GBK"/>
          <w:kern w:val="2"/>
          <w:sz w:val="32"/>
          <w:szCs w:val="32"/>
        </w:rPr>
      </w:pPr>
      <w:r>
        <w:rPr>
          <w:rFonts w:eastAsia="方正仿宋_GBK"/>
          <w:kern w:val="2"/>
          <w:sz w:val="32"/>
          <w:szCs w:val="32"/>
        </w:rPr>
        <w:t>有养殖条件。小寨村地势平坦，土地宽广，有利于开展种草养畜条件，全村有耕地面积294亩，林地面积2587.30亩，宜牧荒山荒地800亩，现有桂牧一号等优质牧草种植70亩，玉米种植500亩，可为肉牛提供丰富的饲草饲料。</w:t>
      </w:r>
    </w:p>
    <w:p>
      <w:pPr>
        <w:pStyle w:val="54"/>
        <w:numPr>
          <w:ilvl w:val="0"/>
          <w:numId w:val="1"/>
        </w:numPr>
        <w:tabs>
          <w:tab w:val="right" w:leader="dot" w:pos="8306"/>
        </w:tabs>
        <w:spacing w:line="560" w:lineRule="exact"/>
        <w:ind w:firstLine="640" w:firstLineChars="200"/>
        <w:rPr>
          <w:rFonts w:eastAsia="方正仿宋_GBK"/>
          <w:kern w:val="2"/>
          <w:sz w:val="32"/>
          <w:szCs w:val="32"/>
        </w:rPr>
      </w:pPr>
      <w:r>
        <w:rPr>
          <w:rFonts w:eastAsia="方正仿宋_GBK"/>
          <w:kern w:val="2"/>
          <w:sz w:val="32"/>
          <w:szCs w:val="32"/>
        </w:rPr>
        <w:t>村民有长期养牛习惯，积累了丰富的养牛技术，全村现有肉牛养殖户18户，养殖肉牛26头。</w:t>
      </w:r>
    </w:p>
    <w:p>
      <w:pPr>
        <w:pStyle w:val="54"/>
        <w:numPr>
          <w:ilvl w:val="0"/>
          <w:numId w:val="1"/>
        </w:numPr>
        <w:tabs>
          <w:tab w:val="right" w:leader="dot" w:pos="8306"/>
        </w:tabs>
        <w:spacing w:line="560" w:lineRule="exact"/>
        <w:ind w:firstLine="640" w:firstLineChars="200"/>
        <w:rPr>
          <w:rFonts w:eastAsia="方正仿宋_GBK"/>
          <w:kern w:val="2"/>
          <w:sz w:val="32"/>
          <w:szCs w:val="32"/>
        </w:rPr>
      </w:pPr>
      <w:r>
        <w:rPr>
          <w:rFonts w:eastAsia="方正仿宋_GBK"/>
          <w:kern w:val="2"/>
          <w:sz w:val="32"/>
          <w:szCs w:val="32"/>
        </w:rPr>
        <w:t>交通条件优良。小寨村距阿舍乡政府所在地0.5公里，通水泥硬化路面，东连接阿舍到巨美村委会的主干道，西连接平远到鸣鹫主干道。</w:t>
      </w:r>
    </w:p>
    <w:p>
      <w:pPr>
        <w:pStyle w:val="54"/>
        <w:numPr>
          <w:ilvl w:val="0"/>
          <w:numId w:val="1"/>
        </w:numPr>
        <w:tabs>
          <w:tab w:val="right" w:leader="dot" w:pos="8306"/>
        </w:tabs>
        <w:spacing w:line="560" w:lineRule="exact"/>
        <w:ind w:firstLine="640" w:firstLineChars="200"/>
        <w:rPr>
          <w:rFonts w:eastAsia="方正仿宋_GBK"/>
          <w:kern w:val="2"/>
          <w:sz w:val="32"/>
          <w:szCs w:val="32"/>
        </w:rPr>
      </w:pPr>
      <w:r>
        <w:rPr>
          <w:rFonts w:eastAsia="方正仿宋_GBK"/>
          <w:kern w:val="2"/>
          <w:sz w:val="32"/>
          <w:szCs w:val="32"/>
        </w:rPr>
        <w:t>有技术保障。由阿舍乡农业综合服务中心（畜牧口）技术人员作为肉牛饲养技术和疫病防控技术指导，阿舍乡农业综合服务中心（畜牧口）现有技术人员4人，其中高级兽医师2人、中级兽医师1人，助理兽医师1人，成立了砚山县盛牧畜禽服务农民专业合作社阿舍分社，共有社员7人，从事畜禽疫病防疫等技术服务工作，以上人员为该项目实施提供了技术保障。</w:t>
      </w:r>
    </w:p>
    <w:p>
      <w:pPr>
        <w:pStyle w:val="2"/>
        <w:spacing w:before="0" w:line="560" w:lineRule="exact"/>
        <w:ind w:firstLine="640"/>
        <w:rPr>
          <w:rFonts w:ascii="Times New Roman" w:hAnsi="Times New Roman" w:eastAsia="方正楷体_GBK"/>
          <w:sz w:val="32"/>
          <w:szCs w:val="32"/>
        </w:rPr>
      </w:pPr>
      <w:r>
        <w:rPr>
          <w:rFonts w:ascii="Times New Roman" w:hAnsi="Times New Roman" w:eastAsia="方正黑体_GBK"/>
          <w:bCs/>
          <w:sz w:val="32"/>
        </w:rPr>
        <w:t>三、建设项目市场需求分析</w:t>
      </w:r>
    </w:p>
    <w:p>
      <w:pPr>
        <w:pStyle w:val="2"/>
        <w:spacing w:before="0" w:line="560" w:lineRule="exact"/>
        <w:ind w:firstLine="640"/>
        <w:rPr>
          <w:rFonts w:ascii="Times New Roman" w:hAnsi="Times New Roman" w:eastAsia="方正仿宋_GBK"/>
          <w:sz w:val="32"/>
          <w:szCs w:val="32"/>
        </w:rPr>
      </w:pPr>
      <w:r>
        <w:rPr>
          <w:rFonts w:ascii="Times New Roman" w:hAnsi="Times New Roman" w:eastAsia="方正仿宋_GBK"/>
          <w:kern w:val="0"/>
          <w:sz w:val="32"/>
          <w:szCs w:val="32"/>
        </w:rPr>
        <w:t>云南文山肉牛品质好，市场价位高且价格稳定，目前肉牛价格约21元/斤，牛肉价格为45元/斤，进年来受非洲猪瘟、和禽流感的影响猪肉和禽肉的消费梁逐渐下降，而牛肉的消费量在逐步上升，当前牛存栏量较少经常供不应求。</w:t>
      </w:r>
    </w:p>
    <w:p>
      <w:pPr>
        <w:pStyle w:val="4"/>
        <w:spacing w:line="560" w:lineRule="exact"/>
        <w:ind w:firstLine="640" w:firstLineChars="200"/>
        <w:rPr>
          <w:rFonts w:hint="default" w:ascii="Times New Roman" w:hAnsi="Times New Roman" w:eastAsia="方正黑体_GBK"/>
          <w:b w:val="0"/>
          <w:bCs/>
        </w:rPr>
      </w:pPr>
      <w:bookmarkStart w:id="0" w:name="_Toc10209"/>
      <w:r>
        <w:rPr>
          <w:rFonts w:hint="default" w:ascii="Times New Roman" w:hAnsi="Times New Roman" w:eastAsia="方正黑体_GBK"/>
          <w:b w:val="0"/>
          <w:bCs/>
        </w:rPr>
        <w:t>四、项目建设</w:t>
      </w:r>
      <w:bookmarkEnd w:id="0"/>
      <w:r>
        <w:rPr>
          <w:rFonts w:hint="default" w:ascii="Times New Roman" w:hAnsi="Times New Roman" w:eastAsia="方正黑体_GBK"/>
          <w:b w:val="0"/>
          <w:bCs/>
        </w:rPr>
        <w:t>规模及内容</w:t>
      </w:r>
    </w:p>
    <w:p>
      <w:pPr>
        <w:spacing w:line="560" w:lineRule="exact"/>
        <w:ind w:firstLine="640" w:firstLineChars="200"/>
        <w:rPr>
          <w:rFonts w:ascii="Times New Roman" w:hAnsi="Times New Roman" w:eastAsia="方正仿宋_GBK" w:cs="Times New Roman"/>
          <w:color w:val="000000" w:themeColor="text1"/>
          <w:sz w:val="32"/>
          <w:szCs w:val="32"/>
        </w:rPr>
      </w:pPr>
      <w:bookmarkStart w:id="1" w:name="_Toc16188"/>
      <w:r>
        <w:rPr>
          <w:rFonts w:ascii="Times New Roman" w:hAnsi="Times New Roman" w:eastAsia="方正仿宋_GBK" w:cs="Times New Roman"/>
          <w:color w:val="000000" w:themeColor="text1"/>
          <w:sz w:val="32"/>
          <w:szCs w:val="32"/>
        </w:rPr>
        <w:t>项目建设规模为养殖肉牛60头，种植优质牧草、青贮玉米共100亩，制作青贮饲料、氨化料200</w:t>
      </w:r>
      <w:r>
        <w:rPr>
          <w:rFonts w:ascii="Times New Roman" w:hAnsi="Times New Roman" w:eastAsia="方正仿宋_GBK" w:cs="Times New Roman"/>
          <w:color w:val="000000" w:themeColor="text1"/>
          <w:kern w:val="0"/>
          <w:sz w:val="32"/>
          <w:szCs w:val="32"/>
        </w:rPr>
        <w:t>m</w:t>
      </w:r>
      <w:r>
        <w:rPr>
          <w:rFonts w:ascii="Times New Roman" w:hAnsi="Times New Roman" w:eastAsia="方正仿宋_GBK" w:cs="Times New Roman"/>
          <w:color w:val="000000" w:themeColor="text1"/>
          <w:kern w:val="0"/>
          <w:sz w:val="32"/>
          <w:szCs w:val="32"/>
          <w:vertAlign w:val="superscript"/>
        </w:rPr>
        <w:t>3</w:t>
      </w:r>
      <w:r>
        <w:rPr>
          <w:rFonts w:ascii="Times New Roman" w:hAnsi="Times New Roman" w:eastAsia="方正仿宋_GBK" w:cs="Times New Roman"/>
          <w:color w:val="000000" w:themeColor="text1"/>
          <w:sz w:val="32"/>
          <w:szCs w:val="32"/>
        </w:rPr>
        <w:t>。</w:t>
      </w:r>
    </w:p>
    <w:p>
      <w:pPr>
        <w:pStyle w:val="2"/>
        <w:spacing w:before="0" w:line="560" w:lineRule="exact"/>
        <w:ind w:firstLine="640" w:firstLineChars="200"/>
        <w:rPr>
          <w:rFonts w:ascii="Times New Roman" w:hAnsi="Times New Roman" w:eastAsia="方正黑体_GBK"/>
          <w:bCs/>
          <w:sz w:val="32"/>
        </w:rPr>
      </w:pPr>
      <w:r>
        <w:rPr>
          <w:rFonts w:ascii="Times New Roman" w:hAnsi="Times New Roman" w:eastAsia="方正黑体_GBK"/>
          <w:bCs/>
          <w:sz w:val="32"/>
        </w:rPr>
        <w:t>五、</w:t>
      </w:r>
      <w:bookmarkEnd w:id="1"/>
      <w:r>
        <w:rPr>
          <w:rFonts w:ascii="Times New Roman" w:hAnsi="Times New Roman" w:eastAsia="方正黑体_GBK"/>
          <w:bCs/>
          <w:sz w:val="32"/>
        </w:rPr>
        <w:t>投资概算及资金筹措</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项目计划总投资75万元，其中：砚山县2021年统筹整合财政涉农资金60万元</w:t>
      </w:r>
      <w:r>
        <w:rPr>
          <w:rFonts w:hint="eastAsia" w:eastAsia="方正仿宋_GBK" w:cs="Times New Roman"/>
          <w:kern w:val="0"/>
          <w:sz w:val="32"/>
          <w:szCs w:val="32"/>
        </w:rPr>
        <w:t>，</w:t>
      </w:r>
      <w:r>
        <w:rPr>
          <w:rFonts w:ascii="Times New Roman" w:hAnsi="Times New Roman" w:eastAsia="方正仿宋_GBK" w:cs="Times New Roman"/>
          <w:kern w:val="0"/>
          <w:sz w:val="32"/>
          <w:szCs w:val="32"/>
        </w:rPr>
        <w:t>农户自筹资金15万元。其中：</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1.60万元财政资金支持环节：购买肉牛60头，每头按10000元向养殖户进行有偿资助。</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2.农户自筹资金15万元：主要用于饲料种植</w:t>
      </w:r>
      <w:r>
        <w:rPr>
          <w:rFonts w:hint="eastAsia" w:eastAsia="方正仿宋_GBK" w:cs="Times New Roman"/>
          <w:kern w:val="0"/>
          <w:sz w:val="32"/>
          <w:szCs w:val="32"/>
        </w:rPr>
        <w:t>10</w:t>
      </w:r>
      <w:r>
        <w:rPr>
          <w:rFonts w:ascii="Times New Roman" w:hAnsi="Times New Roman" w:eastAsia="方正仿宋_GBK" w:cs="Times New Roman"/>
          <w:kern w:val="0"/>
          <w:sz w:val="32"/>
          <w:szCs w:val="32"/>
        </w:rPr>
        <w:t>0亩、牛舍修缮、水电安装、饲料购买。</w:t>
      </w:r>
      <w:bookmarkStart w:id="2" w:name="_Toc15873"/>
    </w:p>
    <w:p>
      <w:pPr>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六、项目建设合作方式</w:t>
      </w:r>
      <w:bookmarkEnd w:id="2"/>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2021年砚山县阿舍村委会小寨村小组“一村一品”肉牛养殖项目采取“村集体+农户”抱团发展方式进行滚动合作发展</w:t>
      </w:r>
      <w:r>
        <w:rPr>
          <w:rFonts w:hint="eastAsia" w:ascii="Times New Roman" w:hAnsi="Times New Roman" w:eastAsia="方正仿宋_GBK" w:cs="Times New Roman"/>
          <w:kern w:val="0"/>
          <w:sz w:val="32"/>
          <w:szCs w:val="32"/>
        </w:rPr>
        <w:t>。村委会与农户签订项目合作协议《砚山县2021年阿舍村委会小寨村小组“一村一品”养牛项目三方合作协议书》，合作期限为24个月。合作期限内村委会按每头牛10000元向养殖户进行有偿资助，每户最高不超过5万元，在合作期限内养殖户按村委会投入有偿资助资金的6%向村委会支付合作收益金。项目合作收益金每年共计3.6万元整，按照每头200元/年的标准，代60头牛养殖户购买互助保险，</w:t>
      </w:r>
      <w:r>
        <w:rPr>
          <w:rFonts w:ascii="Times New Roman" w:hAnsi="Times New Roman" w:eastAsia="方正仿宋_GBK" w:cs="Times New Roman"/>
          <w:kern w:val="0"/>
          <w:sz w:val="32"/>
          <w:szCs w:val="32"/>
        </w:rPr>
        <w:t>保险金从村集体收益金支付，村集体收益金主要是发展壮大村集体经济、支付公益性岗位报酬（</w:t>
      </w:r>
      <w:r>
        <w:rPr>
          <w:rFonts w:hint="eastAsia" w:ascii="Times New Roman" w:hAnsi="Times New Roman" w:eastAsia="方正仿宋_GBK" w:cs="Times New Roman"/>
          <w:kern w:val="0"/>
          <w:sz w:val="32"/>
          <w:szCs w:val="32"/>
          <w:lang w:eastAsia="zh-CN"/>
        </w:rPr>
        <w:t>公益性岗位</w:t>
      </w:r>
      <w:r>
        <w:rPr>
          <w:rFonts w:ascii="Times New Roman" w:hAnsi="Times New Roman" w:eastAsia="方正仿宋_GBK" w:cs="Times New Roman"/>
          <w:kern w:val="0"/>
          <w:sz w:val="32"/>
          <w:szCs w:val="32"/>
        </w:rPr>
        <w:t>优先安排贫困户）、公益事业等</w:t>
      </w:r>
      <w:r>
        <w:rPr>
          <w:rFonts w:hint="eastAsia" w:ascii="Times New Roman" w:hAnsi="Times New Roman" w:eastAsia="方正仿宋_GBK" w:cs="Times New Roman"/>
          <w:kern w:val="0"/>
          <w:sz w:val="32"/>
          <w:szCs w:val="32"/>
        </w:rPr>
        <w:t>，村委会每年拿出收益金的10%进行奖励，资金主要用于养殖户优质牧草种植、动物疫病防治等，提高养殖户的积极性</w:t>
      </w:r>
      <w:r>
        <w:rPr>
          <w:rFonts w:ascii="Times New Roman" w:hAnsi="Times New Roman" w:eastAsia="方正仿宋_GBK" w:cs="Times New Roman"/>
          <w:kern w:val="0"/>
          <w:sz w:val="32"/>
          <w:szCs w:val="32"/>
        </w:rPr>
        <w:t>。</w:t>
      </w:r>
    </w:p>
    <w:p>
      <w:pPr>
        <w:pStyle w:val="4"/>
        <w:spacing w:line="560" w:lineRule="exact"/>
        <w:ind w:firstLine="643" w:firstLineChars="200"/>
        <w:rPr>
          <w:rFonts w:hint="default" w:ascii="Times New Roman" w:hAnsi="Times New Roman" w:eastAsia="方正黑体_GBK"/>
          <w:b w:val="0"/>
          <w:bCs/>
        </w:rPr>
      </w:pPr>
      <w:r>
        <w:fldChar w:fldCharType="begin"/>
      </w:r>
      <w:r>
        <w:instrText xml:space="preserve"> HYPERLINK \l "_Toc17690_WPSOffice_Level1" </w:instrText>
      </w:r>
      <w:r>
        <w:fldChar w:fldCharType="separate"/>
      </w:r>
      <w:r>
        <w:rPr>
          <w:rFonts w:hint="default" w:ascii="Times New Roman" w:hAnsi="Times New Roman" w:eastAsia="方正黑体_GBK"/>
          <w:b w:val="0"/>
          <w:bCs/>
        </w:rPr>
        <w:t>七、项目建设时限及进度安排</w:t>
      </w:r>
      <w:r>
        <w:rPr>
          <w:rFonts w:hint="default" w:ascii="Times New Roman" w:hAnsi="Times New Roman" w:eastAsia="方正黑体_GBK"/>
          <w:b w:val="0"/>
          <w:bCs/>
        </w:rPr>
        <w:fldChar w:fldCharType="end"/>
      </w:r>
      <w:bookmarkStart w:id="3" w:name="_Toc22195_WPSOffice_Level2"/>
    </w:p>
    <w:bookmarkEnd w:id="3"/>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（一）项目建设时限：</w:t>
      </w:r>
      <w:r>
        <w:rPr>
          <w:rFonts w:ascii="Times New Roman" w:hAnsi="Times New Roman" w:eastAsia="方正仿宋_GBK" w:cs="Times New Roman"/>
          <w:sz w:val="32"/>
          <w:szCs w:val="32"/>
        </w:rPr>
        <w:t>2021年8月至2022年6月。</w:t>
      </w:r>
    </w:p>
    <w:p>
      <w:pPr>
        <w:spacing w:line="560" w:lineRule="exact"/>
        <w:ind w:firstLine="640" w:firstLineChars="200"/>
        <w:rPr>
          <w:rFonts w:ascii="Times New Roman" w:hAnsi="Times New Roman" w:eastAsia="方正楷体_GBK" w:cs="Times New Roman"/>
          <w:sz w:val="32"/>
          <w:szCs w:val="32"/>
        </w:rPr>
      </w:pPr>
      <w:bookmarkStart w:id="4" w:name="_Toc11536_WPSOffice_Level2"/>
      <w:r>
        <w:rPr>
          <w:rFonts w:ascii="Times New Roman" w:hAnsi="Times New Roman" w:eastAsia="方正楷体_GBK" w:cs="Times New Roman"/>
          <w:sz w:val="32"/>
          <w:szCs w:val="32"/>
        </w:rPr>
        <w:t>（二）项目建设</w:t>
      </w:r>
      <w:bookmarkEnd w:id="4"/>
      <w:r>
        <w:rPr>
          <w:rFonts w:ascii="Times New Roman" w:hAnsi="Times New Roman" w:eastAsia="方正楷体_GBK" w:cs="Times New Roman"/>
          <w:sz w:val="32"/>
          <w:szCs w:val="32"/>
        </w:rPr>
        <w:t>进度安排</w:t>
      </w:r>
    </w:p>
    <w:p>
      <w:pPr>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第一阶段：2021年8月—2021年10月，宣传发动完成养殖户初选和合作模式；</w:t>
      </w:r>
    </w:p>
    <w:p>
      <w:pPr>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第二阶段：2021年11月，完成养殖户养殖技术培训、牛养殖项目互助保险协议及项目合作协议签订；</w:t>
      </w:r>
    </w:p>
    <w:p>
      <w:pPr>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第三阶段：2021年12月—2022年5月，完成60头肉牛养殖（分三批进行肉牛购买：第一批2021年12月前购买15头，第二批2022年1月至3月购买25头；第三批2022年4月至5月购买20头）。</w:t>
      </w:r>
    </w:p>
    <w:p>
      <w:pPr>
        <w:spacing w:line="560"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第四阶段：2022年6月，收集整理相关数据、图片归档、分析和总结，按程序完成乡级和县级验收。</w:t>
      </w:r>
    </w:p>
    <w:p>
      <w:pPr>
        <w:pStyle w:val="3"/>
        <w:spacing w:beforeAutospacing="0" w:afterAutospacing="0" w:line="560" w:lineRule="exact"/>
        <w:ind w:firstLine="562" w:firstLineChars="200"/>
        <w:jc w:val="both"/>
        <w:rPr>
          <w:rFonts w:hint="default" w:ascii="Times New Roman" w:hAnsi="Times New Roman" w:eastAsia="方正黑体_GBK"/>
          <w:b w:val="0"/>
          <w:bCs/>
          <w:kern w:val="2"/>
          <w:sz w:val="32"/>
          <w:szCs w:val="24"/>
        </w:rPr>
      </w:pPr>
      <w:r>
        <w:rPr>
          <w:rFonts w:hint="default" w:ascii="Times New Roman" w:hAnsi="Times New Roman" w:eastAsia="方正仿宋_GBK"/>
          <w:sz w:val="28"/>
          <w:szCs w:val="28"/>
        </w:rPr>
        <w:fldChar w:fldCharType="begin"/>
      </w:r>
      <w:r>
        <w:rPr>
          <w:rFonts w:hint="default" w:ascii="Times New Roman" w:hAnsi="Times New Roman" w:eastAsia="方正仿宋_GBK"/>
          <w:sz w:val="28"/>
          <w:szCs w:val="28"/>
        </w:rPr>
        <w:instrText xml:space="preserve"> HYPERLINK \l "_Toc3358_WPSOffice_Level1"</w:instrText>
      </w:r>
      <w:r>
        <w:rPr>
          <w:rFonts w:hint="default" w:ascii="Times New Roman" w:hAnsi="Times New Roman" w:eastAsia="方正仿宋_GBK"/>
          <w:sz w:val="28"/>
          <w:szCs w:val="28"/>
        </w:rPr>
        <w:fldChar w:fldCharType="separate"/>
      </w:r>
      <w:bookmarkStart w:id="5" w:name="_Toc9569"/>
      <w:bookmarkStart w:id="6" w:name="_Toc28507"/>
      <w:r>
        <w:rPr>
          <w:rFonts w:hint="default" w:ascii="Times New Roman" w:hAnsi="Times New Roman" w:eastAsia="方正黑体_GBK"/>
          <w:b w:val="0"/>
          <w:bCs/>
          <w:kern w:val="2"/>
          <w:sz w:val="32"/>
          <w:szCs w:val="24"/>
        </w:rPr>
        <w:t>八、项目建设管理措施及</w:t>
      </w:r>
      <w:bookmarkEnd w:id="5"/>
      <w:bookmarkEnd w:id="6"/>
      <w:bookmarkStart w:id="7" w:name="_Toc11641_WPSOffice_Level2"/>
      <w:bookmarkStart w:id="8" w:name="_Toc466580659"/>
      <w:bookmarkStart w:id="9" w:name="_Toc2569"/>
      <w:bookmarkStart w:id="10" w:name="_Toc17089_WPSOffice_Level2"/>
      <w:bookmarkStart w:id="11" w:name="_Toc16931"/>
      <w:bookmarkStart w:id="12" w:name="_Toc22565_WPSOffice_Level2"/>
      <w:bookmarkStart w:id="13" w:name="_Toc363044211"/>
      <w:bookmarkStart w:id="14" w:name="_Toc12551"/>
      <w:bookmarkStart w:id="15" w:name="_Toc20480_WPSOffice_Level2"/>
      <w:bookmarkStart w:id="16" w:name="_Toc11718_WPSOffice_Level2"/>
      <w:r>
        <w:rPr>
          <w:rFonts w:hint="default" w:ascii="Times New Roman" w:hAnsi="Times New Roman" w:eastAsia="方正黑体_GBK"/>
          <w:b w:val="0"/>
          <w:bCs/>
          <w:kern w:val="2"/>
          <w:sz w:val="32"/>
          <w:szCs w:val="24"/>
        </w:rPr>
        <w:t>保障措施</w:t>
      </w:r>
    </w:p>
    <w:bookmarkEnd w:id="7"/>
    <w:bookmarkEnd w:id="8"/>
    <w:bookmarkEnd w:id="9"/>
    <w:bookmarkEnd w:id="10"/>
    <w:bookmarkEnd w:id="11"/>
    <w:bookmarkEnd w:id="12"/>
    <w:bookmarkEnd w:id="13"/>
    <w:bookmarkEnd w:id="14"/>
    <w:bookmarkEnd w:id="15"/>
    <w:bookmarkEnd w:id="16"/>
    <w:p>
      <w:pPr>
        <w:pStyle w:val="58"/>
        <w:tabs>
          <w:tab w:val="right" w:leader="dot" w:pos="8306"/>
        </w:tabs>
        <w:spacing w:line="560" w:lineRule="exact"/>
        <w:ind w:left="0" w:leftChars="0" w:firstLine="600" w:firstLineChars="200"/>
        <w:outlineLvl w:val="1"/>
        <w:rPr>
          <w:rFonts w:eastAsia="方正楷体_GBK"/>
          <w:kern w:val="2"/>
          <w:sz w:val="32"/>
          <w:szCs w:val="32"/>
        </w:rPr>
      </w:pPr>
      <w:bookmarkStart w:id="17" w:name="_Toc477549059"/>
      <w:r>
        <w:rPr>
          <w:rFonts w:eastAsia="方正楷体_GBK"/>
          <w:kern w:val="2"/>
          <w:sz w:val="30"/>
          <w:szCs w:val="30"/>
        </w:rPr>
        <w:t>（一）</w:t>
      </w:r>
      <w:r>
        <w:rPr>
          <w:rFonts w:eastAsia="方正楷体_GBK"/>
          <w:kern w:val="2"/>
          <w:sz w:val="32"/>
          <w:szCs w:val="32"/>
        </w:rPr>
        <w:t>成立项目领导小组</w:t>
      </w:r>
    </w:p>
    <w:bookmarkEnd w:id="17"/>
    <w:p>
      <w:pPr>
        <w:pStyle w:val="58"/>
        <w:tabs>
          <w:tab w:val="right" w:leader="dot" w:pos="8306"/>
        </w:tabs>
        <w:spacing w:line="560" w:lineRule="exact"/>
        <w:ind w:left="0" w:leftChars="0" w:firstLine="640" w:firstLineChars="200"/>
        <w:jc w:val="both"/>
        <w:rPr>
          <w:rFonts w:eastAsia="方正仿宋_GBK"/>
          <w:kern w:val="2"/>
          <w:sz w:val="32"/>
          <w:szCs w:val="32"/>
        </w:rPr>
      </w:pPr>
      <w:r>
        <w:rPr>
          <w:rFonts w:eastAsia="方正仿宋_GBK"/>
          <w:kern w:val="2"/>
          <w:sz w:val="32"/>
          <w:szCs w:val="32"/>
        </w:rPr>
        <w:t>组　长：</w:t>
      </w:r>
      <w:r>
        <w:rPr>
          <w:rFonts w:eastAsia="方正仿宋_GBK"/>
          <w:sz w:val="32"/>
          <w:szCs w:val="32"/>
        </w:rPr>
        <w:t>李树宽乡党委副书记、乡长</w:t>
      </w:r>
      <w:r>
        <w:rPr>
          <w:rFonts w:eastAsia="方正仿宋_GBK"/>
          <w:kern w:val="2"/>
          <w:sz w:val="32"/>
          <w:szCs w:val="32"/>
        </w:rPr>
        <w:t>　　　　　　　　</w:t>
      </w:r>
    </w:p>
    <w:p>
      <w:pPr>
        <w:pStyle w:val="58"/>
        <w:tabs>
          <w:tab w:val="right" w:leader="dot" w:pos="8306"/>
        </w:tabs>
        <w:spacing w:line="560" w:lineRule="exact"/>
        <w:ind w:left="0" w:leftChars="0" w:firstLine="640" w:firstLineChars="200"/>
        <w:jc w:val="both"/>
        <w:rPr>
          <w:rFonts w:eastAsia="方正仿宋_GBK"/>
          <w:kern w:val="2"/>
          <w:sz w:val="32"/>
          <w:szCs w:val="32"/>
        </w:rPr>
      </w:pPr>
      <w:r>
        <w:rPr>
          <w:rFonts w:eastAsia="方正仿宋_GBK"/>
          <w:kern w:val="2"/>
          <w:sz w:val="32"/>
          <w:szCs w:val="32"/>
        </w:rPr>
        <w:t>副组长：</w:t>
      </w:r>
      <w:r>
        <w:rPr>
          <w:rFonts w:eastAsia="方正仿宋_GBK"/>
          <w:sz w:val="32"/>
          <w:szCs w:val="32"/>
        </w:rPr>
        <w:t>杨玉全乡党委委员、宣传委员</w:t>
      </w:r>
      <w:r>
        <w:rPr>
          <w:rFonts w:eastAsia="方正仿宋_GBK"/>
          <w:kern w:val="2"/>
          <w:sz w:val="32"/>
          <w:szCs w:val="32"/>
        </w:rPr>
        <w:t>　　　　</w:t>
      </w:r>
    </w:p>
    <w:p>
      <w:pPr>
        <w:pStyle w:val="58"/>
        <w:tabs>
          <w:tab w:val="right" w:leader="dot" w:pos="8306"/>
        </w:tabs>
        <w:spacing w:line="560" w:lineRule="exact"/>
        <w:ind w:left="0" w:leftChars="0" w:firstLine="640" w:firstLineChars="200"/>
        <w:jc w:val="both"/>
        <w:rPr>
          <w:rFonts w:eastAsia="方正仿宋_GBK"/>
          <w:kern w:val="2"/>
          <w:sz w:val="32"/>
          <w:szCs w:val="32"/>
        </w:rPr>
      </w:pPr>
      <w:r>
        <w:rPr>
          <w:rFonts w:eastAsia="方正仿宋_GBK"/>
          <w:kern w:val="2"/>
          <w:sz w:val="32"/>
          <w:szCs w:val="32"/>
        </w:rPr>
        <w:t xml:space="preserve">        熊玉龙 乡党委委员、副乡长、挂村领导</w:t>
      </w:r>
    </w:p>
    <w:p>
      <w:pPr>
        <w:pStyle w:val="58"/>
        <w:tabs>
          <w:tab w:val="right" w:leader="dot" w:pos="8306"/>
        </w:tabs>
        <w:spacing w:line="560" w:lineRule="exact"/>
        <w:ind w:left="0" w:leftChars="0" w:firstLine="640" w:firstLineChars="200"/>
        <w:jc w:val="both"/>
        <w:rPr>
          <w:rFonts w:eastAsia="方正仿宋_GBK"/>
          <w:kern w:val="2"/>
          <w:sz w:val="32"/>
          <w:szCs w:val="32"/>
        </w:rPr>
      </w:pPr>
      <w:r>
        <w:rPr>
          <w:rFonts w:eastAsia="方正仿宋_GBK"/>
          <w:kern w:val="2"/>
          <w:sz w:val="32"/>
          <w:szCs w:val="32"/>
        </w:rPr>
        <w:t xml:space="preserve">        刘韦春  乡党委委员、纪委书记</w:t>
      </w:r>
    </w:p>
    <w:p>
      <w:pPr>
        <w:pStyle w:val="58"/>
        <w:tabs>
          <w:tab w:val="right" w:leader="dot" w:pos="8306"/>
        </w:tabs>
        <w:spacing w:line="560" w:lineRule="exact"/>
        <w:ind w:left="0" w:leftChars="0" w:firstLine="640" w:firstLineChars="200"/>
        <w:jc w:val="both"/>
        <w:rPr>
          <w:rFonts w:eastAsia="方正仿宋_GBK"/>
          <w:kern w:val="2"/>
          <w:sz w:val="32"/>
          <w:szCs w:val="32"/>
        </w:rPr>
      </w:pPr>
      <w:r>
        <w:rPr>
          <w:rFonts w:eastAsia="方正仿宋_GBK"/>
          <w:kern w:val="2"/>
          <w:sz w:val="32"/>
          <w:szCs w:val="32"/>
        </w:rPr>
        <w:t>成　员：李继南　乡财政所工作人员</w:t>
      </w:r>
    </w:p>
    <w:p>
      <w:pPr>
        <w:pStyle w:val="58"/>
        <w:tabs>
          <w:tab w:val="right" w:leader="dot" w:pos="8306"/>
        </w:tabs>
        <w:spacing w:line="560" w:lineRule="exact"/>
        <w:ind w:left="0" w:leftChars="0" w:firstLine="1920" w:firstLineChars="600"/>
        <w:jc w:val="both"/>
        <w:rPr>
          <w:rFonts w:eastAsia="方正仿宋_GBK"/>
          <w:kern w:val="2"/>
          <w:sz w:val="32"/>
          <w:szCs w:val="32"/>
        </w:rPr>
      </w:pPr>
      <w:r>
        <w:rPr>
          <w:rFonts w:eastAsia="方正仿宋_GBK"/>
          <w:kern w:val="2"/>
          <w:sz w:val="32"/>
          <w:szCs w:val="32"/>
        </w:rPr>
        <w:t>陆崇伟　农业综合服务中心主任</w:t>
      </w:r>
    </w:p>
    <w:p>
      <w:pPr>
        <w:pStyle w:val="58"/>
        <w:tabs>
          <w:tab w:val="right" w:leader="dot" w:pos="8306"/>
        </w:tabs>
        <w:spacing w:line="560" w:lineRule="exact"/>
        <w:ind w:left="0" w:leftChars="0" w:firstLine="1920" w:firstLineChars="600"/>
        <w:jc w:val="both"/>
        <w:rPr>
          <w:rFonts w:eastAsia="方正仿宋_GBK"/>
          <w:kern w:val="2"/>
          <w:sz w:val="32"/>
          <w:szCs w:val="32"/>
        </w:rPr>
      </w:pPr>
      <w:r>
        <w:rPr>
          <w:rFonts w:eastAsia="方正仿宋_GBK"/>
          <w:kern w:val="2"/>
          <w:sz w:val="32"/>
          <w:szCs w:val="32"/>
        </w:rPr>
        <w:t>张道换  阿舍村党委书记</w:t>
      </w:r>
    </w:p>
    <w:p>
      <w:pPr>
        <w:pStyle w:val="58"/>
        <w:tabs>
          <w:tab w:val="right" w:leader="dot" w:pos="8306"/>
        </w:tabs>
        <w:spacing w:line="560" w:lineRule="exact"/>
        <w:ind w:left="0" w:leftChars="0" w:firstLine="1920" w:firstLineChars="600"/>
        <w:jc w:val="both"/>
        <w:rPr>
          <w:rFonts w:eastAsia="方正仿宋_GBK"/>
          <w:kern w:val="2"/>
          <w:sz w:val="32"/>
          <w:szCs w:val="32"/>
        </w:rPr>
      </w:pPr>
      <w:r>
        <w:rPr>
          <w:rFonts w:eastAsia="方正仿宋_GBK"/>
          <w:kern w:val="2"/>
          <w:sz w:val="32"/>
          <w:szCs w:val="32"/>
        </w:rPr>
        <w:t>罗万芬  乡纪律检查委员会委员</w:t>
      </w:r>
    </w:p>
    <w:p>
      <w:pPr>
        <w:pStyle w:val="58"/>
        <w:tabs>
          <w:tab w:val="right" w:leader="dot" w:pos="8306"/>
        </w:tabs>
        <w:spacing w:line="560" w:lineRule="exact"/>
        <w:ind w:left="0" w:leftChars="0" w:firstLine="1920" w:firstLineChars="600"/>
        <w:jc w:val="both"/>
        <w:rPr>
          <w:rFonts w:eastAsia="方正仿宋_GBK"/>
          <w:kern w:val="2"/>
          <w:sz w:val="32"/>
          <w:szCs w:val="32"/>
        </w:rPr>
      </w:pPr>
      <w:r>
        <w:rPr>
          <w:rFonts w:eastAsia="方正仿宋_GBK"/>
          <w:kern w:val="2"/>
          <w:sz w:val="32"/>
          <w:szCs w:val="32"/>
        </w:rPr>
        <w:t>魏永兵  阿舍村村务监督委员会主任</w:t>
      </w:r>
    </w:p>
    <w:p>
      <w:pPr>
        <w:pStyle w:val="58"/>
        <w:tabs>
          <w:tab w:val="right" w:leader="dot" w:pos="8306"/>
        </w:tabs>
        <w:spacing w:line="560" w:lineRule="exact"/>
        <w:ind w:left="0" w:leftChars="0" w:firstLine="1920" w:firstLineChars="600"/>
        <w:jc w:val="both"/>
        <w:rPr>
          <w:rFonts w:eastAsia="方正仿宋_GBK"/>
          <w:kern w:val="2"/>
          <w:sz w:val="32"/>
          <w:szCs w:val="32"/>
        </w:rPr>
      </w:pPr>
      <w:r>
        <w:rPr>
          <w:rFonts w:eastAsia="方正仿宋_GBK"/>
          <w:kern w:val="2"/>
          <w:sz w:val="32"/>
          <w:szCs w:val="32"/>
        </w:rPr>
        <w:t>李亚祥  小寨村小组组长</w:t>
      </w:r>
    </w:p>
    <w:p>
      <w:pPr>
        <w:pStyle w:val="59"/>
        <w:tabs>
          <w:tab w:val="right" w:leader="dot" w:pos="8306"/>
        </w:tabs>
        <w:spacing w:line="560" w:lineRule="exact"/>
        <w:ind w:left="0" w:leftChars="0" w:firstLine="640" w:firstLineChars="200"/>
        <w:jc w:val="both"/>
        <w:rPr>
          <w:rFonts w:eastAsia="方正仿宋_GBK"/>
          <w:kern w:val="2"/>
          <w:sz w:val="32"/>
          <w:szCs w:val="32"/>
        </w:rPr>
      </w:pPr>
      <w:r>
        <w:rPr>
          <w:rFonts w:eastAsia="方正仿宋_GBK"/>
          <w:sz w:val="32"/>
          <w:szCs w:val="32"/>
        </w:rPr>
        <w:t>领导小组负责统筹、协调、推进项目实施；负责细化项目实施方案，按步骤推进工作，全程跟踪基地建设情况；</w:t>
      </w:r>
      <w:r>
        <w:rPr>
          <w:rFonts w:eastAsia="方正仿宋_GBK"/>
          <w:kern w:val="2"/>
          <w:sz w:val="32"/>
          <w:szCs w:val="32"/>
        </w:rPr>
        <w:t>负责资金的划拨和管理，对项目的公开公示以及项目资金的使用进行监督等</w:t>
      </w:r>
      <w:r>
        <w:rPr>
          <w:rFonts w:eastAsia="方正仿宋_GBK"/>
          <w:sz w:val="32"/>
          <w:szCs w:val="32"/>
        </w:rPr>
        <w:t>。领导小组下设办公室于乡农业综合服务中心，由陆崇伟兼任办公室主任，张国飞任办公室副主任负责处理日常事务和统筹协调项目实施各项日常工作，定期上报项目推进情况。</w:t>
      </w:r>
    </w:p>
    <w:p>
      <w:pPr>
        <w:pStyle w:val="58"/>
        <w:tabs>
          <w:tab w:val="right" w:leader="dot" w:pos="8306"/>
        </w:tabs>
        <w:spacing w:line="560" w:lineRule="exact"/>
        <w:ind w:left="0" w:leftChars="0" w:firstLine="640" w:firstLineChars="200"/>
        <w:jc w:val="both"/>
        <w:rPr>
          <w:rFonts w:eastAsia="方正仿宋_GBK"/>
          <w:kern w:val="2"/>
          <w:sz w:val="32"/>
          <w:szCs w:val="32"/>
        </w:rPr>
      </w:pPr>
      <w:r>
        <w:rPr>
          <w:rFonts w:eastAsia="方正仿宋_GBK"/>
          <w:kern w:val="2"/>
          <w:sz w:val="32"/>
          <w:szCs w:val="32"/>
        </w:rPr>
        <w:t>（二）</w:t>
      </w:r>
      <w:r>
        <w:rPr>
          <w:rFonts w:eastAsia="方正楷体_GBK"/>
          <w:kern w:val="2"/>
          <w:sz w:val="32"/>
          <w:szCs w:val="32"/>
        </w:rPr>
        <w:t>成立技术指导小组</w:t>
      </w:r>
    </w:p>
    <w:p>
      <w:pPr>
        <w:pStyle w:val="58"/>
        <w:tabs>
          <w:tab w:val="right" w:leader="dot" w:pos="8306"/>
        </w:tabs>
        <w:spacing w:line="560" w:lineRule="exact"/>
        <w:ind w:left="0" w:leftChars="0" w:firstLine="640" w:firstLineChars="200"/>
        <w:jc w:val="both"/>
        <w:rPr>
          <w:rFonts w:eastAsia="方正仿宋_GBK"/>
          <w:kern w:val="2"/>
          <w:sz w:val="32"/>
          <w:szCs w:val="32"/>
        </w:rPr>
      </w:pPr>
      <w:r>
        <w:rPr>
          <w:rFonts w:eastAsia="方正仿宋_GBK"/>
          <w:kern w:val="2"/>
          <w:sz w:val="32"/>
          <w:szCs w:val="32"/>
        </w:rPr>
        <w:t>组　长：杨玉全　党委委员、宣传委员　　　　　　　　</w:t>
      </w:r>
    </w:p>
    <w:p>
      <w:pPr>
        <w:pStyle w:val="58"/>
        <w:tabs>
          <w:tab w:val="right" w:leader="dot" w:pos="8306"/>
        </w:tabs>
        <w:spacing w:line="560" w:lineRule="exact"/>
        <w:ind w:left="0" w:leftChars="0" w:firstLine="640" w:firstLineChars="200"/>
        <w:jc w:val="both"/>
        <w:rPr>
          <w:rFonts w:eastAsia="方正仿宋_GBK"/>
          <w:kern w:val="2"/>
          <w:sz w:val="32"/>
          <w:szCs w:val="32"/>
        </w:rPr>
      </w:pPr>
      <w:r>
        <w:rPr>
          <w:rFonts w:eastAsia="方正仿宋_GBK"/>
          <w:kern w:val="2"/>
          <w:sz w:val="32"/>
          <w:szCs w:val="32"/>
        </w:rPr>
        <w:t>副组长：陆崇伟　乡农业综合服务中心主任</w:t>
      </w:r>
      <w:r>
        <w:rPr>
          <w:rFonts w:eastAsia="方正仿宋_GBK"/>
          <w:kern w:val="2"/>
          <w:sz w:val="30"/>
          <w:szCs w:val="30"/>
        </w:rPr>
        <w:t>（高级兽医师）</w:t>
      </w:r>
      <w:r>
        <w:rPr>
          <w:rFonts w:eastAsia="方正仿宋_GBK"/>
          <w:kern w:val="2"/>
          <w:sz w:val="32"/>
          <w:szCs w:val="32"/>
        </w:rPr>
        <w:t>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员：朱昌勇  农业综合服务中心</w:t>
      </w:r>
      <w:r>
        <w:rPr>
          <w:rFonts w:ascii="Times New Roman" w:hAnsi="Times New Roman" w:eastAsia="方正仿宋_GBK" w:cs="Times New Roman"/>
          <w:sz w:val="30"/>
          <w:szCs w:val="30"/>
        </w:rPr>
        <w:t>（兽医师）</w:t>
      </w:r>
    </w:p>
    <w:p>
      <w:pPr>
        <w:spacing w:line="560" w:lineRule="exact"/>
        <w:ind w:firstLine="640" w:firstLineChars="200"/>
        <w:rPr>
          <w:rFonts w:ascii="Times New Roman" w:hAnsi="Times New Roman" w:eastAsia="方正仿宋_GBK" w:cs="Times New Roman"/>
          <w:sz w:val="30"/>
          <w:szCs w:val="30"/>
        </w:rPr>
      </w:pPr>
      <w:r>
        <w:rPr>
          <w:rFonts w:ascii="Times New Roman" w:hAnsi="Times New Roman" w:eastAsia="方正仿宋_GBK" w:cs="Times New Roman"/>
          <w:sz w:val="32"/>
          <w:szCs w:val="32"/>
        </w:rPr>
        <w:t>李贵全  农业综合服务中心</w:t>
      </w:r>
      <w:r>
        <w:rPr>
          <w:rFonts w:ascii="Times New Roman" w:hAnsi="Times New Roman" w:eastAsia="方正仿宋_GBK" w:cs="Times New Roman"/>
          <w:sz w:val="30"/>
          <w:szCs w:val="30"/>
        </w:rPr>
        <w:t>（高级兽医师）</w:t>
      </w:r>
    </w:p>
    <w:p>
      <w:pPr>
        <w:pStyle w:val="2"/>
        <w:spacing w:before="0" w:line="560" w:lineRule="exact"/>
        <w:ind w:firstLine="640" w:firstLineChars="200"/>
        <w:rPr>
          <w:rFonts w:ascii="Times New Roman" w:hAnsi="Times New Roman" w:eastAsia="方正仿宋_GBK"/>
          <w:sz w:val="30"/>
          <w:szCs w:val="30"/>
        </w:rPr>
      </w:pPr>
      <w:r>
        <w:rPr>
          <w:rFonts w:ascii="Times New Roman" w:hAnsi="Times New Roman" w:eastAsia="方正仿宋_GBK"/>
          <w:sz w:val="32"/>
          <w:szCs w:val="32"/>
        </w:rPr>
        <w:t xml:space="preserve">        张国飞  农业综合服务中心</w:t>
      </w:r>
      <w:r>
        <w:rPr>
          <w:rFonts w:ascii="Times New Roman" w:hAnsi="Times New Roman" w:eastAsia="方正仿宋_GBK"/>
          <w:sz w:val="30"/>
          <w:szCs w:val="30"/>
        </w:rPr>
        <w:t xml:space="preserve">（助理兽医师）   </w:t>
      </w:r>
    </w:p>
    <w:p>
      <w:pPr>
        <w:pStyle w:val="58"/>
        <w:tabs>
          <w:tab w:val="right" w:leader="dot" w:pos="8306"/>
        </w:tabs>
        <w:spacing w:line="560" w:lineRule="exact"/>
        <w:ind w:left="840" w:firstLine="1120" w:firstLineChars="350"/>
        <w:jc w:val="both"/>
        <w:rPr>
          <w:rFonts w:eastAsia="方正仿宋_GBK"/>
          <w:kern w:val="2"/>
          <w:sz w:val="32"/>
          <w:szCs w:val="32"/>
        </w:rPr>
      </w:pPr>
      <w:r>
        <w:rPr>
          <w:rFonts w:eastAsia="方正仿宋_GBK"/>
          <w:kern w:val="2"/>
          <w:sz w:val="32"/>
          <w:szCs w:val="32"/>
        </w:rPr>
        <w:t>许正权  阿舍村兽医员</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负责从种、料、管、防等方面全程做好项目实施期间的技术指导。</w:t>
      </w:r>
    </w:p>
    <w:p>
      <w:pPr>
        <w:widowControl/>
        <w:spacing w:line="560" w:lineRule="exact"/>
        <w:ind w:firstLine="640" w:firstLineChars="200"/>
        <w:rPr>
          <w:rFonts w:ascii="Times New Roman" w:hAnsi="Times New Roman" w:eastAsia="方正仿宋_GBK" w:cs="Times New Roman"/>
          <w:sz w:val="32"/>
          <w:szCs w:val="32"/>
        </w:rPr>
      </w:pPr>
      <w:bookmarkStart w:id="18" w:name="_Toc3597"/>
      <w:bookmarkStart w:id="19" w:name="_Toc16050"/>
      <w:bookmarkStart w:id="20" w:name="_Toc28450_WPSOffice_Level3"/>
      <w:bookmarkStart w:id="21" w:name="_Toc2959_WPSOffice_Level3"/>
      <w:bookmarkStart w:id="22" w:name="_Toc477549061"/>
      <w:bookmarkStart w:id="23" w:name="_Toc19222_WPSOffice_Level3"/>
      <w:bookmarkStart w:id="24" w:name="_Toc3399_WPSOffice_Level3"/>
      <w:bookmarkStart w:id="25" w:name="_Toc19669_WPSOffice_Level3"/>
      <w:r>
        <w:rPr>
          <w:rFonts w:ascii="Times New Roman" w:hAnsi="Times New Roman" w:eastAsia="方正楷体_GBK" w:cs="Times New Roman"/>
          <w:sz w:val="32"/>
          <w:szCs w:val="32"/>
        </w:rPr>
        <w:t>（三）项目资金管理措施</w:t>
      </w:r>
      <w:bookmarkEnd w:id="18"/>
      <w:bookmarkEnd w:id="19"/>
      <w:bookmarkEnd w:id="20"/>
      <w:bookmarkEnd w:id="21"/>
      <w:bookmarkEnd w:id="22"/>
      <w:bookmarkEnd w:id="23"/>
      <w:bookmarkEnd w:id="24"/>
      <w:bookmarkEnd w:id="25"/>
      <w:r>
        <w:rPr>
          <w:rFonts w:ascii="Times New Roman" w:hAnsi="Times New Roman" w:eastAsia="方正楷体_GBK" w:cs="Times New Roman"/>
          <w:sz w:val="32"/>
          <w:szCs w:val="32"/>
        </w:rPr>
        <w:t>。</w:t>
      </w:r>
      <w:r>
        <w:rPr>
          <w:rFonts w:ascii="Times New Roman" w:hAnsi="Times New Roman" w:eastAsia="方正仿宋_GBK" w:cs="Times New Roman"/>
          <w:color w:val="000000" w:themeColor="text1"/>
          <w:sz w:val="32"/>
          <w:szCs w:val="32"/>
        </w:rPr>
        <w:t>严格按照《砚山县人民政府办公室关于印发砚山县统筹整合财政涉农资金管理（暂行）办法的通知》（砚政办发〔2019〕39号）规定，</w:t>
      </w:r>
      <w:r>
        <w:rPr>
          <w:rFonts w:ascii="Times New Roman" w:hAnsi="Times New Roman" w:eastAsia="方正仿宋_GBK" w:cs="Times New Roman"/>
          <w:sz w:val="32"/>
          <w:szCs w:val="32"/>
        </w:rPr>
        <w:t>加强资金管理，坚持资金跟着项目走，按照“统筹规划，突出重点，量力而行，不留缺口”的原则安排项目资金。财政所为资金监管单位，实行项目账套管理、专账核算，确保专款专用。项目合作期限满后村委会收回合作资金，由阿舍乡人民政府审核统筹安排用于</w:t>
      </w:r>
      <w:r>
        <w:rPr>
          <w:rFonts w:ascii="Times New Roman" w:hAnsi="Times New Roman" w:eastAsia="方正仿宋_GBK" w:cs="Times New Roman"/>
          <w:kern w:val="0"/>
          <w:sz w:val="32"/>
          <w:szCs w:val="32"/>
        </w:rPr>
        <w:t>滚动</w:t>
      </w:r>
      <w:r>
        <w:rPr>
          <w:rFonts w:ascii="Times New Roman" w:hAnsi="Times New Roman" w:eastAsia="方正仿宋_GBK" w:cs="Times New Roman"/>
          <w:sz w:val="32"/>
          <w:szCs w:val="32"/>
        </w:rPr>
        <w:t>发展村集体经济。</w:t>
      </w:r>
    </w:p>
    <w:p>
      <w:pPr>
        <w:pStyle w:val="59"/>
        <w:widowControl w:val="0"/>
        <w:tabs>
          <w:tab w:val="right" w:leader="dot" w:pos="8306"/>
        </w:tabs>
        <w:spacing w:line="560" w:lineRule="exact"/>
        <w:ind w:left="0" w:leftChars="0" w:firstLine="640" w:firstLineChars="200"/>
        <w:jc w:val="both"/>
        <w:outlineLvl w:val="1"/>
        <w:rPr>
          <w:rFonts w:eastAsia="方正楷体_GBK"/>
          <w:color w:val="000000" w:themeColor="text1"/>
          <w:kern w:val="2"/>
          <w:sz w:val="32"/>
          <w:szCs w:val="32"/>
        </w:rPr>
      </w:pPr>
      <w:r>
        <w:rPr>
          <w:rFonts w:eastAsia="方正楷体_GBK"/>
          <w:color w:val="000000" w:themeColor="text1"/>
          <w:kern w:val="2"/>
          <w:sz w:val="32"/>
          <w:szCs w:val="32"/>
        </w:rPr>
        <w:t>（四）项目风险防控措施</w:t>
      </w:r>
    </w:p>
    <w:p>
      <w:pPr>
        <w:pStyle w:val="59"/>
        <w:widowControl w:val="0"/>
        <w:tabs>
          <w:tab w:val="right" w:leader="dot" w:pos="8306"/>
        </w:tabs>
        <w:spacing w:line="560" w:lineRule="exact"/>
        <w:ind w:left="0" w:leftChars="0" w:firstLine="640" w:firstLineChars="200"/>
        <w:jc w:val="both"/>
        <w:outlineLvl w:val="1"/>
        <w:rPr>
          <w:rFonts w:eastAsia="方正仿宋_GBK"/>
          <w:color w:val="FF0000"/>
          <w:kern w:val="2"/>
          <w:sz w:val="32"/>
          <w:szCs w:val="32"/>
        </w:rPr>
      </w:pPr>
      <w:r>
        <w:rPr>
          <w:rFonts w:eastAsia="方正仿宋_GBK"/>
          <w:color w:val="000000" w:themeColor="text1"/>
          <w:kern w:val="2"/>
          <w:sz w:val="32"/>
          <w:szCs w:val="32"/>
        </w:rPr>
        <w:t>1.项目风险因素分析。</w:t>
      </w:r>
      <w:r>
        <w:rPr>
          <w:rFonts w:eastAsia="方正仿宋_GBK"/>
          <w:sz w:val="32"/>
          <w:szCs w:val="32"/>
        </w:rPr>
        <w:t>商品肉牛的养殖，受自然灾害及疾病等环境因素的影响较大，除了商品肉牛养殖过程可能会遇到风险外，也可能来自市场的风险、管理的风险等。</w:t>
      </w:r>
    </w:p>
    <w:p>
      <w:pPr>
        <w:pStyle w:val="59"/>
        <w:widowControl w:val="0"/>
        <w:tabs>
          <w:tab w:val="right" w:leader="dot" w:pos="8306"/>
        </w:tabs>
        <w:spacing w:line="560" w:lineRule="exact"/>
        <w:ind w:left="0" w:leftChars="0" w:firstLine="640" w:firstLineChars="200"/>
        <w:jc w:val="both"/>
        <w:rPr>
          <w:rFonts w:eastAsia="方正仿宋_GBK"/>
          <w:kern w:val="2"/>
          <w:sz w:val="32"/>
          <w:szCs w:val="32"/>
        </w:rPr>
      </w:pPr>
      <w:r>
        <w:rPr>
          <w:rFonts w:eastAsia="方正仿宋_GBK"/>
          <w:color w:val="000000" w:themeColor="text1"/>
          <w:kern w:val="2"/>
          <w:sz w:val="32"/>
          <w:szCs w:val="32"/>
        </w:rPr>
        <w:t>2.风险防控措施。</w:t>
      </w:r>
      <w:r>
        <w:rPr>
          <w:rFonts w:eastAsia="方正仿宋_GBK"/>
          <w:b/>
          <w:bCs/>
          <w:kern w:val="2"/>
          <w:sz w:val="32"/>
          <w:szCs w:val="32"/>
        </w:rPr>
        <w:t>一是</w:t>
      </w:r>
      <w:r>
        <w:rPr>
          <w:rFonts w:eastAsia="方正仿宋_GBK"/>
          <w:kern w:val="2"/>
          <w:sz w:val="32"/>
          <w:szCs w:val="32"/>
        </w:rPr>
        <w:t>肉牛购买方式：由农户自己购买，肉牛品种自行选择，所购买的肉牛年龄需在1岁以上，价格需在10000元/头以上，要从非疫区购买肉牛，确保肉牛健康。</w:t>
      </w:r>
      <w:r>
        <w:rPr>
          <w:rFonts w:eastAsia="方正仿宋_GBK"/>
          <w:b/>
          <w:bCs/>
          <w:kern w:val="2"/>
          <w:sz w:val="32"/>
          <w:szCs w:val="32"/>
        </w:rPr>
        <w:t>二是</w:t>
      </w:r>
      <w:r>
        <w:rPr>
          <w:rFonts w:eastAsia="方正仿宋_GBK"/>
          <w:kern w:val="2"/>
          <w:sz w:val="32"/>
          <w:szCs w:val="32"/>
        </w:rPr>
        <w:t>加强防疫和技术指导，从种、料、管、防等方面认真做好技</w:t>
      </w:r>
      <w:r>
        <w:rPr>
          <w:rFonts w:eastAsia="方正仿宋_GBK"/>
          <w:bCs/>
          <w:kern w:val="2"/>
          <w:sz w:val="32"/>
          <w:szCs w:val="32"/>
        </w:rPr>
        <w:t>术指导，</w:t>
      </w:r>
      <w:r>
        <w:rPr>
          <w:rFonts w:eastAsia="方正仿宋_GBK"/>
          <w:kern w:val="2"/>
          <w:sz w:val="32"/>
          <w:szCs w:val="32"/>
        </w:rPr>
        <w:t>进行科学防疫、治疗及饲养，确保牛健康长得好长得快，新购买的肉牛需要进行隔离21天后没有出现异常情况方可入群饲养，所有牛群都要进行疫病预防（牛口蹄疫、牛结节性皮肤病）和佩戴耳标，由砚山县盛牧畜禽与服务农民专业合作社负责对牛群进行疫病预防、疾病治疗、日常管理技术。</w:t>
      </w:r>
      <w:r>
        <w:rPr>
          <w:rFonts w:eastAsia="方正仿宋_GBK"/>
          <w:b/>
          <w:bCs/>
          <w:kern w:val="2"/>
          <w:sz w:val="32"/>
          <w:szCs w:val="32"/>
        </w:rPr>
        <w:t>三是</w:t>
      </w:r>
      <w:r>
        <w:rPr>
          <w:rFonts w:eastAsia="方正仿宋_GBK"/>
          <w:kern w:val="2"/>
          <w:sz w:val="32"/>
          <w:szCs w:val="32"/>
        </w:rPr>
        <w:t>建立养殖台账加强监督检查。由乡农业综合服务中心和村委会共同建立养殖台账，随时了解掌握养殖户养殖情况，避免项目资金挪为它用等情况发生，而导致项目资金流失农户无法偿还。</w:t>
      </w:r>
      <w:r>
        <w:rPr>
          <w:rFonts w:eastAsia="方正仿宋_GBK"/>
          <w:b/>
          <w:bCs/>
          <w:kern w:val="2"/>
          <w:sz w:val="32"/>
          <w:szCs w:val="32"/>
        </w:rPr>
        <w:t>四是</w:t>
      </w:r>
      <w:r>
        <w:rPr>
          <w:rFonts w:eastAsia="方正仿宋_GBK"/>
          <w:kern w:val="2"/>
          <w:sz w:val="32"/>
          <w:szCs w:val="32"/>
        </w:rPr>
        <w:t>为确保分散养殖户资金安全，农户在提出养牛申请时要以3户或3户以上成立联保小组，共同与村委会签订联保协议，相互监督帮扶资金使用，相互承担连带赔偿责任，按时偿还合作资金，按时支付合作收益金。如本组中任何一户不按期偿还，由本组人员共同承担代为偿还合作资金和合作收益金。同时村委会通过合作收益金为分散养殖户购买保险，以确保不可控因素发生时减少农户损失及确保项目资金安全。养殖户使用合作资金每户不超过5万元。</w:t>
      </w:r>
    </w:p>
    <w:p>
      <w:pPr>
        <w:spacing w:line="560" w:lineRule="exact"/>
        <w:ind w:firstLine="640" w:firstLineChars="200"/>
        <w:outlineLvl w:val="0"/>
        <w:rPr>
          <w:rFonts w:ascii="Times New Roman" w:hAnsi="Times New Roman" w:eastAsia="方正黑体_GBK" w:cs="Times New Roman"/>
          <w:bCs/>
          <w:sz w:val="32"/>
        </w:rPr>
      </w:pPr>
      <w:r>
        <w:rPr>
          <w:rFonts w:ascii="Times New Roman" w:hAnsi="Times New Roman" w:eastAsia="方正黑体_GBK" w:cs="Times New Roman"/>
          <w:bCs/>
          <w:sz w:val="32"/>
        </w:rPr>
        <w:t>九、项目效益分析</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（一）社会效益。</w:t>
      </w:r>
      <w:r>
        <w:rPr>
          <w:rFonts w:ascii="Times New Roman" w:hAnsi="Times New Roman" w:eastAsia="方正仿宋_GBK" w:cs="Times New Roman"/>
          <w:color w:val="000000" w:themeColor="text1"/>
          <w:sz w:val="32"/>
          <w:szCs w:val="32"/>
        </w:rPr>
        <w:t>通过项目的实施可以解决10余人的闲余劳动力，发展壮大了村集体经济，聘请保洁员等</w:t>
      </w:r>
      <w:r>
        <w:rPr>
          <w:rFonts w:hint="eastAsia" w:ascii="Times New Roman" w:hAnsi="Times New Roman" w:eastAsia="方正仿宋_GBK" w:cs="Times New Roman"/>
          <w:color w:val="000000" w:themeColor="text1"/>
          <w:sz w:val="32"/>
          <w:szCs w:val="32"/>
          <w:lang w:eastAsia="zh-CN"/>
        </w:rPr>
        <w:t>公益性岗位</w:t>
      </w:r>
      <w:r>
        <w:rPr>
          <w:rFonts w:ascii="Times New Roman" w:hAnsi="Times New Roman" w:eastAsia="方正仿宋_GBK" w:cs="Times New Roman"/>
          <w:color w:val="000000" w:themeColor="text1"/>
          <w:sz w:val="32"/>
          <w:szCs w:val="32"/>
        </w:rPr>
        <w:t>解决了低收入户中</w:t>
      </w:r>
      <w:r>
        <w:rPr>
          <w:rFonts w:hint="eastAsia" w:ascii="Times New Roman" w:hAnsi="Times New Roman" w:eastAsia="方正仿宋_GBK" w:cs="Times New Roman"/>
          <w:color w:val="000000" w:themeColor="text1"/>
          <w:sz w:val="32"/>
          <w:szCs w:val="32"/>
          <w:lang w:eastAsia="zh-CN"/>
        </w:rPr>
        <w:t>“三无”人员</w:t>
      </w:r>
      <w:r>
        <w:rPr>
          <w:rFonts w:ascii="Times New Roman" w:hAnsi="Times New Roman" w:eastAsia="方正仿宋_GBK" w:cs="Times New Roman"/>
          <w:color w:val="000000" w:themeColor="text1"/>
          <w:sz w:val="32"/>
          <w:szCs w:val="32"/>
        </w:rPr>
        <w:t>就业问题，增加农户收入，有效巩固</w:t>
      </w:r>
      <w:r>
        <w:rPr>
          <w:rFonts w:hint="eastAsia" w:ascii="Times New Roman" w:hAnsi="Times New Roman" w:eastAsia="方正仿宋_GBK" w:cs="Times New Roman"/>
          <w:color w:val="000000" w:themeColor="text1"/>
          <w:sz w:val="32"/>
          <w:szCs w:val="32"/>
          <w:lang w:eastAsia="zh-CN"/>
        </w:rPr>
        <w:t>拓展</w:t>
      </w:r>
      <w:r>
        <w:rPr>
          <w:rFonts w:ascii="Times New Roman" w:hAnsi="Times New Roman" w:eastAsia="方正仿宋_GBK" w:cs="Times New Roman"/>
          <w:color w:val="000000" w:themeColor="text1"/>
          <w:sz w:val="32"/>
          <w:szCs w:val="32"/>
        </w:rPr>
        <w:t>脱贫攻坚成果，极大改善人居环境。可辐射带动周边3个村寨近80户农户共同发展肉牛养殖，便于推广肉牛养殖技术，实现规模效应后，可激发、带动本地农业综合发展，甚至面向全乡推广，进一步推进乡村振兴步伐。</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color w:val="000000" w:themeColor="text1"/>
          <w:sz w:val="32"/>
          <w:szCs w:val="32"/>
        </w:rPr>
        <w:t>（二）经济效益。</w:t>
      </w:r>
      <w:r>
        <w:rPr>
          <w:rFonts w:ascii="Times New Roman" w:hAnsi="Times New Roman" w:eastAsia="方正楷体_GBK" w:cs="Times New Roman"/>
          <w:sz w:val="32"/>
          <w:szCs w:val="32"/>
        </w:rPr>
        <w:t>一是</w:t>
      </w:r>
      <w:r>
        <w:rPr>
          <w:rFonts w:ascii="Times New Roman" w:hAnsi="Times New Roman" w:eastAsia="方正仿宋_GBK" w:cs="Times New Roman"/>
          <w:color w:val="000000"/>
          <w:kern w:val="0"/>
          <w:sz w:val="32"/>
          <w:szCs w:val="32"/>
        </w:rPr>
        <w:t>通过项目实施每年可实现村集体经济收入3.6万元。</w:t>
      </w:r>
      <w:r>
        <w:rPr>
          <w:rFonts w:ascii="Times New Roman" w:hAnsi="Times New Roman" w:eastAsia="方正楷体_GBK" w:cs="Times New Roman"/>
          <w:sz w:val="32"/>
          <w:szCs w:val="32"/>
        </w:rPr>
        <w:t>二是</w:t>
      </w:r>
      <w:r>
        <w:rPr>
          <w:rFonts w:ascii="Times New Roman" w:hAnsi="Times New Roman" w:eastAsia="方正仿宋_GBK" w:cs="Times New Roman"/>
          <w:color w:val="000000"/>
          <w:kern w:val="0"/>
          <w:sz w:val="32"/>
          <w:szCs w:val="32"/>
        </w:rPr>
        <w:t>项目实施后每年可带动10户左右农户发展肉牛养殖60头以上，购买架子牛或能繁母牛每头约10000万元，若养殖架子牛一年后可卖到15000元左右，饲料成本2000元，向村委会支付合作收益600元，每头牛纯利润3320元；照此计算预计每年可带动10户左右农户实现增收19.92万元，户均增收1.992万元以上。</w:t>
      </w:r>
    </w:p>
    <w:p>
      <w:pPr>
        <w:spacing w:line="56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楷体_GBK" w:cs="Times New Roman"/>
          <w:color w:val="000000" w:themeColor="text1"/>
          <w:sz w:val="32"/>
          <w:szCs w:val="32"/>
        </w:rPr>
        <w:t>（三）生态效益。</w:t>
      </w:r>
      <w:r>
        <w:rPr>
          <w:rFonts w:ascii="Times New Roman" w:hAnsi="Times New Roman" w:eastAsia="方正仿宋_GBK" w:cs="Times New Roman"/>
          <w:sz w:val="32"/>
          <w:szCs w:val="32"/>
        </w:rPr>
        <w:t>通过项目的实施，发展种草养畜，配套肉牛强化育肥技术，既解决了人畜争粮矛盾，又促进了种草养畜业的发展，还可有效防止水土流失，绿化自然环境，净化空气，改变传统的放养方式，减少因放牧造成的生态破坏，有助于生态的恢复及牧草地的保护。</w:t>
      </w:r>
      <w:r>
        <w:rPr>
          <w:rFonts w:ascii="Times New Roman" w:hAnsi="Times New Roman" w:eastAsia="方正仿宋_GBK" w:cs="Times New Roman"/>
          <w:color w:val="000000"/>
          <w:kern w:val="0"/>
          <w:sz w:val="32"/>
          <w:szCs w:val="32"/>
        </w:rPr>
        <w:t>每头牛牛粪的使用可减少使用化肥200kg以上，可减少化肥开支460元以上，60头牛牛粪使用可为20余户农户减少开支2.76万元，户均减少开支2760元以上，</w:t>
      </w:r>
      <w:r>
        <w:rPr>
          <w:rFonts w:ascii="Times New Roman" w:hAnsi="Times New Roman" w:eastAsia="方正仿宋_GBK" w:cs="Times New Roman"/>
          <w:sz w:val="32"/>
          <w:szCs w:val="32"/>
        </w:rPr>
        <w:t>牛粪便的收集处理后可变为高肥效的农家肥，农家肥的使用不仅能实现经济收入，还能有效解决因化肥使用过多造成土地板结、农产品有害物质残留过多等生态问题，为建设绿色、生态、宜居的现代乡村振兴计划做好铺垫。</w:t>
      </w:r>
    </w:p>
    <w:p>
      <w:pPr>
        <w:spacing w:line="5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end"/>
      </w:r>
    </w:p>
    <w:p>
      <w:pPr>
        <w:spacing w:line="560" w:lineRule="exact"/>
        <w:rPr>
          <w:rFonts w:ascii="Times New Roman" w:hAnsi="Times New Roman" w:eastAsia="方正仿宋_GBK" w:cs="Times New Roman"/>
          <w:sz w:val="28"/>
          <w:szCs w:val="28"/>
        </w:rPr>
      </w:pPr>
    </w:p>
    <w:p>
      <w:pPr>
        <w:spacing w:line="560" w:lineRule="exact"/>
        <w:rPr>
          <w:rFonts w:ascii="Times New Roman" w:hAnsi="Times New Roman" w:eastAsia="方正仿宋_GBK" w:cs="Times New Roman"/>
          <w:sz w:val="28"/>
          <w:szCs w:val="28"/>
        </w:rPr>
      </w:pPr>
    </w:p>
    <w:p>
      <w:pPr>
        <w:spacing w:line="560" w:lineRule="exact"/>
        <w:rPr>
          <w:rFonts w:ascii="Times New Roman" w:hAnsi="Times New Roman" w:eastAsia="方正仿宋_GBK" w:cs="Times New Roman"/>
          <w:sz w:val="28"/>
          <w:szCs w:val="28"/>
        </w:rPr>
      </w:pPr>
    </w:p>
    <w:p>
      <w:pPr>
        <w:spacing w:line="560" w:lineRule="exact"/>
        <w:rPr>
          <w:rFonts w:ascii="Times New Roman" w:hAnsi="Times New Roman" w:eastAsia="方正仿宋_GBK" w:cs="Times New Roman"/>
          <w:sz w:val="28"/>
          <w:szCs w:val="28"/>
        </w:rPr>
      </w:pPr>
    </w:p>
    <w:p>
      <w:pPr>
        <w:spacing w:line="560" w:lineRule="exact"/>
        <w:rPr>
          <w:rFonts w:ascii="Times New Roman" w:hAnsi="Times New Roman" w:eastAsia="方正仿宋_GBK" w:cs="Times New Roman"/>
          <w:sz w:val="28"/>
          <w:szCs w:val="28"/>
        </w:rPr>
      </w:pPr>
    </w:p>
    <w:p>
      <w:pPr>
        <w:spacing w:line="560" w:lineRule="exact"/>
        <w:rPr>
          <w:rFonts w:ascii="Times New Roman" w:hAnsi="Times New Roman" w:eastAsia="方正仿宋_GBK" w:cs="Times New Roman"/>
          <w:sz w:val="28"/>
          <w:szCs w:val="28"/>
        </w:rPr>
      </w:pPr>
    </w:p>
    <w:p>
      <w:pPr>
        <w:spacing w:line="560" w:lineRule="exact"/>
        <w:rPr>
          <w:rFonts w:ascii="Times New Roman" w:hAnsi="Times New Roman" w:eastAsia="方正仿宋_GBK" w:cs="Times New Roman"/>
          <w:sz w:val="28"/>
          <w:szCs w:val="28"/>
        </w:rPr>
      </w:pPr>
    </w:p>
    <w:p>
      <w:pPr>
        <w:spacing w:line="560" w:lineRule="exact"/>
        <w:jc w:val="center"/>
        <w:rPr>
          <w:rFonts w:ascii="方正小标宋_GBK" w:hAnsi="方正小标宋_GBK" w:eastAsia="方正小标宋_GBK" w:cs="方正小标宋_GBK"/>
          <w:sz w:val="44"/>
          <w:szCs w:val="44"/>
        </w:rPr>
      </w:pPr>
      <w:r>
        <w:rPr>
          <w:rFonts w:ascii="Times New Roman" w:hAnsi="Times New Roman" w:eastAsia="方正小标宋_GBK" w:cs="Times New Roman"/>
          <w:sz w:val="44"/>
          <w:szCs w:val="44"/>
        </w:rPr>
        <w:t>砚山县2021年莲花塘村委会鸡头冲村</w:t>
      </w:r>
      <w:r>
        <w:rPr>
          <w:rFonts w:hint="eastAsia" w:ascii="方正小标宋_GBK" w:hAnsi="方正小标宋_GBK" w:eastAsia="方正小标宋_GBK" w:cs="方正小标宋_GBK"/>
          <w:sz w:val="44"/>
          <w:szCs w:val="44"/>
        </w:rPr>
        <w:t>“一村</w:t>
      </w:r>
    </w:p>
    <w:p>
      <w:pPr>
        <w:spacing w:line="560" w:lineRule="exact"/>
        <w:jc w:val="center"/>
        <w:rPr>
          <w:rFonts w:ascii="Times New Roman" w:hAnsi="Times New Roman" w:eastAsia="方正小标宋_GBK" w:cs="Times New Roman"/>
          <w:sz w:val="44"/>
          <w:szCs w:val="44"/>
        </w:rPr>
      </w:pPr>
      <w:r>
        <w:rPr>
          <w:rFonts w:hint="eastAsia" w:ascii="方正小标宋_GBK" w:hAnsi="方正小标宋_GBK" w:eastAsia="方正小标宋_GBK" w:cs="方正小标宋_GBK"/>
          <w:sz w:val="44"/>
          <w:szCs w:val="44"/>
        </w:rPr>
        <w:t>一品”</w:t>
      </w:r>
      <w:r>
        <w:rPr>
          <w:rFonts w:ascii="Times New Roman" w:hAnsi="Times New Roman" w:eastAsia="方正小标宋_GBK" w:cs="Times New Roman"/>
          <w:sz w:val="44"/>
          <w:szCs w:val="44"/>
        </w:rPr>
        <w:t>蜜桃基地冷库建设项目实施方案</w:t>
      </w:r>
    </w:p>
    <w:p>
      <w:pPr>
        <w:spacing w:line="560" w:lineRule="exact"/>
        <w:jc w:val="center"/>
        <w:rPr>
          <w:rFonts w:ascii="Times New Roman" w:hAnsi="Times New Roman" w:eastAsia="方正小标宋_GBK" w:cs="Times New Roman"/>
          <w:b/>
          <w:bCs/>
          <w:sz w:val="44"/>
          <w:szCs w:val="44"/>
        </w:rPr>
      </w:pPr>
    </w:p>
    <w:p>
      <w:pPr>
        <w:spacing w:line="560" w:lineRule="exact"/>
        <w:ind w:firstLine="64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z w:val="32"/>
          <w:szCs w:val="32"/>
        </w:rPr>
        <w:t>为加快</w:t>
      </w:r>
      <w:r>
        <w:rPr>
          <w:rFonts w:ascii="Times New Roman" w:hAnsi="Times New Roman" w:eastAsia="方正仿宋_GBK" w:cs="Times New Roman"/>
          <w:spacing w:val="10"/>
          <w:sz w:val="32"/>
          <w:szCs w:val="32"/>
        </w:rPr>
        <w:t>乡村产业发展，全面提升乡村产业竞争力</w:t>
      </w:r>
      <w:r>
        <w:rPr>
          <w:rFonts w:ascii="Times New Roman" w:hAnsi="Times New Roman" w:eastAsia="方正仿宋_GBK" w:cs="Times New Roman"/>
          <w:sz w:val="32"/>
          <w:szCs w:val="32"/>
        </w:rPr>
        <w:t>，持续巩固</w:t>
      </w:r>
      <w:r>
        <w:rPr>
          <w:rFonts w:hint="eastAsia" w:ascii="Times New Roman" w:hAnsi="Times New Roman" w:eastAsia="方正仿宋_GBK" w:cs="Times New Roman"/>
          <w:sz w:val="32"/>
          <w:szCs w:val="32"/>
          <w:lang w:eastAsia="zh-CN"/>
        </w:rPr>
        <w:t>拓展</w:t>
      </w:r>
      <w:r>
        <w:rPr>
          <w:rFonts w:ascii="Times New Roman" w:hAnsi="Times New Roman" w:eastAsia="方正仿宋_GBK" w:cs="Times New Roman"/>
          <w:sz w:val="32"/>
          <w:szCs w:val="32"/>
        </w:rPr>
        <w:t>脱贫攻坚成果</w:t>
      </w:r>
      <w:r>
        <w:rPr>
          <w:rFonts w:hint="eastAsia" w:ascii="Times New Roman" w:hAnsi="Times New Roman" w:eastAsia="方正仿宋_GBK" w:cs="Times New Roman"/>
          <w:sz w:val="32"/>
          <w:szCs w:val="32"/>
          <w:lang w:eastAsia="zh-CN"/>
        </w:rPr>
        <w:t>同</w:t>
      </w:r>
      <w:r>
        <w:rPr>
          <w:rFonts w:ascii="Times New Roman" w:hAnsi="Times New Roman" w:eastAsia="方正仿宋_GBK" w:cs="Times New Roman"/>
          <w:sz w:val="32"/>
          <w:szCs w:val="32"/>
        </w:rPr>
        <w:t>乡村振兴有效衔接，</w:t>
      </w:r>
      <w:r>
        <w:rPr>
          <w:rFonts w:ascii="Times New Roman" w:hAnsi="Times New Roman" w:eastAsia="方正仿宋_GBK" w:cs="Times New Roman"/>
          <w:spacing w:val="10"/>
          <w:sz w:val="32"/>
          <w:szCs w:val="32"/>
        </w:rPr>
        <w:t>根据《砚山县人民政府关于印发砚山县2021年统筹整合财政涉农资金使用方案的通知》（砚政发〔2021〕4号）精神，结合莲花塘村委会村实际，制定本实施方案。</w:t>
      </w:r>
    </w:p>
    <w:p>
      <w:pPr>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一、项目村基本情况</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（一）项目村基本情况。</w:t>
      </w:r>
      <w:r>
        <w:rPr>
          <w:rFonts w:ascii="Times New Roman" w:hAnsi="Times New Roman" w:eastAsia="方正仿宋_GBK" w:cs="Times New Roman"/>
          <w:sz w:val="32"/>
          <w:szCs w:val="32"/>
        </w:rPr>
        <w:t>平远镇莲花塘村委会鸡头冲村小组，位于莲花塘村委会驻地东北面，全村为少数民族彝族，有农户104户501人，其中建档立卡贫困户57户285人，耕地面积5648.19亩，适宜种植烤烟、辣椒、三七、林果、花卉、玉米、马铃薯等经济作物，现已种植鹰嘴桃和黄金蜜桃共1034亩。</w:t>
      </w:r>
    </w:p>
    <w:p>
      <w:pPr>
        <w:spacing w:line="560" w:lineRule="exact"/>
        <w:ind w:firstLine="320" w:firstLineChars="100"/>
        <w:rPr>
          <w:rFonts w:ascii="Times New Roman" w:hAnsi="Times New Roman" w:eastAsia="方正仿宋_GBK" w:cs="Times New Roman"/>
          <w:sz w:val="32"/>
          <w:szCs w:val="32"/>
        </w:rPr>
      </w:pPr>
      <w:r>
        <w:rPr>
          <w:rFonts w:ascii="Times New Roman" w:hAnsi="Times New Roman" w:eastAsia="方正楷体_GBK" w:cs="Times New Roman"/>
          <w:sz w:val="32"/>
          <w:szCs w:val="32"/>
        </w:rPr>
        <w:t>（二）经营主体基本情况。</w:t>
      </w:r>
      <w:r>
        <w:rPr>
          <w:rFonts w:ascii="Times New Roman" w:hAnsi="Times New Roman" w:eastAsia="方正仿宋_GBK" w:cs="Times New Roman"/>
          <w:sz w:val="32"/>
          <w:szCs w:val="32"/>
        </w:rPr>
        <w:t>砚山县平远镇果魁水果种植农民专业合作社成立于2019年，合作社由2名退伍军人、2名大学生和101位农民（其中：脱贫户55人占合作社成员的百分之五十二）组建设立，于2019年3月15日注册，注册资本1601万元。合作社经营主要是发展蜜桃种植与销售、培育嫁接、销售各类苗木，2020年合作社蜜桃试挂果40吨，黄金蜜桃试挂果30吨，嫁接蜜桃20万株，销售收入69.8万元，资产负债率76%。</w:t>
      </w:r>
    </w:p>
    <w:p>
      <w:pPr>
        <w:spacing w:line="560" w:lineRule="exact"/>
        <w:ind w:left="63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二、建设项目必要性和可行性</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（一）项目建设的必要性。</w:t>
      </w:r>
      <w:r>
        <w:rPr>
          <w:rFonts w:ascii="Times New Roman" w:hAnsi="Times New Roman" w:eastAsia="方正仿宋_GBK" w:cs="Times New Roman"/>
          <w:sz w:val="32"/>
          <w:szCs w:val="32"/>
        </w:rPr>
        <w:t>鸡头冲蜜桃基地基地桃子在5月中旬至7月成熟，桃子成熟后必须在20天内采摘完，蜜桃运往两广和上海等地价格较好，但夏季气候炎热，造成每天都有近4-5吨的蜜桃产品因高温变质损坏，需要速冻包装才能保证质量运输到销售地。通过冷库建设，一是可延长蜜桃的贮存期，可以逆季节的对水果进行出售，能够获取更高的利润；二是防止果蔬病虫害现象的发生，将蜜桃放置在保鲜冷库中进行贮藏，能够在很大程度上减少蜜桃出现病虫的现象，使种植户的利润得到相应的保障；三是保证蜜桃的鲜脆程度，放置在保鲜冷库中进行贮藏的蜜桃，无论是水分、维生素C含量、糖分、酸度、硬度、色泽、重量等等方面来看，都能够满足消费者的需求。保鲜的水果与刚刚采摘的水果没有多大的差别，不但能够为消费者提供新鲜的水果，还能够为种植户带来平时所没有的利润，通过本项目的实施，预计每公斤增加收入1-2元，1000亩蜜桃基地每年增加收入200-400万元，预计平均每年可实现销售收入800万元，进一步推动平远镇农业产业化结构调整，还可带动周边农户分级、包装、搬运等务工，增加农民收入，可带动当地104户群众脱贫致富。</w:t>
      </w:r>
    </w:p>
    <w:p>
      <w:pPr>
        <w:pStyle w:val="2"/>
        <w:spacing w:before="0"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（二）项目建设的可行性。</w:t>
      </w:r>
      <w:r>
        <w:rPr>
          <w:rFonts w:ascii="Times New Roman" w:hAnsi="Times New Roman" w:eastAsia="方正仿宋_GBK"/>
          <w:sz w:val="32"/>
          <w:szCs w:val="32"/>
        </w:rPr>
        <w:t>项目符合国家相关政策。实施蜜桃果品保鲜贮存加工项目，符合国家调整产业结构，转变经济增长方式，加强农产品冷链建设，提高农产品附加值，加快产业化发展进程的产业政策，是依托区域资源优势，发展县域经济的正确选择，是农业生产的必要延伸，也是农产品加工业的重要内容，更是农产品进入消费渠道的必要环节，这对完善农业产业链条，提高农业产业化经营水平和效益具有重要作用。群众基础好。 村民思想觉悟、参加村小组公益劳动和公益事业积极高，能够很好的配合项目施工建设。冷库建设地址符合规划要求。冷库建设项目地址建在鸡头冲村村头，经过平远自然资源所、农业综合和服务中心、行政审批局核实，属于一般用地，符合冷库建设选址。</w:t>
      </w:r>
    </w:p>
    <w:p>
      <w:pPr>
        <w:pStyle w:val="2"/>
        <w:spacing w:before="0"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三、项目建设的市场需求分析</w:t>
      </w:r>
    </w:p>
    <w:p>
      <w:pPr>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平远镇是典型农业大镇，全镇耕地面积50.3万亩，常年需要保鲜的农作物有蔬菜、辣椒、马铃薯、水果、生姜等25万亩，总产量5.7亿吨。其中蔬菜3万亩，产量1.8亿吨，辣椒10万亩，产鲜椒1.5亿吨，马铃薯10万亩，产量2亿吨，水果2万亩，产量0.4亿吨。除了当地销售的不需要保鲜外，70%的产量需保鲜贮存延期、反季销售，要200万立方容积的气调冷库才能满足农产品拥有量，而平远镇现在仅有气调冷库容积1.59万立方，远远不能满足产业发展的需要，在平远建设冷库出租有很大市场空间。特别是莲花塘村委会鸡头冲村的1000亩蜜桃基地，到丰产期每亩达4000公斤的产量，总产400万公斤，成熟期是5-7月，气温高，每天有近5吨的桃子因高温等原因损坏、变质，而且桃子成熟需在20天内摘完，蜜桃产品即摘即销困难。为减少蜜桃产品损失，提高品质，延长销售期，提高种植户收入，在该基地建设气调冷库保鲜蜜桃产品迫在眉睫。</w:t>
      </w:r>
    </w:p>
    <w:p>
      <w:pPr>
        <w:spacing w:line="56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四、项目建设规模内容</w:t>
      </w:r>
    </w:p>
    <w:p>
      <w:pPr>
        <w:pStyle w:val="2"/>
        <w:spacing w:before="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建设1座库容积300立方米气调冷藏库，新建变压器及其配套设施一套。</w:t>
      </w:r>
    </w:p>
    <w:p>
      <w:pPr>
        <w:pStyle w:val="2"/>
        <w:spacing w:before="0"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五、投资估算与资金筹措</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项目计划总投资63万元，其中：砚山县2021年统筹整合财政涉农资金60万元，合作社自筹3万元。主要明细如下：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1.建设1座库容积300立方米气调冷藏库，投入财政资金51万；</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2.新建变压器及其配套设施，累计投入12万元，其中财政资金9万元，自筹资金3万元。</w:t>
      </w:r>
    </w:p>
    <w:p>
      <w:pPr>
        <w:spacing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冷库项目预算</w:t>
      </w:r>
    </w:p>
    <w:tbl>
      <w:tblPr>
        <w:tblStyle w:val="18"/>
        <w:tblW w:w="8875" w:type="dxa"/>
        <w:tblInd w:w="0" w:type="dxa"/>
        <w:tblLayout w:type="fixed"/>
        <w:tblCellMar>
          <w:top w:w="0" w:type="dxa"/>
          <w:left w:w="0" w:type="dxa"/>
          <w:bottom w:w="0" w:type="dxa"/>
          <w:right w:w="0" w:type="dxa"/>
        </w:tblCellMar>
      </w:tblPr>
      <w:tblGrid>
        <w:gridCol w:w="8875"/>
      </w:tblGrid>
      <w:tr>
        <w:tblPrEx>
          <w:tblLayout w:type="fixed"/>
          <w:tblCellMar>
            <w:top w:w="0" w:type="dxa"/>
            <w:left w:w="0" w:type="dxa"/>
            <w:bottom w:w="0" w:type="dxa"/>
            <w:right w:w="0" w:type="dxa"/>
          </w:tblCellMar>
        </w:tblPrEx>
        <w:trPr>
          <w:trHeight w:val="440" w:hRule="atLeast"/>
        </w:trPr>
        <w:tc>
          <w:tcPr>
            <w:tcW w:w="8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18"/>
              <w:tblW w:w="8845" w:type="dxa"/>
              <w:tblInd w:w="0" w:type="dxa"/>
              <w:tblLayout w:type="fixed"/>
              <w:tblCellMar>
                <w:top w:w="0" w:type="dxa"/>
                <w:left w:w="0" w:type="dxa"/>
                <w:bottom w:w="0" w:type="dxa"/>
                <w:right w:w="0" w:type="dxa"/>
              </w:tblCellMar>
            </w:tblPr>
            <w:tblGrid>
              <w:gridCol w:w="785"/>
              <w:gridCol w:w="2347"/>
              <w:gridCol w:w="1153"/>
              <w:gridCol w:w="785"/>
              <w:gridCol w:w="1888"/>
              <w:gridCol w:w="1887"/>
            </w:tblGrid>
            <w:tr>
              <w:tblPrEx>
                <w:tblLayout w:type="fixed"/>
                <w:tblCellMar>
                  <w:top w:w="0" w:type="dxa"/>
                  <w:left w:w="0" w:type="dxa"/>
                  <w:bottom w:w="0" w:type="dxa"/>
                  <w:right w:w="0" w:type="dxa"/>
                </w:tblCellMar>
              </w:tblPrEx>
              <w:trPr>
                <w:trHeight w:val="440" w:hRule="atLeast"/>
              </w:trPr>
              <w:tc>
                <w:tcPr>
                  <w:tcW w:w="8845"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tcPr>
                <w:p>
                  <w:pPr>
                    <w:spacing w:line="56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冷库项目预算表</w:t>
                  </w:r>
                </w:p>
              </w:tc>
            </w:tr>
            <w:tr>
              <w:tblPrEx>
                <w:tblLayout w:type="fixed"/>
                <w:tblCellMar>
                  <w:top w:w="0" w:type="dxa"/>
                  <w:left w:w="0" w:type="dxa"/>
                  <w:bottom w:w="0" w:type="dxa"/>
                  <w:right w:w="0" w:type="dxa"/>
                </w:tblCellMar>
              </w:tblPrEx>
              <w:trPr>
                <w:trHeight w:val="44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序号</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施工项目名称</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28"/>
                      <w:szCs w:val="28"/>
                    </w:rPr>
                    <w:t>规格数量</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 xml:space="preserve">单位 </w:t>
                  </w:r>
                </w:p>
              </w:tc>
              <w:tc>
                <w:tcPr>
                  <w:tcW w:w="18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单价</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合计</w:t>
                  </w:r>
                </w:p>
              </w:tc>
            </w:tr>
            <w:tr>
              <w:tblPrEx>
                <w:tblLayout w:type="fixed"/>
                <w:tblCellMar>
                  <w:top w:w="0" w:type="dxa"/>
                  <w:left w:w="0" w:type="dxa"/>
                  <w:bottom w:w="0" w:type="dxa"/>
                  <w:right w:w="0" w:type="dxa"/>
                </w:tblCellMar>
              </w:tblPrEx>
              <w:trPr>
                <w:trHeight w:val="44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1</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变压器</w:t>
                  </w:r>
                  <w:r>
                    <w:rPr>
                      <w:rFonts w:hint="eastAsia" w:eastAsia="方正仿宋_GBK" w:cs="Times New Roman"/>
                      <w:color w:val="000000"/>
                      <w:kern w:val="0"/>
                      <w:sz w:val="32"/>
                      <w:szCs w:val="32"/>
                    </w:rPr>
                    <w:t>100</w:t>
                  </w:r>
                  <w:r>
                    <w:rPr>
                      <w:rFonts w:ascii="Times New Roman" w:hAnsi="Times New Roman" w:eastAsia="方正仿宋_GBK" w:cs="Times New Roman"/>
                      <w:color w:val="000000"/>
                      <w:kern w:val="0"/>
                      <w:sz w:val="32"/>
                      <w:szCs w:val="32"/>
                    </w:rPr>
                    <w:t>KV/A</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台</w:t>
                  </w:r>
                </w:p>
              </w:tc>
              <w:tc>
                <w:tcPr>
                  <w:tcW w:w="18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120,000.00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120,000.00</w:t>
                  </w:r>
                </w:p>
              </w:tc>
            </w:tr>
            <w:tr>
              <w:tblPrEx>
                <w:tblLayout w:type="fixed"/>
                <w:tblCellMar>
                  <w:top w:w="0" w:type="dxa"/>
                  <w:left w:w="0" w:type="dxa"/>
                  <w:bottom w:w="0" w:type="dxa"/>
                  <w:right w:w="0" w:type="dxa"/>
                </w:tblCellMar>
              </w:tblPrEx>
              <w:trPr>
                <w:trHeight w:val="44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2</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制冷压缩机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3</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套</w:t>
                  </w:r>
                </w:p>
              </w:tc>
              <w:tc>
                <w:tcPr>
                  <w:tcW w:w="18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52,000,00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156,000.00</w:t>
                  </w:r>
                </w:p>
              </w:tc>
            </w:tr>
            <w:tr>
              <w:tblPrEx>
                <w:tblLayout w:type="fixed"/>
                <w:tblCellMar>
                  <w:top w:w="0" w:type="dxa"/>
                  <w:left w:w="0" w:type="dxa"/>
                  <w:bottom w:w="0" w:type="dxa"/>
                  <w:right w:w="0" w:type="dxa"/>
                </w:tblCellMar>
              </w:tblPrEx>
              <w:trPr>
                <w:trHeight w:val="44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3</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库     体</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300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333333"/>
                      <w:sz w:val="32"/>
                      <w:szCs w:val="32"/>
                    </w:rPr>
                  </w:pPr>
                  <w:r>
                    <w:rPr>
                      <w:rFonts w:ascii="Times New Roman" w:hAnsi="Times New Roman" w:eastAsia="方正仿宋_GBK" w:cs="Times New Roman"/>
                      <w:color w:val="000000"/>
                      <w:kern w:val="0"/>
                      <w:sz w:val="32"/>
                      <w:szCs w:val="32"/>
                    </w:rPr>
                    <w:t>m³</w:t>
                  </w:r>
                </w:p>
              </w:tc>
              <w:tc>
                <w:tcPr>
                  <w:tcW w:w="18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1180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354,000.00</w:t>
                  </w:r>
                </w:p>
              </w:tc>
            </w:tr>
            <w:tr>
              <w:tblPrEx>
                <w:tblLayout w:type="fixed"/>
                <w:tblCellMar>
                  <w:top w:w="0" w:type="dxa"/>
                  <w:left w:w="0" w:type="dxa"/>
                  <w:bottom w:w="0" w:type="dxa"/>
                  <w:right w:w="0" w:type="dxa"/>
                </w:tblCellMar>
              </w:tblPrEx>
              <w:trPr>
                <w:trHeight w:val="44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rPr>
                      <w:rFonts w:ascii="Times New Roman" w:hAnsi="Times New Roman" w:eastAsia="方正仿宋_GBK" w:cs="Times New Roman"/>
                      <w:color w:val="000000"/>
                      <w:sz w:val="32"/>
                      <w:szCs w:val="32"/>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rPr>
                      <w:rFonts w:ascii="Times New Roman" w:hAnsi="Times New Roman" w:eastAsia="方正仿宋_GBK" w:cs="Times New Roman"/>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rPr>
                      <w:rFonts w:ascii="Times New Roman" w:hAnsi="Times New Roman" w:eastAsia="方正仿宋_GBK" w:cs="Times New Roman"/>
                      <w:color w:val="000000"/>
                      <w:sz w:val="32"/>
                      <w:szCs w:val="32"/>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rPr>
                      <w:rFonts w:ascii="Times New Roman" w:hAnsi="Times New Roman" w:eastAsia="方正仿宋_GBK" w:cs="Times New Roman"/>
                      <w:color w:val="000000"/>
                      <w:sz w:val="32"/>
                      <w:szCs w:val="32"/>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合计</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630,000.00</w:t>
                  </w:r>
                </w:p>
              </w:tc>
            </w:tr>
          </w:tbl>
          <w:p>
            <w:pPr>
              <w:widowControl/>
              <w:spacing w:line="560" w:lineRule="exact"/>
              <w:jc w:val="center"/>
              <w:textAlignment w:val="center"/>
              <w:rPr>
                <w:rFonts w:ascii="宋体" w:hAnsi="宋体" w:eastAsia="宋体" w:cs="宋体"/>
                <w:color w:val="000000"/>
                <w:sz w:val="22"/>
                <w:szCs w:val="22"/>
              </w:rPr>
            </w:pPr>
          </w:p>
        </w:tc>
      </w:tr>
    </w:tbl>
    <w:p>
      <w:pPr>
        <w:spacing w:line="560" w:lineRule="exact"/>
        <w:ind w:left="63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六、项目建设合作方式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（一）合作方式：</w:t>
      </w:r>
      <w:r>
        <w:rPr>
          <w:rFonts w:ascii="Times New Roman" w:hAnsi="Times New Roman" w:eastAsia="方正仿宋_GBK" w:cs="Times New Roman"/>
          <w:sz w:val="32"/>
          <w:szCs w:val="32"/>
        </w:rPr>
        <w:t>村委会与合作社建立租赁合作关系，莲花塘村委与平远果魁水果种植农民专业合作社签订冷库租赁合作协议，由莲花塘村委会负责出资建设1座库容积300立方米气调冷藏库，冷库建设完成后，转租给砚山县平远镇果魁水果种植农民专业合作社贮藏桃子产品，合作社每年付给村委会36000元租金，作为发展壮大集体经济收益金。</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（二）资金拨付：</w:t>
      </w:r>
      <w:r>
        <w:rPr>
          <w:rFonts w:ascii="Times New Roman" w:hAnsi="Times New Roman" w:eastAsia="方正仿宋_GBK" w:cs="Times New Roman"/>
          <w:sz w:val="32"/>
          <w:szCs w:val="32"/>
        </w:rPr>
        <w:t>建设冷库资金由莲花塘村委会垫资，待项目实施完毕，验收合格后，由镇财政所把项目资金直接拨付给村委会。</w:t>
      </w:r>
    </w:p>
    <w:p>
      <w:pPr>
        <w:pStyle w:val="2"/>
        <w:spacing w:before="0"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（三）合作期限及租金支付期限：</w:t>
      </w:r>
      <w:r>
        <w:rPr>
          <w:rFonts w:ascii="Times New Roman" w:hAnsi="Times New Roman" w:eastAsia="方正仿宋_GBK"/>
          <w:sz w:val="32"/>
          <w:szCs w:val="32"/>
        </w:rPr>
        <w:t>经双方协商，租赁合作年限为5年（2022年-2026年）。2022年-2023年租金在每年的12月31日前一次性付完，2024-2026年租金在每年1月1日前一次性付完。合作年限到期后，</w:t>
      </w:r>
      <w:bookmarkStart w:id="26" w:name="_Toc5224"/>
      <w:r>
        <w:rPr>
          <w:rFonts w:ascii="Times New Roman" w:hAnsi="Times New Roman" w:eastAsia="方正仿宋_GBK"/>
          <w:sz w:val="32"/>
          <w:szCs w:val="32"/>
        </w:rPr>
        <w:t>如需再合作，另作协商。</w:t>
      </w:r>
    </w:p>
    <w:p>
      <w:pPr>
        <w:spacing w:line="560" w:lineRule="exact"/>
        <w:ind w:left="63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七、项目建设时间</w:t>
      </w:r>
      <w:bookmarkEnd w:id="26"/>
    </w:p>
    <w:p>
      <w:pPr>
        <w:spacing w:line="560" w:lineRule="exact"/>
        <w:ind w:firstLine="640" w:firstLineChars="200"/>
        <w:rPr>
          <w:rFonts w:ascii="Times New Roman" w:hAnsi="Times New Roman" w:eastAsia="方正仿宋_GBK" w:cs="Times New Roman"/>
          <w:b/>
          <w:bCs/>
          <w:sz w:val="32"/>
          <w:szCs w:val="32"/>
        </w:rPr>
      </w:pPr>
      <w:r>
        <w:rPr>
          <w:rFonts w:ascii="Times New Roman" w:hAnsi="Times New Roman" w:eastAsia="方正楷体_GBK" w:cs="Times New Roman"/>
          <w:sz w:val="32"/>
          <w:szCs w:val="32"/>
        </w:rPr>
        <w:t>（一）项目建设时限：</w:t>
      </w:r>
      <w:r>
        <w:rPr>
          <w:rFonts w:ascii="Times New Roman" w:hAnsi="Times New Roman" w:eastAsia="方正仿宋_GBK" w:cs="Times New Roman"/>
          <w:sz w:val="32"/>
          <w:szCs w:val="32"/>
        </w:rPr>
        <w:t>2021年7月至2022年</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月。</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（二）项目建设进度安排</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第一阶段：2021年7月前完成项目申报工作；</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第二阶段：2021年8月前完成项目建设前期准备工作；</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第三阶段：2022年</w:t>
      </w: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月前完成项目建设工作；</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第四阶段：2022年</w:t>
      </w:r>
      <w:r>
        <w:rPr>
          <w:rFonts w:hint="eastAsia"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月完成项目建设资料收集整理、镇级验收及报请县级验收等工作。</w:t>
      </w:r>
    </w:p>
    <w:p>
      <w:pPr>
        <w:spacing w:line="560" w:lineRule="exact"/>
        <w:ind w:left="63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八、项目建设管理及保障措施</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（一）成立项目领导小组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w:t>
      </w:r>
      <w:r>
        <w:rPr>
          <w:rFonts w:hint="eastAsia" w:ascii="Times New Roman" w:hAnsi="Times New Roman" w:eastAsia="方正仿宋_GBK" w:cs="Times New Roman"/>
          <w:sz w:val="32"/>
          <w:szCs w:val="32"/>
        </w:rPr>
        <w:t>王海荣代理</w:t>
      </w:r>
      <w:r>
        <w:rPr>
          <w:rFonts w:ascii="Times New Roman" w:hAnsi="Times New Roman" w:eastAsia="方正仿宋_GBK" w:cs="Times New Roman"/>
          <w:sz w:val="32"/>
          <w:szCs w:val="32"/>
        </w:rPr>
        <w:t>镇长</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副组长：王家清镇长助理 农业综合服务中心主任</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员：杨春华莲花塘村委会总支书记</w:t>
      </w:r>
    </w:p>
    <w:p>
      <w:pPr>
        <w:spacing w:line="560" w:lineRule="exact"/>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王  恒  农业综合服务中心副主任</w:t>
      </w:r>
    </w:p>
    <w:p>
      <w:pPr>
        <w:pStyle w:val="59"/>
        <w:tabs>
          <w:tab w:val="right" w:leader="dot" w:pos="8306"/>
        </w:tabs>
        <w:spacing w:line="560" w:lineRule="exact"/>
        <w:ind w:left="0" w:leftChars="0" w:firstLine="640" w:firstLineChars="200"/>
        <w:jc w:val="both"/>
        <w:rPr>
          <w:rFonts w:eastAsia="方正仿宋_GBK"/>
          <w:kern w:val="2"/>
          <w:sz w:val="32"/>
          <w:szCs w:val="32"/>
        </w:rPr>
      </w:pPr>
      <w:r>
        <w:rPr>
          <w:rFonts w:eastAsia="方正仿宋_GBK"/>
          <w:sz w:val="32"/>
          <w:szCs w:val="32"/>
        </w:rPr>
        <w:t>领导小组负责统筹、协调、推进项目实施；负责细化项目实施方案，按步骤推进工作，全程跟踪基地建设情况；</w:t>
      </w:r>
      <w:r>
        <w:rPr>
          <w:rFonts w:eastAsia="方正仿宋_GBK"/>
          <w:kern w:val="2"/>
          <w:sz w:val="32"/>
          <w:szCs w:val="32"/>
        </w:rPr>
        <w:t>负责资金的划拨和管理，对项目的公开公示以及项目资金的使用进行监督等</w:t>
      </w:r>
      <w:r>
        <w:rPr>
          <w:rFonts w:eastAsia="方正仿宋_GBK"/>
          <w:sz w:val="32"/>
          <w:szCs w:val="32"/>
        </w:rPr>
        <w:t>。领导小组下设办公室于农业综合服务中心，由王家清兼任办公室主任，负责处理日常事务和统筹协调项目实施各项日常工作，定期上报项目推进情况。</w:t>
      </w:r>
    </w:p>
    <w:p>
      <w:pPr>
        <w:spacing w:line="560" w:lineRule="exact"/>
        <w:ind w:firstLine="640" w:firstLineChars="200"/>
        <w:rPr>
          <w:rFonts w:ascii="Times New Roman" w:hAnsi="Times New Roman" w:eastAsia="方正楷体_GBK" w:cs="Times New Roman"/>
          <w:color w:val="FF0000"/>
          <w:sz w:val="32"/>
          <w:szCs w:val="32"/>
        </w:rPr>
      </w:pPr>
      <w:r>
        <w:rPr>
          <w:rFonts w:ascii="Times New Roman" w:hAnsi="Times New Roman" w:eastAsia="方正楷体_GBK" w:cs="Times New Roman"/>
          <w:sz w:val="32"/>
          <w:szCs w:val="32"/>
        </w:rPr>
        <w:t>（二）成立技术指导小组</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组  长：王家清  镇长助理  农业综合服务中心主任</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副组长：王  恒  农业综合服务中心副主任</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成  员：龚翠珍   车玉刚</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负责对材料申报、冷库选址、材料选用、施工管理、资金管理等方面做好项目实施期间的全程指导工作。</w:t>
      </w:r>
    </w:p>
    <w:p>
      <w:pPr>
        <w:pStyle w:val="59"/>
        <w:tabs>
          <w:tab w:val="right" w:leader="dot" w:pos="8306"/>
        </w:tabs>
        <w:spacing w:line="560" w:lineRule="exact"/>
        <w:ind w:left="0" w:leftChars="0" w:firstLine="640" w:firstLineChars="200"/>
        <w:jc w:val="both"/>
        <w:outlineLvl w:val="1"/>
        <w:rPr>
          <w:rFonts w:eastAsia="方正仿宋_GBK"/>
          <w:kern w:val="2"/>
          <w:sz w:val="32"/>
          <w:szCs w:val="32"/>
        </w:rPr>
      </w:pPr>
      <w:r>
        <w:rPr>
          <w:rFonts w:eastAsia="方正楷体_GBK"/>
          <w:kern w:val="2"/>
          <w:sz w:val="32"/>
          <w:szCs w:val="32"/>
        </w:rPr>
        <w:t>（三）项目资金管理措施。</w:t>
      </w:r>
      <w:r>
        <w:rPr>
          <w:rFonts w:eastAsia="方正仿宋_GBK"/>
          <w:kern w:val="2"/>
          <w:sz w:val="32"/>
          <w:szCs w:val="32"/>
        </w:rPr>
        <w:t>严格按照《砚山县人民政府办公室关于印发砚山县统筹整合财政涉农资金管理（暂行）办法的通知》（砚政办发〔2019〕39号）规定，加强资金管理，坚持资金跟着项目走，按照“统筹规划，突出重点，量力而行，不留缺口”的原则安排项目资金。财政所为资金监管单位，实行项目账套管理、专账核算，确保专款专用。</w:t>
      </w:r>
    </w:p>
    <w:p>
      <w:pPr>
        <w:pStyle w:val="59"/>
        <w:tabs>
          <w:tab w:val="right" w:leader="dot" w:pos="8306"/>
        </w:tabs>
        <w:spacing w:line="560" w:lineRule="exact"/>
        <w:ind w:left="420"/>
        <w:jc w:val="both"/>
        <w:rPr>
          <w:rFonts w:eastAsia="方正楷体_GBK"/>
          <w:kern w:val="2"/>
          <w:sz w:val="32"/>
          <w:szCs w:val="32"/>
        </w:rPr>
      </w:pPr>
      <w:r>
        <w:rPr>
          <w:rFonts w:eastAsia="方正楷体_GBK"/>
          <w:kern w:val="2"/>
          <w:sz w:val="32"/>
          <w:szCs w:val="32"/>
        </w:rPr>
        <w:t>（四）项目风险防控措施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1.项目风险因素分析</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（1）项目资金管理不不严，资金有可能被挪用、侵占，造成资金流失、损失；</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（2）擅自改变项目资金用途，随意调项、扩项、缩项、拆借、挪用、挤占和随意扣压项目资金，使专项资金不能专用。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（3）质量管理体系不健全，原材料品种、规格、参数不按要求采购，致使项目原材料质量不合格，影响冷库建设使用年限或者不能正常使用。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（4）质量监督管理机制不完善，导致工程质量不达标，发生安全事故。</w:t>
      </w:r>
    </w:p>
    <w:p>
      <w:pPr>
        <w:pStyle w:val="2"/>
        <w:spacing w:before="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（5）使用主体对冷库使用方法不正确或不进行维护，影响冷库使用年限。</w:t>
      </w:r>
    </w:p>
    <w:p>
      <w:pPr>
        <w:pStyle w:val="2"/>
        <w:spacing w:before="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（6）使用主体不诚信，有可能出现违规不支付租金，保障不了集体经济组织的集体经济收入。</w:t>
      </w:r>
    </w:p>
    <w:p>
      <w:pPr>
        <w:pStyle w:val="2"/>
        <w:spacing w:before="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2.风险防控措施</w:t>
      </w:r>
    </w:p>
    <w:p>
      <w:pPr>
        <w:pStyle w:val="2"/>
        <w:spacing w:before="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（1）严格资金管理，项目专项资金实行“专人管理、专户储存、专账核算、专项使用”原则。</w:t>
      </w:r>
    </w:p>
    <w:p>
      <w:pPr>
        <w:pStyle w:val="2"/>
        <w:spacing w:before="0" w:line="560" w:lineRule="exact"/>
        <w:ind w:firstLine="640" w:firstLineChars="200"/>
        <w:rPr>
          <w:rFonts w:ascii="Times New Roman" w:hAnsi="Times New Roman"/>
        </w:rPr>
      </w:pPr>
      <w:r>
        <w:rPr>
          <w:rFonts w:ascii="Times New Roman" w:hAnsi="Times New Roman" w:eastAsia="方正仿宋_GBK"/>
          <w:sz w:val="32"/>
          <w:szCs w:val="32"/>
        </w:rPr>
        <w:t>（2）加强资金使用环节审批和监管，项目资金拨付本着专款专用的原则，严格执行项目资金批准使用计划和项目批复资料，不得擅自调项、扩项、缩项，更不能拆借、挪用、挤占和随意扣压；资金拨付严格按照相关要求执行，不得随意改变，特殊情况，务必请示。</w:t>
      </w:r>
    </w:p>
    <w:p>
      <w:pPr>
        <w:pStyle w:val="2"/>
        <w:spacing w:before="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（3）建立完善的质量管理体系，项目聘请有资质公司建设，确保工程质量，同时提高施工质量管理水平。</w:t>
      </w:r>
    </w:p>
    <w:p>
      <w:pPr>
        <w:tabs>
          <w:tab w:val="left" w:pos="637"/>
        </w:tabs>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（4）加强项目实施原材料质量管理。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（5）加强监督，要求使用主体培训专人使用，维护气调冷库，定期维护，确保冷库使用年限。</w:t>
      </w:r>
    </w:p>
    <w:p>
      <w:pPr>
        <w:pStyle w:val="2"/>
        <w:spacing w:before="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（6）与使用主体签定租赁合同，明确违约事项，如有违反，用办公用房、办公设施抵押，同时申请有关部门将法人列为失信黑名单，取消各级评先进示范社资格。</w:t>
      </w:r>
    </w:p>
    <w:p>
      <w:pPr>
        <w:pStyle w:val="2"/>
        <w:spacing w:before="0"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九、项目效益分析</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（一）经济效益。</w:t>
      </w:r>
      <w:r>
        <w:rPr>
          <w:rFonts w:ascii="Times New Roman" w:hAnsi="Times New Roman" w:eastAsia="方正仿宋_GBK" w:cs="Times New Roman"/>
          <w:sz w:val="32"/>
          <w:szCs w:val="32"/>
        </w:rPr>
        <w:t>蜜桃基地冷库项目实施后，通过延期销售、反季销售、提高果价值。预计每公斤增加收入1-2元，1000亩蜜桃基地每年增加收入200-400万元，平均每年可实现销售收入800万元；通过与合作社合作，村委会增加集体经济收收入36000元，壮大了集体经济。</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（二）社会效益。</w:t>
      </w:r>
      <w:r>
        <w:rPr>
          <w:rFonts w:ascii="Times New Roman" w:hAnsi="Times New Roman" w:eastAsia="方正仿宋_GBK" w:cs="Times New Roman"/>
          <w:sz w:val="32"/>
          <w:szCs w:val="32"/>
        </w:rPr>
        <w:t>一是带动农户土地流转，每亩地租500元（每5年按5%递增一次）地租的同时，还可以到合作社就近务工，每天取得100元的工钱。按1000亩基地计算，每年需用工4000人次，需支付农民工资40万元，更好地实现社会效益促进农户增加经济收入，可带动当地104户群众脱贫致富；二是项目实施后，享受“一村一品”冷库建设项目的合作社每年交给村委会集体经济收益金36000元，作为村集体经济收入，壮大了集体经济收入，集体经济收入优先用于集体公益事业建设和开发乡村公共服务岗位，安置贫困劳动力就业；三是调整了农业产业结构，通过新品种、新技术试验示范‎，预计辐射莲花塘、车白尼、木瓜铺、阿三龙四等个村委会38个自然村5937户种植蜜桃1万亩，带动27883人贫困人口脱贫致富，脱贫攻坚成果巩固得到有效保障，</w:t>
      </w:r>
    </w:p>
    <w:p>
      <w:pPr>
        <w:spacing w:line="560" w:lineRule="exact"/>
        <w:ind w:firstLine="640" w:firstLineChars="200"/>
        <w:jc w:val="left"/>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（三）生态效益。</w:t>
      </w:r>
      <w:r>
        <w:rPr>
          <w:rFonts w:ascii="Times New Roman" w:hAnsi="Times New Roman" w:eastAsia="方正仿宋_GBK" w:cs="Times New Roman"/>
          <w:sz w:val="32"/>
          <w:szCs w:val="32"/>
        </w:rPr>
        <w:t>蜜桃基地种植标准化的大面积推广运用，实行绿色生态种植、推行节水栽培技术、使得农户化肥和农药施用量减少，生态系统化学污染减轻，毒害性物质积累和残留减少。极大地减少了农药、化肥 对土壤、空气、水源的污染，同时也增加了植被覆盖，有利于地区生态环境的改善和保护。</w:t>
      </w:r>
    </w:p>
    <w:p>
      <w:pPr>
        <w:spacing w:line="560" w:lineRule="exact"/>
        <w:rPr>
          <w:rFonts w:ascii="Times New Roman" w:hAnsi="Times New Roman" w:eastAsia="方正仿宋_GBK" w:cs="Times New Roman"/>
          <w:sz w:val="28"/>
          <w:szCs w:val="28"/>
        </w:rPr>
      </w:pPr>
    </w:p>
    <w:p>
      <w:pPr>
        <w:spacing w:line="560" w:lineRule="exact"/>
        <w:rPr>
          <w:rFonts w:ascii="宋体" w:hAnsi="宋体" w:eastAsia="方正仿宋简体" w:cs="Times New Roman"/>
          <w:bCs/>
          <w:sz w:val="32"/>
          <w:szCs w:val="32"/>
        </w:rPr>
      </w:pPr>
      <w:r>
        <w:rPr>
          <w:rFonts w:hint="eastAsia" w:ascii="宋体" w:hAnsi="宋体" w:eastAsia="方正仿宋简体" w:cs="Times New Roman"/>
          <w:bCs/>
          <w:sz w:val="32"/>
          <w:szCs w:val="32"/>
        </w:rPr>
        <w:br w:type="page"/>
      </w:r>
    </w:p>
    <w:p>
      <w:pPr>
        <w:spacing w:line="560" w:lineRule="exact"/>
        <w:jc w:val="center"/>
        <w:outlineLvl w:val="0"/>
        <w:rPr>
          <w:rFonts w:ascii="方正小标宋_GBK" w:hAnsi="方正小标宋_GBK" w:eastAsia="方正小标宋_GBK" w:cs="方正小标宋_GBK"/>
          <w:sz w:val="44"/>
          <w:szCs w:val="44"/>
        </w:rPr>
      </w:pPr>
      <w:r>
        <w:rPr>
          <w:rFonts w:ascii="Times New Roman" w:hAnsi="Times New Roman" w:eastAsia="方正小标宋_GBK" w:cs="Times New Roman"/>
          <w:sz w:val="44"/>
          <w:szCs w:val="44"/>
        </w:rPr>
        <w:t>砚山县</w:t>
      </w:r>
      <w:r>
        <w:rPr>
          <w:rFonts w:hint="eastAsia" w:ascii="方正小标宋_GBK" w:hAnsi="方正小标宋_GBK" w:eastAsia="方正小标宋_GBK" w:cs="方正小标宋_GBK"/>
          <w:sz w:val="44"/>
          <w:szCs w:val="44"/>
        </w:rPr>
        <w:t>2021</w:t>
      </w:r>
      <w:r>
        <w:rPr>
          <w:rFonts w:ascii="Times New Roman" w:hAnsi="Times New Roman" w:eastAsia="方正小标宋_GBK" w:cs="Times New Roman"/>
          <w:sz w:val="44"/>
          <w:szCs w:val="44"/>
        </w:rPr>
        <w:t>年新寨村委会大</w:t>
      </w:r>
      <w:r>
        <w:rPr>
          <w:rFonts w:hint="eastAsia" w:ascii="Times New Roman" w:hAnsi="Times New Roman" w:eastAsia="方正小标宋_GBK" w:cs="Times New Roman"/>
          <w:sz w:val="44"/>
          <w:szCs w:val="44"/>
        </w:rPr>
        <w:t>石</w:t>
      </w:r>
      <w:r>
        <w:rPr>
          <w:rFonts w:ascii="Times New Roman" w:hAnsi="Times New Roman" w:eastAsia="方正小标宋_GBK" w:cs="Times New Roman"/>
          <w:sz w:val="44"/>
          <w:szCs w:val="44"/>
        </w:rPr>
        <w:t>坝一组</w:t>
      </w:r>
      <w:r>
        <w:rPr>
          <w:rFonts w:hint="eastAsia" w:ascii="方正小标宋_GBK" w:hAnsi="方正小标宋_GBK" w:eastAsia="方正小标宋_GBK" w:cs="方正小标宋_GBK"/>
          <w:sz w:val="44"/>
          <w:szCs w:val="44"/>
        </w:rPr>
        <w:t>“一村</w:t>
      </w:r>
    </w:p>
    <w:p>
      <w:pPr>
        <w:spacing w:line="560" w:lineRule="exact"/>
        <w:jc w:val="center"/>
        <w:outlineLvl w:val="0"/>
        <w:rPr>
          <w:rFonts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一品”</w:t>
      </w:r>
      <w:r>
        <w:rPr>
          <w:rFonts w:ascii="Times New Roman" w:hAnsi="Times New Roman" w:eastAsia="方正小标宋_GBK" w:cs="Times New Roman"/>
          <w:sz w:val="44"/>
          <w:szCs w:val="44"/>
        </w:rPr>
        <w:t>康养中心建设项目实施方案</w:t>
      </w:r>
    </w:p>
    <w:p>
      <w:pPr>
        <w:pStyle w:val="13"/>
        <w:spacing w:line="560" w:lineRule="exact"/>
        <w:ind w:firstLine="640" w:firstLineChars="200"/>
        <w:outlineLvl w:val="1"/>
        <w:rPr>
          <w:rFonts w:ascii="Times New Roman" w:hAnsi="Times New Roman" w:eastAsia="方正仿宋_GBK" w:cs="Times New Roman"/>
          <w:sz w:val="32"/>
          <w:szCs w:val="32"/>
        </w:rPr>
      </w:pPr>
    </w:p>
    <w:p>
      <w:pPr>
        <w:pStyle w:val="13"/>
        <w:spacing w:line="560" w:lineRule="exact"/>
        <w:ind w:firstLine="640" w:firstLineChars="200"/>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为加快</w:t>
      </w:r>
      <w:r>
        <w:rPr>
          <w:rFonts w:ascii="Times New Roman" w:hAnsi="Times New Roman" w:eastAsia="方正仿宋_GBK" w:cs="Times New Roman"/>
          <w:spacing w:val="10"/>
          <w:sz w:val="32"/>
          <w:szCs w:val="32"/>
        </w:rPr>
        <w:t>乡村产业发展，全面提升乡村产业竞争力</w:t>
      </w:r>
      <w:r>
        <w:rPr>
          <w:rFonts w:ascii="Times New Roman" w:hAnsi="Times New Roman" w:eastAsia="方正仿宋_GBK" w:cs="Times New Roman"/>
          <w:sz w:val="32"/>
          <w:szCs w:val="32"/>
        </w:rPr>
        <w:t>，持续巩固</w:t>
      </w:r>
      <w:r>
        <w:rPr>
          <w:rFonts w:hint="eastAsia" w:ascii="Times New Roman" w:hAnsi="Times New Roman" w:eastAsia="方正仿宋_GBK" w:cs="Times New Roman"/>
          <w:sz w:val="32"/>
          <w:szCs w:val="32"/>
          <w:lang w:eastAsia="zh-CN"/>
        </w:rPr>
        <w:t>拓展</w:t>
      </w:r>
      <w:r>
        <w:rPr>
          <w:rFonts w:ascii="Times New Roman" w:hAnsi="Times New Roman" w:eastAsia="方正仿宋_GBK" w:cs="Times New Roman"/>
          <w:sz w:val="32"/>
          <w:szCs w:val="32"/>
        </w:rPr>
        <w:t>脱贫攻坚成果</w:t>
      </w:r>
      <w:r>
        <w:rPr>
          <w:rFonts w:hint="eastAsia" w:ascii="Times New Roman" w:hAnsi="Times New Roman" w:eastAsia="方正仿宋_GBK" w:cs="Times New Roman"/>
          <w:sz w:val="32"/>
          <w:szCs w:val="32"/>
          <w:lang w:eastAsia="zh-CN"/>
        </w:rPr>
        <w:t>同</w:t>
      </w:r>
      <w:r>
        <w:rPr>
          <w:rFonts w:ascii="Times New Roman" w:hAnsi="Times New Roman" w:eastAsia="方正仿宋_GBK" w:cs="Times New Roman"/>
          <w:sz w:val="32"/>
          <w:szCs w:val="32"/>
        </w:rPr>
        <w:t>乡村振兴有效衔接，</w:t>
      </w:r>
      <w:r>
        <w:rPr>
          <w:rFonts w:ascii="Times New Roman" w:hAnsi="Times New Roman" w:eastAsia="方正仿宋_GBK" w:cs="Times New Roman"/>
          <w:spacing w:val="10"/>
          <w:sz w:val="32"/>
          <w:szCs w:val="32"/>
        </w:rPr>
        <w:t>根据《砚山县人民政府关于印发砚山县2021年统筹整合财政涉农资金使用方案的通知》（砚政发〔2021〕4号）精神，结合新寨村委会大石坝一组实际，制定本实施方案。</w:t>
      </w:r>
    </w:p>
    <w:p>
      <w:pPr>
        <w:pStyle w:val="13"/>
        <w:spacing w:line="560" w:lineRule="exact"/>
        <w:ind w:firstLine="360" w:firstLineChars="200"/>
        <w:outlineLvl w:val="1"/>
        <w:rPr>
          <w:rFonts w:ascii="Times New Roman" w:hAnsi="Times New Roman" w:eastAsia="方正黑体_GBK" w:cs="Times New Roman"/>
          <w:sz w:val="32"/>
          <w:szCs w:val="32"/>
        </w:rPr>
      </w:pPr>
      <w:r>
        <w:fldChar w:fldCharType="begin"/>
      </w:r>
      <w:r>
        <w:instrText xml:space="preserve"> HYPERLINK \l "_Toc2750_WPSOffice_Level2" </w:instrText>
      </w:r>
      <w:r>
        <w:fldChar w:fldCharType="separate"/>
      </w:r>
      <w:r>
        <w:rPr>
          <w:rFonts w:ascii="Times New Roman" w:hAnsi="Times New Roman" w:eastAsia="方正黑体_GBK" w:cs="Times New Roman"/>
          <w:sz w:val="32"/>
          <w:szCs w:val="32"/>
        </w:rPr>
        <w:t>一、基本情况</w:t>
      </w:r>
      <w:r>
        <w:rPr>
          <w:rFonts w:ascii="Times New Roman" w:hAnsi="Times New Roman" w:eastAsia="方正黑体_GBK" w:cs="Times New Roman"/>
          <w:sz w:val="32"/>
          <w:szCs w:val="32"/>
        </w:rPr>
        <w:fldChar w:fldCharType="end"/>
      </w:r>
    </w:p>
    <w:p>
      <w:pPr>
        <w:pStyle w:val="16"/>
        <w:spacing w:beforeAutospacing="0" w:afterAutospacing="0" w:line="560" w:lineRule="exact"/>
        <w:ind w:firstLine="640" w:firstLineChars="200"/>
        <w:jc w:val="both"/>
        <w:rPr>
          <w:rFonts w:ascii="Times New Roman" w:hAnsi="Times New Roman" w:eastAsia="方正仿宋_GBK"/>
          <w:kern w:val="2"/>
          <w:sz w:val="32"/>
          <w:szCs w:val="32"/>
        </w:rPr>
      </w:pPr>
      <w:r>
        <w:rPr>
          <w:rFonts w:ascii="Times New Roman" w:hAnsi="Times New Roman" w:eastAsia="方正仿宋_GBK"/>
          <w:sz w:val="32"/>
          <w:szCs w:val="32"/>
        </w:rPr>
        <w:t>砚山县新寨村民委隶属砚山县稼依镇，地处稼依镇东南部，距稼依镇政府所在地4.5公里，到稼依道路为柏油路，交通方便，距砚山县城48公里。辖新寨、大石坝、小石坝、腻支龙、拉白、倮朵等9个村民小组。2020年农民人均纯收入12350元，农民收入主要以种植业为主。</w:t>
      </w:r>
      <w:r>
        <w:rPr>
          <w:rFonts w:ascii="Times New Roman" w:hAnsi="Times New Roman" w:eastAsia="方正仿宋_GBK"/>
          <w:kern w:val="2"/>
          <w:sz w:val="32"/>
          <w:szCs w:val="32"/>
        </w:rPr>
        <w:t>大石坝一组，是新寨村委会所在地，典型的壮族村寨，</w:t>
      </w:r>
      <w:r>
        <w:rPr>
          <w:rFonts w:hint="eastAsia" w:ascii="Times New Roman" w:hAnsi="Times New Roman" w:eastAsia="方正仿宋_GBK"/>
          <w:kern w:val="2"/>
          <w:sz w:val="32"/>
          <w:szCs w:val="32"/>
          <w:lang w:eastAsia="zh-CN"/>
        </w:rPr>
        <w:t>民风淳朴</w:t>
      </w:r>
      <w:r>
        <w:rPr>
          <w:rFonts w:ascii="Times New Roman" w:hAnsi="Times New Roman" w:eastAsia="方正仿宋_GBK"/>
          <w:kern w:val="2"/>
          <w:sz w:val="32"/>
          <w:szCs w:val="32"/>
        </w:rPr>
        <w:t>。海拔1560米，年平均气温19.5℃，年平均降雨量900毫米，适宜种植辣椒、蔬菜等经济作物，全村现有67户，人口303人，其中农业人口278人，有劳动力187人，共有耕地951亩，人均耕地面积3亩。群众收入主要以种植业和养殖业等为主，村内支柱产业为鱼腥草种植，2020年全村农民人均纯收入12350元。</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二、项目建设必要性和可行性</w:t>
      </w:r>
    </w:p>
    <w:p>
      <w:pPr>
        <w:spacing w:line="560" w:lineRule="exact"/>
        <w:ind w:firstLine="640" w:firstLineChars="200"/>
        <w:rPr>
          <w:rFonts w:ascii="Times New Roman" w:hAnsi="Times New Roman" w:eastAsia="方正仿宋_GBK" w:cs="Times New Roman"/>
          <w:sz w:val="32"/>
          <w:szCs w:val="32"/>
        </w:rPr>
      </w:pPr>
      <w:bookmarkStart w:id="27" w:name="_Toc24818"/>
      <w:r>
        <w:rPr>
          <w:rFonts w:ascii="Times New Roman" w:hAnsi="Times New Roman" w:eastAsia="方正楷体_GBK" w:cs="Times New Roman"/>
          <w:sz w:val="32"/>
          <w:szCs w:val="32"/>
        </w:rPr>
        <w:t>（一）</w:t>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HYPERLINK \l _Toc3095_WPSOffice_Level2 </w:instrText>
      </w:r>
      <w:r>
        <w:rPr>
          <w:rFonts w:ascii="Times New Roman" w:hAnsi="Times New Roman" w:eastAsia="方正仿宋_GBK" w:cs="Times New Roman"/>
          <w:sz w:val="32"/>
          <w:szCs w:val="32"/>
        </w:rPr>
        <w:fldChar w:fldCharType="separate"/>
      </w:r>
      <w:r>
        <w:rPr>
          <w:rStyle w:val="60"/>
          <w:rFonts w:hint="default" w:ascii="Times New Roman" w:hAnsi="Times New Roman" w:eastAsia="方正楷体_GBK"/>
          <w:b w:val="0"/>
          <w:szCs w:val="32"/>
        </w:rPr>
        <w:t>项目建设的</w:t>
      </w:r>
      <w:bookmarkEnd w:id="27"/>
      <w:r>
        <w:rPr>
          <w:rStyle w:val="60"/>
          <w:rFonts w:hint="default" w:ascii="Times New Roman" w:hAnsi="Times New Roman" w:eastAsia="方正楷体_GBK"/>
          <w:b w:val="0"/>
          <w:szCs w:val="32"/>
        </w:rPr>
        <w:t>必要性。</w:t>
      </w:r>
      <w:r>
        <w:rPr>
          <w:rFonts w:ascii="Times New Roman" w:hAnsi="Times New Roman" w:eastAsia="方正仿宋_GBK" w:cs="Times New Roman"/>
          <w:sz w:val="32"/>
          <w:szCs w:val="32"/>
        </w:rPr>
        <w:t>通过康养中心建设项目的实施，可发展壮大大石坝一组村集体经济，促进大石坝一组发展乡村旅游，带动农户产业增收，改善农村人居环境，并能够提升该村社会主义新农村建设水平，改变人居环境“脏乱差”现象。为推进生态宜居、生态经济和生态文化建设，创建宜居、宜业、宜游的“美丽乡村”树立典范。</w:t>
      </w:r>
    </w:p>
    <w:p>
      <w:pPr>
        <w:tabs>
          <w:tab w:val="left" w:pos="2608"/>
        </w:tabs>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（二）项目建设的可行性。</w:t>
      </w:r>
      <w:r>
        <w:rPr>
          <w:rFonts w:ascii="Times New Roman" w:hAnsi="Times New Roman" w:eastAsia="方正仿宋_GBK" w:cs="Times New Roman"/>
          <w:sz w:val="32"/>
          <w:szCs w:val="32"/>
        </w:rPr>
        <w:t>大石坝一组具有得天独厚的自然资源条件，环境优美，处于稼依镇坝区，拥有250亩湿地，湿地内有大自然馈赠的荷花供人们观赏，水资源丰富，有良好的</w:t>
      </w:r>
      <w:r>
        <w:rPr>
          <w:rFonts w:hint="eastAsia" w:ascii="Times New Roman" w:hAnsi="Times New Roman" w:eastAsia="方正仿宋_GBK" w:cs="Times New Roman"/>
          <w:sz w:val="32"/>
          <w:szCs w:val="32"/>
          <w:lang w:eastAsia="zh-CN"/>
        </w:rPr>
        <w:t>地理位置</w:t>
      </w:r>
      <w:r>
        <w:rPr>
          <w:rFonts w:ascii="Times New Roman" w:hAnsi="Times New Roman" w:eastAsia="方正仿宋_GBK" w:cs="Times New Roman"/>
          <w:sz w:val="32"/>
          <w:szCs w:val="32"/>
        </w:rPr>
        <w:t>，紧连接着老323国道，进村道路已全部硬化为水泥路面，基础设施齐全，新寨村委会行政区驻扎于此，距离稼依镇镇中心区域仅4.5公里，交通便利。目前,已建有活动广场1000余平米，走廊50余米，凉亭一座，并设有民族风情馆50余平米。2021年，大石坝一组争取到了民族团结美丽村庄建设项目，该项目主要以餐饮、休闲、旅游、举办特色民族文化活动为一体的打造模式，其建设项目主要是：餐馆、露营台、凉亭护栏建设；民族风情馆修缮；排水沟新建、修复；村中道路修缮、绿化；民房特色改造等，预计总投资200余万元，目前正在建设当中。康养中心建设项目的实施能够与民族团结美丽村庄建设项目有机结合，为外来人员、客商提供适宜的康养条件，并结合该村举办的花饭节、荷花节、尝鲜节等，为周边及外来游客提供舒适的休息、疗养场所，预计能够为该村带来7万元以上的集体经济收入，带动全村40%的农户参与到康养、观光旅游行业中来，为稼依镇乡村旅游发展起到示范带头作用。</w:t>
      </w:r>
    </w:p>
    <w:p>
      <w:pPr>
        <w:tabs>
          <w:tab w:val="left" w:pos="2608"/>
        </w:tabs>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三、项目建设市场需求分析</w:t>
      </w:r>
    </w:p>
    <w:p>
      <w:pPr>
        <w:tabs>
          <w:tab w:val="left" w:pos="2608"/>
        </w:tabs>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近年来，随着人们生活水平的不断提高，对生活方式有了较大的转变，在周末、节假日，疗养、度假、休闲娱乐成了人们放松工作压力的最简单方式，健康养生结合乡村旅游自然而然成了人们的最佳选择。欣赏美景、品尝美食、感受下乡村风土人情。康养中心将会呈现浓郁的壮家特色和风土人情为你洗去一天的疲惫，让人们真正了解自然养生、感受康养为人们所带来的福音。   </w:t>
      </w:r>
    </w:p>
    <w:p>
      <w:pPr>
        <w:tabs>
          <w:tab w:val="left" w:pos="2608"/>
        </w:tabs>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黑体_GBK" w:cs="Times New Roman"/>
          <w:sz w:val="32"/>
          <w:szCs w:val="32"/>
        </w:rPr>
        <w:t>四、项目建设规模及内容</w:t>
      </w:r>
      <w:r>
        <w:rPr>
          <w:rFonts w:ascii="Times New Roman" w:hAnsi="Times New Roman" w:eastAsia="方正黑体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p>
    <w:p>
      <w:pPr>
        <w:spacing w:line="560" w:lineRule="exact"/>
        <w:ind w:firstLine="640" w:firstLineChars="200"/>
        <w:rPr>
          <w:rFonts w:ascii="Times New Roman" w:hAnsi="Times New Roman" w:eastAsia="方正仿宋_GBK" w:cs="Times New Roman"/>
          <w:sz w:val="32"/>
          <w:szCs w:val="32"/>
        </w:rPr>
      </w:pPr>
      <w:bookmarkStart w:id="28" w:name="_Toc17333"/>
      <w:r>
        <w:rPr>
          <w:rFonts w:ascii="Times New Roman" w:hAnsi="Times New Roman" w:eastAsia="方正仿宋_GBK" w:cs="Times New Roman"/>
          <w:sz w:val="32"/>
          <w:szCs w:val="32"/>
        </w:rPr>
        <w:fldChar w:fldCharType="end"/>
      </w:r>
      <w:bookmarkEnd w:id="28"/>
      <w:r>
        <w:rPr>
          <w:rFonts w:ascii="Times New Roman" w:hAnsi="Times New Roman" w:eastAsia="方正仿宋_GBK" w:cs="Times New Roman"/>
          <w:sz w:val="32"/>
          <w:szCs w:val="32"/>
        </w:rPr>
        <w:t>建设壮乡风情康养中心440平方米，并按照壮族特色进行装饰。建设包括：桩基础、地脚梁、板面、地板砖、青瓦、粉墙、红砖、门窗、水电、木质吊顶、木质电视背景墙、</w:t>
      </w:r>
      <w:r>
        <w:rPr>
          <w:rFonts w:hint="eastAsia" w:ascii="Times New Roman" w:hAnsi="Times New Roman" w:eastAsia="方正仿宋_GBK" w:cs="Times New Roman"/>
          <w:sz w:val="32"/>
          <w:szCs w:val="32"/>
          <w:lang w:eastAsia="zh-CN"/>
        </w:rPr>
        <w:t>民族</w:t>
      </w:r>
      <w:r>
        <w:rPr>
          <w:rFonts w:ascii="Times New Roman" w:hAnsi="Times New Roman" w:eastAsia="方正仿宋_GBK" w:cs="Times New Roman"/>
          <w:sz w:val="32"/>
          <w:szCs w:val="32"/>
        </w:rPr>
        <w:t>风格墙、灯饰、墙体图案喷漆。</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五、投资概算及资金筹措</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项目计划总投资95万元，其中：砚山县2021年统筹整合财政涉农资金60万元，其它资金35万元。</w:t>
      </w:r>
      <w:r>
        <w:rPr>
          <w:rFonts w:hint="eastAsia" w:ascii="Times New Roman" w:hAnsi="Times New Roman" w:eastAsia="方正仿宋_GBK" w:cs="Times New Roman"/>
          <w:sz w:val="32"/>
          <w:szCs w:val="32"/>
        </w:rPr>
        <w:t>建设明细如下：</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（一）财政资金支持建设明细：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1.桩基础：10株，规格深6ｍ、宽1ｍ，单价1万元/株，合计：10万元；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2.地脚梁：110ｍ，单价：6000元/ｍ，合计：6.6万元；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3.钢筋混凝土板面：300㎡，单价：270元/㎡，合计：8.1万元；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4.地板砖：250㎡,单价：160元/㎡，合计：4万元；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5.土青瓦：3万块，单价：2元/块，合计：6万元；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6.红砖：100000块，单价：1元/块，合计:10万元；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7.粉墙：1000㎡，单价：80元/㎡，合计:8万元；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8.门窗：门10道，单价：3000元/道，小计：3万元；窗：1.8ｍ×1.5ｍ（10道），单价：2000元/道，小计：2万元；合计：5万元；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9.水电：2.3万元。</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（二）其他资金建设明细：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1.木质吊顶：250㎡，单价：580元/㎡，合计：14.5万元；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2.木质电视背景墙：规格1.5ｍ×2ｍ，数量10面，总30㎡，单价：580元/㎡，合计：1.74万元；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民族</w:t>
      </w:r>
      <w:r>
        <w:rPr>
          <w:rFonts w:ascii="Times New Roman" w:hAnsi="Times New Roman" w:eastAsia="方正仿宋_GBK" w:cs="Times New Roman"/>
          <w:sz w:val="32"/>
          <w:szCs w:val="32"/>
        </w:rPr>
        <w:t>风格墙体：1.8ｍ×1.5ｍ，数量10面，总27㎡，单价：800元/㎡，合计：2.16万元；</w:t>
      </w:r>
    </w:p>
    <w:p>
      <w:pPr>
        <w:pStyle w:val="17"/>
        <w:spacing w:after="0" w:line="560" w:lineRule="exact"/>
        <w:ind w:left="0" w:leftChars="0" w:firstLine="640"/>
        <w:rPr>
          <w:rFonts w:eastAsia="方正仿宋_GBK"/>
          <w:sz w:val="32"/>
          <w:szCs w:val="32"/>
        </w:rPr>
      </w:pPr>
      <w:r>
        <w:rPr>
          <w:rFonts w:eastAsia="方正仿宋_GBK"/>
          <w:sz w:val="32"/>
          <w:szCs w:val="32"/>
        </w:rPr>
        <w:t>4.灯饰:10盏，4600元/盏，合计4.6万元；</w:t>
      </w:r>
    </w:p>
    <w:p>
      <w:pPr>
        <w:pStyle w:val="17"/>
        <w:spacing w:after="0" w:line="560" w:lineRule="exact"/>
        <w:ind w:left="0" w:leftChars="0" w:firstLine="640"/>
        <w:rPr>
          <w:rFonts w:eastAsia="方正仿宋_GBK"/>
          <w:sz w:val="32"/>
          <w:szCs w:val="32"/>
        </w:rPr>
      </w:pPr>
      <w:r>
        <w:rPr>
          <w:rFonts w:eastAsia="方正仿宋_GBK"/>
          <w:sz w:val="32"/>
          <w:szCs w:val="32"/>
        </w:rPr>
        <w:t>5.墙体图案绘画喷漆（华润漆）：400㎡，单价：300元/㎡，合计：12万元。</w:t>
      </w:r>
    </w:p>
    <w:p>
      <w:pPr>
        <w:pStyle w:val="17"/>
        <w:spacing w:after="0" w:line="560" w:lineRule="exact"/>
        <w:ind w:left="0" w:leftChars="0" w:firstLine="640"/>
        <w:rPr>
          <w:rFonts w:eastAsia="方正黑体_GBK"/>
          <w:sz w:val="32"/>
          <w:szCs w:val="32"/>
        </w:rPr>
      </w:pPr>
      <w:r>
        <w:rPr>
          <w:rFonts w:eastAsia="方正黑体_GBK"/>
          <w:sz w:val="32"/>
          <w:szCs w:val="32"/>
        </w:rPr>
        <w:t>六、项目建设合作方式</w:t>
      </w:r>
    </w:p>
    <w:p>
      <w:pPr>
        <w:pStyle w:val="17"/>
        <w:spacing w:after="0" w:line="560" w:lineRule="exact"/>
        <w:ind w:left="0" w:leftChars="0" w:firstLine="640"/>
        <w:rPr>
          <w:rFonts w:eastAsia="方正仿宋_GBK"/>
          <w:sz w:val="32"/>
          <w:szCs w:val="32"/>
        </w:rPr>
      </w:pPr>
      <w:r>
        <w:rPr>
          <w:rFonts w:eastAsia="方正仿宋_GBK"/>
          <w:sz w:val="32"/>
          <w:szCs w:val="32"/>
        </w:rPr>
        <w:t>稼依镇新寨村委会以财政补助“一村一品”产业发展资金用于大石坝一组“康养中心”建设项目上，项目建成后，“康养中心”房屋所有权归新寨村委会小石坝一组所有，由新寨村委会统一管理和经营，合作收益金由新寨村委会管理和支配，用于发展壮大村集体经济及其它公益事业。</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七、项目建设时间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（一）项目建设时限：</w:t>
      </w:r>
      <w:r>
        <w:rPr>
          <w:rFonts w:ascii="Times New Roman" w:hAnsi="Times New Roman" w:eastAsia="方正仿宋_GBK" w:cs="Times New Roman"/>
          <w:sz w:val="32"/>
          <w:szCs w:val="32"/>
        </w:rPr>
        <w:t>2021年8月至2022年3月。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（二）项目建设进度安排</w:t>
      </w:r>
      <w:r>
        <w:rPr>
          <w:rFonts w:ascii="Times New Roman" w:hAnsi="Times New Roman" w:eastAsia="方正楷体_GBK" w:cs="Times New Roman"/>
          <w:sz w:val="32"/>
          <w:szCs w:val="32"/>
        </w:rPr>
        <w:tab/>
      </w:r>
      <w:r>
        <w:rPr>
          <w:rFonts w:ascii="Times New Roman" w:hAnsi="Times New Roman" w:eastAsia="方正楷体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1.2021年8月项目实施前的工作准备；</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2.2021年9月项目开始实施；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3.2022年3中旬完成资料收集及镇级验收工作；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4.2022年3月下旬报请县级验收。</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八、项目建设管理及保障措施</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（一）成立项目领导小组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长：马福皓  代理镇长</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副组长：郑兴明镇党委委员、人大主席</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副组长：黎永兴  镇党委委员、副镇长</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成员：吴金云镇农业服务中心主任</w:t>
      </w:r>
    </w:p>
    <w:p>
      <w:pPr>
        <w:spacing w:line="560" w:lineRule="exact"/>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杨丽琼  新寨村委会书记</w:t>
      </w:r>
    </w:p>
    <w:p>
      <w:pPr>
        <w:spacing w:line="560" w:lineRule="exact"/>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李光生  新寨村委会纪检监督主任</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领导小组负责统筹、协调、推进项目实施；负责细化项目实施方案，按步骤推进工作，全程跟踪项目建设情况；负责资金的划拨和管理，对项目的公开公示以及项目资金的使用进行监督等。领导小组下设办公室于稼依镇农业综合服务中心，由吴金云兼任办公室主任，负责处理日常事务和统筹协调项目实施各项日常工作，定期上报项目推进情况。</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楷体_GBK" w:cs="Times New Roman"/>
          <w:sz w:val="32"/>
          <w:szCs w:val="32"/>
        </w:rPr>
        <w:t>（二）项目资金管理措施。</w:t>
      </w:r>
      <w:r>
        <w:rPr>
          <w:rFonts w:ascii="Times New Roman" w:hAnsi="Times New Roman" w:eastAsia="方正仿宋_GBK" w:cs="Times New Roman"/>
          <w:sz w:val="32"/>
          <w:szCs w:val="32"/>
        </w:rPr>
        <w:t>严格按照《砚山县人民政府办公室关于印发砚山县统筹整合财政涉农资金管理（暂行）办法的通知》（砚政办发〔2019〕39号）规定，加强资金管理，坚持资金跟着项目走，按照“统筹规划，突出重点，量力而行，不留缺口”的原则安排项目资金。财政所为资金监管单位，实行项目账务管理、专账核算、确保专款专用。新寨村委会大坝一组“一村</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一品”康养中心建设项目资金，采取新建后补的原则，在项目完成以后，首先由稼依镇人民政府组织相关人员进行初验再报请县级验收通过后进行兑付。</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（三）项目风险防控措施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风险因素分析。砚山县稼依镇新寨村委会大石坝一组“康养中心”项目，以健康养生为主，同时提供餐饮、住宿、民族文化体验、观光等项目，属稼依镇首次大胆尝试的新型产业，客员量决定了收入来源，客员满足不了需求，合作收益金将得不到保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2.风险防控措施。“康养中心”项目由村委会管理和经营或出租第三方的形式经营和管理，村委会将收取不低于6%的合作收益金，保障村集体经济收益。</w:t>
      </w:r>
    </w:p>
    <w:p>
      <w:pPr>
        <w:pStyle w:val="17"/>
        <w:spacing w:after="0" w:line="560" w:lineRule="exact"/>
        <w:ind w:left="0" w:leftChars="0" w:firstLine="640"/>
        <w:rPr>
          <w:rFonts w:eastAsia="方正黑体_GBK"/>
          <w:sz w:val="32"/>
          <w:szCs w:val="32"/>
        </w:rPr>
      </w:pPr>
      <w:r>
        <w:rPr>
          <w:rFonts w:eastAsia="方正黑体_GBK"/>
          <w:sz w:val="32"/>
          <w:szCs w:val="32"/>
        </w:rPr>
        <w:t>九、效益分析</w:t>
      </w:r>
    </w:p>
    <w:p>
      <w:pPr>
        <w:pStyle w:val="17"/>
        <w:spacing w:after="0" w:line="560" w:lineRule="exact"/>
        <w:ind w:left="0" w:leftChars="0" w:firstLine="640"/>
        <w:rPr>
          <w:rFonts w:eastAsia="方正仿宋_GBK"/>
          <w:sz w:val="32"/>
          <w:szCs w:val="32"/>
        </w:rPr>
      </w:pPr>
      <w:r>
        <w:rPr>
          <w:rFonts w:eastAsia="方正楷体_GBK"/>
          <w:sz w:val="32"/>
          <w:szCs w:val="32"/>
        </w:rPr>
        <w:t>（一）经济效益。</w:t>
      </w:r>
      <w:r>
        <w:rPr>
          <w:rFonts w:eastAsia="方正仿宋_GBK"/>
          <w:sz w:val="32"/>
          <w:szCs w:val="32"/>
        </w:rPr>
        <w:t>“康养中心”项目建成以后，结合</w:t>
      </w:r>
      <w:r>
        <w:rPr>
          <w:rFonts w:hint="eastAsia" w:eastAsia="方正仿宋_GBK"/>
          <w:sz w:val="32"/>
          <w:szCs w:val="32"/>
          <w:lang w:eastAsia="zh-CN"/>
        </w:rPr>
        <w:t>民族团结</w:t>
      </w:r>
      <w:r>
        <w:rPr>
          <w:rFonts w:eastAsia="方正仿宋_GBK"/>
          <w:sz w:val="32"/>
          <w:szCs w:val="32"/>
        </w:rPr>
        <w:t>美丽村庄项目建设内容，预计年平均接待2000人次以上进行旅游、观光、康养，按照平均每天3人入住康养中心每天每人80元的消费，年均将会产生7万元左右的收入。</w:t>
      </w: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（二）社会效益。</w:t>
      </w:r>
      <w:r>
        <w:rPr>
          <w:rFonts w:ascii="Times New Roman" w:hAnsi="Times New Roman" w:eastAsia="方正仿宋_GBK" w:cs="Times New Roman"/>
          <w:sz w:val="32"/>
          <w:szCs w:val="32"/>
        </w:rPr>
        <w:t>项目有助于提高健康与养生服务水平，有助于保障人们身心健康，有助于提高健康与养生的有效结合，有助于优秀传统文化的继承发扬和良好社会风气的弘扬，并带动当地第三产业发展。</w:t>
      </w: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砚山县2021年维摩村委会田坝心</w:t>
      </w:r>
      <w:r>
        <w:rPr>
          <w:rFonts w:hint="eastAsia" w:ascii="方正小标宋_GBK" w:hAnsi="方正小标宋_GBK" w:eastAsia="方正小标宋_GBK" w:cs="方正小标宋_GBK"/>
          <w:sz w:val="44"/>
          <w:szCs w:val="44"/>
        </w:rPr>
        <w:t>“一村一品”</w:t>
      </w:r>
      <w:r>
        <w:rPr>
          <w:rFonts w:ascii="Times New Roman" w:hAnsi="Times New Roman" w:eastAsia="方正小标宋_GBK" w:cs="Times New Roman"/>
          <w:sz w:val="44"/>
          <w:szCs w:val="44"/>
        </w:rPr>
        <w:t>休闲</w:t>
      </w:r>
      <w:r>
        <w:rPr>
          <w:rFonts w:hint="eastAsia" w:ascii="Times New Roman" w:hAnsi="Times New Roman" w:eastAsia="方正小标宋_GBK" w:cs="Times New Roman"/>
          <w:sz w:val="44"/>
          <w:szCs w:val="44"/>
        </w:rPr>
        <w:t>农业</w:t>
      </w:r>
      <w:r>
        <w:rPr>
          <w:rFonts w:ascii="Times New Roman" w:hAnsi="Times New Roman" w:eastAsia="方正小标宋_GBK" w:cs="Times New Roman"/>
          <w:sz w:val="44"/>
          <w:szCs w:val="44"/>
        </w:rPr>
        <w:t>项目实施方案</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z w:val="32"/>
          <w:szCs w:val="32"/>
        </w:rPr>
        <w:t>为加快</w:t>
      </w:r>
      <w:r>
        <w:rPr>
          <w:rFonts w:ascii="Times New Roman" w:hAnsi="Times New Roman" w:eastAsia="方正仿宋_GBK" w:cs="Times New Roman"/>
          <w:spacing w:val="10"/>
          <w:sz w:val="32"/>
          <w:szCs w:val="32"/>
        </w:rPr>
        <w:t>乡村</w:t>
      </w:r>
      <w:r>
        <w:rPr>
          <w:rFonts w:ascii="Times New Roman" w:hAnsi="Times New Roman" w:eastAsia="方正仿宋_GBK" w:cs="Times New Roman"/>
          <w:sz w:val="32"/>
          <w:szCs w:val="32"/>
        </w:rPr>
        <w:t>休闲</w:t>
      </w:r>
      <w:r>
        <w:rPr>
          <w:rFonts w:hint="eastAsia" w:ascii="Times New Roman" w:hAnsi="Times New Roman" w:eastAsia="方正仿宋_GBK" w:cs="Times New Roman"/>
          <w:sz w:val="32"/>
          <w:szCs w:val="32"/>
        </w:rPr>
        <w:t>农业</w:t>
      </w:r>
      <w:r>
        <w:rPr>
          <w:rFonts w:ascii="Times New Roman" w:hAnsi="Times New Roman" w:eastAsia="方正仿宋_GBK" w:cs="Times New Roman"/>
          <w:spacing w:val="10"/>
          <w:sz w:val="32"/>
          <w:szCs w:val="32"/>
        </w:rPr>
        <w:t>发展，全面提升乡村休闲</w:t>
      </w:r>
      <w:r>
        <w:rPr>
          <w:rFonts w:hint="eastAsia" w:ascii="Times New Roman" w:hAnsi="Times New Roman" w:eastAsia="方正仿宋_GBK" w:cs="Times New Roman"/>
          <w:spacing w:val="10"/>
          <w:sz w:val="32"/>
          <w:szCs w:val="32"/>
        </w:rPr>
        <w:t>农业</w:t>
      </w:r>
      <w:r>
        <w:rPr>
          <w:rFonts w:ascii="Times New Roman" w:hAnsi="Times New Roman" w:eastAsia="方正仿宋_GBK" w:cs="Times New Roman"/>
          <w:spacing w:val="10"/>
          <w:sz w:val="32"/>
          <w:szCs w:val="32"/>
        </w:rPr>
        <w:t>竞争力</w:t>
      </w:r>
      <w:r>
        <w:rPr>
          <w:rFonts w:ascii="Times New Roman" w:hAnsi="Times New Roman" w:eastAsia="方正仿宋_GBK" w:cs="Times New Roman"/>
          <w:sz w:val="32"/>
          <w:szCs w:val="32"/>
        </w:rPr>
        <w:t>，持续巩固</w:t>
      </w:r>
      <w:r>
        <w:rPr>
          <w:rFonts w:hint="eastAsia" w:ascii="Times New Roman" w:hAnsi="Times New Roman" w:eastAsia="方正仿宋_GBK" w:cs="Times New Roman"/>
          <w:sz w:val="32"/>
          <w:szCs w:val="32"/>
          <w:lang w:eastAsia="zh-CN"/>
        </w:rPr>
        <w:t>拓展</w:t>
      </w:r>
      <w:r>
        <w:rPr>
          <w:rFonts w:ascii="Times New Roman" w:hAnsi="Times New Roman" w:eastAsia="方正仿宋_GBK" w:cs="Times New Roman"/>
          <w:sz w:val="32"/>
          <w:szCs w:val="32"/>
        </w:rPr>
        <w:t>脱贫攻坚成果</w:t>
      </w:r>
      <w:r>
        <w:rPr>
          <w:rFonts w:hint="eastAsia" w:ascii="Times New Roman" w:hAnsi="Times New Roman" w:eastAsia="方正仿宋_GBK" w:cs="Times New Roman"/>
          <w:sz w:val="32"/>
          <w:szCs w:val="32"/>
          <w:lang w:eastAsia="zh-CN"/>
        </w:rPr>
        <w:t>同</w:t>
      </w:r>
      <w:r>
        <w:rPr>
          <w:rFonts w:ascii="Times New Roman" w:hAnsi="Times New Roman" w:eastAsia="方正仿宋_GBK" w:cs="Times New Roman"/>
          <w:sz w:val="32"/>
          <w:szCs w:val="32"/>
        </w:rPr>
        <w:t>乡村振兴有效衔接，</w:t>
      </w:r>
      <w:r>
        <w:rPr>
          <w:rFonts w:ascii="Times New Roman" w:hAnsi="Times New Roman" w:eastAsia="方正仿宋_GBK" w:cs="Times New Roman"/>
          <w:spacing w:val="10"/>
          <w:sz w:val="32"/>
          <w:szCs w:val="32"/>
        </w:rPr>
        <w:t>根据《砚山县人民政府关于印发砚山县2021年统筹整合财政涉农资金使用方案的通知》（砚政发〔2021〕4号）精神，结合田坝心村</w:t>
      </w:r>
      <w:r>
        <w:rPr>
          <w:rFonts w:hint="eastAsia" w:ascii="Times New Roman" w:hAnsi="Times New Roman" w:eastAsia="方正仿宋_GBK" w:cs="Times New Roman"/>
          <w:spacing w:val="10"/>
          <w:sz w:val="32"/>
          <w:szCs w:val="32"/>
        </w:rPr>
        <w:t>小组</w:t>
      </w:r>
      <w:r>
        <w:rPr>
          <w:rFonts w:ascii="Times New Roman" w:hAnsi="Times New Roman" w:eastAsia="方正仿宋_GBK" w:cs="Times New Roman"/>
          <w:spacing w:val="10"/>
          <w:sz w:val="32"/>
          <w:szCs w:val="32"/>
        </w:rPr>
        <w:t>实际，制定本实施方案。</w:t>
      </w:r>
    </w:p>
    <w:p>
      <w:pPr>
        <w:spacing w:line="560" w:lineRule="exact"/>
        <w:ind w:firstLine="640" w:firstLineChars="200"/>
        <w:outlineLvl w:val="0"/>
        <w:rPr>
          <w:rFonts w:ascii="Times New Roman" w:hAnsi="Times New Roman" w:eastAsia="方正黑体_GBK" w:cs="Times New Roman"/>
          <w:sz w:val="32"/>
          <w:szCs w:val="32"/>
        </w:rPr>
      </w:pPr>
      <w:bookmarkStart w:id="29" w:name="_Toc1029"/>
      <w:r>
        <w:rPr>
          <w:rFonts w:ascii="Times New Roman" w:hAnsi="Times New Roman" w:eastAsia="方正黑体_GBK" w:cs="Times New Roman"/>
          <w:sz w:val="32"/>
          <w:szCs w:val="32"/>
        </w:rPr>
        <w:t>一、基本情况</w:t>
      </w:r>
      <w:bookmarkEnd w:id="29"/>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（一）项目村基本情况。</w:t>
      </w:r>
      <w:r>
        <w:rPr>
          <w:rFonts w:ascii="Times New Roman" w:hAnsi="Times New Roman" w:eastAsia="方正仿宋_GBK" w:cs="Times New Roman"/>
          <w:spacing w:val="10"/>
          <w:sz w:val="32"/>
          <w:szCs w:val="32"/>
        </w:rPr>
        <w:t>田坝心村小组隶属于维摩乡维摩村委会，地属山区，距离村委会所在地3公里，进村道路及村中主干道已全部硬化，共有农户63户336人，全部为壮族。其中脱贫户2户14人，全村有耕地面积1585亩，其中水田占30%。该村水资源丰富，河流在村外田间长年流趟，比较适宜发展稻田种植及养殖。该村环境卫生治理有效，有着3000亩为一体的优美田园风光，人民群众安居乐业，2020年该村人均纯收入11479元。</w:t>
      </w:r>
    </w:p>
    <w:p>
      <w:pPr>
        <w:spacing w:line="560" w:lineRule="exact"/>
        <w:ind w:firstLine="640" w:firstLineChars="200"/>
        <w:outlineLvl w:val="1"/>
        <w:rPr>
          <w:rFonts w:ascii="Times New Roman" w:hAnsi="Times New Roman" w:eastAsia="方正仿宋_GBK" w:cs="Times New Roman"/>
          <w:sz w:val="32"/>
          <w:szCs w:val="32"/>
        </w:rPr>
      </w:pPr>
      <w:bookmarkStart w:id="30" w:name="_Toc14642"/>
      <w:r>
        <w:rPr>
          <w:rFonts w:ascii="Times New Roman" w:hAnsi="Times New Roman" w:eastAsia="方正楷体_GBK" w:cs="Times New Roman"/>
          <w:sz w:val="32"/>
          <w:szCs w:val="32"/>
        </w:rPr>
        <w:t>（二）经营主体基本情况。</w:t>
      </w:r>
      <w:r>
        <w:rPr>
          <w:rFonts w:ascii="Times New Roman" w:hAnsi="Times New Roman" w:eastAsia="方正仿宋_GBK" w:cs="Times New Roman"/>
          <w:sz w:val="32"/>
          <w:szCs w:val="32"/>
        </w:rPr>
        <w:t>项目与经营主体（砚山县勤农种养殖农民专业合作社）合作共建，该合作社注册资金200万元，2020年营业收入160万元，流转土地经营300亩，无负债。</w:t>
      </w:r>
    </w:p>
    <w:p>
      <w:pPr>
        <w:pStyle w:val="2"/>
        <w:spacing w:before="0"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二、项目必要性和可行性</w:t>
      </w:r>
    </w:p>
    <w:p>
      <w:pPr>
        <w:spacing w:line="560" w:lineRule="exact"/>
        <w:ind w:firstLine="640" w:firstLineChars="200"/>
        <w:outlineLvl w:val="1"/>
        <w:rPr>
          <w:rFonts w:ascii="Times New Roman" w:hAnsi="Times New Roman" w:eastAsia="方正仿宋_GBK" w:cs="Times New Roman"/>
          <w:sz w:val="32"/>
          <w:szCs w:val="32"/>
        </w:rPr>
      </w:pPr>
      <w:r>
        <w:rPr>
          <w:rFonts w:ascii="Times New Roman" w:hAnsi="Times New Roman" w:eastAsia="方正楷体_GBK" w:cs="Times New Roman"/>
          <w:sz w:val="32"/>
          <w:szCs w:val="32"/>
        </w:rPr>
        <w:t>（一）项目实施的必要性。</w:t>
      </w:r>
      <w:r>
        <w:rPr>
          <w:rFonts w:hint="eastAsia" w:ascii="方正仿宋_GBK" w:hAnsi="方正仿宋_GBK" w:eastAsia="方正仿宋_GBK" w:cs="方正仿宋_GBK"/>
          <w:sz w:val="32"/>
          <w:szCs w:val="32"/>
        </w:rPr>
        <w:t>发展</w:t>
      </w:r>
      <w:r>
        <w:rPr>
          <w:rFonts w:ascii="Times New Roman" w:hAnsi="Times New Roman" w:eastAsia="方正仿宋_GBK" w:cs="Times New Roman"/>
          <w:sz w:val="32"/>
          <w:szCs w:val="32"/>
        </w:rPr>
        <w:t>乡村休闲</w:t>
      </w:r>
      <w:r>
        <w:rPr>
          <w:rFonts w:hint="eastAsia" w:ascii="Times New Roman" w:hAnsi="Times New Roman" w:eastAsia="方正仿宋_GBK" w:cs="Times New Roman"/>
          <w:sz w:val="32"/>
          <w:szCs w:val="32"/>
        </w:rPr>
        <w:t>农业</w:t>
      </w:r>
      <w:r>
        <w:rPr>
          <w:rFonts w:ascii="Times New Roman" w:hAnsi="Times New Roman" w:eastAsia="方正仿宋_GBK" w:cs="Times New Roman"/>
          <w:sz w:val="32"/>
          <w:szCs w:val="32"/>
        </w:rPr>
        <w:t>是响应国家号召，发展第三产业促进农业产业结构调整转型升级实现增产增收及效益最大化的一项重要措施。稻田养殖能带动综合经营，有效提高单位面积产量，减少化肥农药及饲料投入，在保证粮食产量</w:t>
      </w:r>
      <w:r>
        <w:rPr>
          <w:rFonts w:hint="eastAsia" w:ascii="Times New Roman" w:hAnsi="Times New Roman" w:eastAsia="方正仿宋_GBK" w:cs="Times New Roman"/>
          <w:sz w:val="32"/>
          <w:szCs w:val="32"/>
        </w:rPr>
        <w:t>高产稳产</w:t>
      </w:r>
      <w:r>
        <w:rPr>
          <w:rFonts w:ascii="Times New Roman" w:hAnsi="Times New Roman" w:eastAsia="方正仿宋_GBK" w:cs="Times New Roman"/>
          <w:sz w:val="32"/>
          <w:szCs w:val="32"/>
        </w:rPr>
        <w:t>的前提下收获相当数量的水产品，增加经济收入。随着经济社会的发展，广大消费者对水产品的种类和品质有了更高的需求，绿色、天然、生态的水产品种深受广大消费者的青睐，且价格看好，供不应求，价格高于普通养殖鱼、虾类的2-3倍。该项目的实施对经济发展，生态保护及农业的可持续发展十分必要。</w:t>
      </w:r>
    </w:p>
    <w:p>
      <w:pPr>
        <w:spacing w:line="560" w:lineRule="exact"/>
        <w:ind w:firstLine="640" w:firstLineChars="200"/>
        <w:outlineLvl w:val="1"/>
        <w:rPr>
          <w:rFonts w:ascii="Times New Roman" w:hAnsi="Times New Roman" w:eastAsia="方正仿宋_GBK" w:cs="Times New Roman"/>
          <w:sz w:val="32"/>
          <w:szCs w:val="32"/>
        </w:rPr>
      </w:pPr>
      <w:r>
        <w:rPr>
          <w:rFonts w:ascii="Times New Roman" w:hAnsi="Times New Roman" w:eastAsia="方正楷体_GBK" w:cs="Times New Roman"/>
          <w:sz w:val="32"/>
          <w:szCs w:val="32"/>
        </w:rPr>
        <w:t>（二）项目建设可行性</w:t>
      </w:r>
      <w:bookmarkEnd w:id="30"/>
      <w:r>
        <w:rPr>
          <w:rFonts w:ascii="Times New Roman" w:hAnsi="Times New Roman" w:eastAsia="方正楷体_GBK" w:cs="Times New Roman"/>
          <w:sz w:val="32"/>
          <w:szCs w:val="32"/>
        </w:rPr>
        <w:t>。</w:t>
      </w:r>
      <w:r>
        <w:rPr>
          <w:rFonts w:ascii="Times New Roman" w:hAnsi="Times New Roman" w:eastAsia="方正仿宋_GBK" w:cs="Times New Roman"/>
          <w:sz w:val="32"/>
          <w:szCs w:val="32"/>
        </w:rPr>
        <w:t>项目实施是符合国家巩固脱贫攻坚和乡村振兴建设美丽乡村</w:t>
      </w:r>
      <w:r>
        <w:rPr>
          <w:rFonts w:hint="eastAsia" w:ascii="Times New Roman" w:hAnsi="Times New Roman" w:eastAsia="方正仿宋_GBK" w:cs="Times New Roman"/>
          <w:sz w:val="32"/>
          <w:szCs w:val="32"/>
        </w:rPr>
        <w:t>有效衔接</w:t>
      </w:r>
      <w:r>
        <w:rPr>
          <w:rFonts w:ascii="Times New Roman" w:hAnsi="Times New Roman" w:eastAsia="方正仿宋_GBK" w:cs="Times New Roman"/>
          <w:sz w:val="32"/>
          <w:szCs w:val="32"/>
        </w:rPr>
        <w:t>政策，促进休闲旅游和农业产业结构调整转型升级，是实现农业可持性续发展，农户增产增收的途径之一。田坝心村群众基础好，热情好客，村民自治有效，人民群众安居乐业。田坝心具有水资源丰富，水质无污染，生态环境好，作为绿色水产品生产基地，有着得天独厚的优越条件，进行生态养殖，是缓解市场供不应求的重要措施。该村已从事稻田养虾3年有余，有比较成熟的养殖技术与经验，为项目的实施提供了坚强</w:t>
      </w:r>
      <w:r>
        <w:rPr>
          <w:rFonts w:hint="eastAsia" w:ascii="Times New Roman" w:hAnsi="Times New Roman" w:eastAsia="方正仿宋_GBK" w:cs="Times New Roman"/>
          <w:sz w:val="32"/>
          <w:szCs w:val="32"/>
        </w:rPr>
        <w:t>有力</w:t>
      </w:r>
      <w:r>
        <w:rPr>
          <w:rFonts w:ascii="Times New Roman" w:hAnsi="Times New Roman" w:eastAsia="方正仿宋_GBK" w:cs="Times New Roman"/>
          <w:sz w:val="32"/>
          <w:szCs w:val="32"/>
        </w:rPr>
        <w:t>的技术保障。</w:t>
      </w:r>
    </w:p>
    <w:p>
      <w:pPr>
        <w:spacing w:line="560" w:lineRule="exact"/>
        <w:ind w:firstLine="640" w:firstLineChars="200"/>
        <w:outlineLvl w:val="0"/>
        <w:rPr>
          <w:rFonts w:ascii="Times New Roman" w:hAnsi="Times New Roman" w:eastAsia="方正黑体_GBK" w:cs="Times New Roman"/>
          <w:sz w:val="32"/>
          <w:szCs w:val="32"/>
        </w:rPr>
      </w:pPr>
      <w:bookmarkStart w:id="31" w:name="_Toc6514"/>
      <w:r>
        <w:rPr>
          <w:rFonts w:ascii="Times New Roman" w:hAnsi="Times New Roman" w:eastAsia="方正黑体_GBK" w:cs="Times New Roman"/>
          <w:sz w:val="32"/>
          <w:szCs w:val="32"/>
        </w:rPr>
        <w:t>三、建设项目市场需求分析</w:t>
      </w:r>
      <w:bookmarkEnd w:id="31"/>
    </w:p>
    <w:p>
      <w:pPr>
        <w:spacing w:line="560" w:lineRule="exact"/>
        <w:ind w:firstLine="627" w:firstLineChars="196"/>
        <w:jc w:val="left"/>
        <w:rPr>
          <w:rFonts w:ascii="Times New Roman" w:hAnsi="Times New Roman" w:eastAsia="方正仿宋_GBK" w:cs="Times New Roman"/>
        </w:rPr>
      </w:pPr>
      <w:r>
        <w:rPr>
          <w:rFonts w:ascii="Times New Roman" w:hAnsi="Times New Roman" w:eastAsia="方正仿宋_GBK" w:cs="Times New Roman"/>
          <w:sz w:val="32"/>
          <w:szCs w:val="32"/>
        </w:rPr>
        <w:t>随着人民日益增长的文化需求和经济社会的发展，广大人民群众对美好生活的向往和对水产品消费者的种类和品质有了更高的需求，乡村休闲旅游、生产无公害的水产品、肉类、蛋类和蔬菜的绿色食品、有机食品，虽然价格大大高于</w:t>
      </w:r>
      <w:r>
        <w:rPr>
          <w:rFonts w:hint="eastAsia" w:ascii="Times New Roman" w:hAnsi="Times New Roman" w:eastAsia="方正仿宋_GBK" w:cs="Times New Roman"/>
          <w:sz w:val="32"/>
          <w:szCs w:val="32"/>
        </w:rPr>
        <w:t>普通的</w:t>
      </w:r>
      <w:r>
        <w:rPr>
          <w:rFonts w:ascii="Times New Roman" w:hAnsi="Times New Roman" w:eastAsia="方正仿宋_GBK" w:cs="Times New Roman"/>
          <w:sz w:val="32"/>
          <w:szCs w:val="32"/>
        </w:rPr>
        <w:t>相同种类，但往往出现供不应求的局面。维摩乡气候条件优越，四季如春，生产的水产品与其他省份错峰上市，外销市场供不应求，养殖</w:t>
      </w:r>
      <w:r>
        <w:rPr>
          <w:rFonts w:hint="eastAsia" w:ascii="Times New Roman" w:hAnsi="Times New Roman" w:eastAsia="方正仿宋_GBK" w:cs="Times New Roman"/>
          <w:sz w:val="32"/>
          <w:szCs w:val="32"/>
        </w:rPr>
        <w:t>鱼、小龙虾</w:t>
      </w:r>
      <w:r>
        <w:rPr>
          <w:rFonts w:ascii="Times New Roman" w:hAnsi="Times New Roman" w:eastAsia="方正仿宋_GBK" w:cs="Times New Roman"/>
          <w:sz w:val="32"/>
          <w:szCs w:val="32"/>
        </w:rPr>
        <w:t>前景非常好。在本地区养殖户少，供货数量有限，在上市季节每天供货1吨左右，均价55元/公斤；外销市场2020年合作社销售3万公斤，平均价格55元/公斤。</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四、项目建设规模内容</w:t>
      </w:r>
      <w:r>
        <w:rPr>
          <w:rFonts w:hint="eastAsia" w:ascii="Times New Roman" w:hAnsi="Times New Roman" w:eastAsia="方正黑体_GBK" w:cs="Times New Roman"/>
          <w:sz w:val="32"/>
          <w:szCs w:val="32"/>
        </w:rPr>
        <w:t>及技术标准</w:t>
      </w:r>
    </w:p>
    <w:p>
      <w:pPr>
        <w:spacing w:line="560" w:lineRule="exact"/>
        <w:ind w:firstLine="627" w:firstLineChars="196"/>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田间观光道路建设910平方米（技术标准：扩宽1.5米、找平压实、垫层硬化C15砼厚0.1米、青砖铺设1.5米）</w:t>
      </w:r>
      <w:r>
        <w:rPr>
          <w:rFonts w:ascii="Times New Roman" w:hAnsi="Times New Roman" w:eastAsia="方正仿宋_GBK" w:cs="Times New Roman"/>
          <w:sz w:val="32"/>
          <w:szCs w:val="32"/>
        </w:rPr>
        <w:t>，稻田养鱼</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rPr>
        <w:t>、小龙虾80亩</w:t>
      </w:r>
      <w:r>
        <w:rPr>
          <w:rFonts w:ascii="Times New Roman" w:hAnsi="Times New Roman" w:eastAsia="方正仿宋_GBK" w:cs="Times New Roman"/>
          <w:sz w:val="32"/>
          <w:szCs w:val="32"/>
        </w:rPr>
        <w:t>。</w:t>
      </w:r>
    </w:p>
    <w:p>
      <w:pPr>
        <w:pStyle w:val="2"/>
        <w:spacing w:before="0"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五、投资概算及资金筹措</w:t>
      </w:r>
    </w:p>
    <w:p>
      <w:pPr>
        <w:spacing w:line="560" w:lineRule="exact"/>
        <w:ind w:firstLine="627" w:firstLineChars="196"/>
        <w:jc w:val="left"/>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项目计划总投资</w:t>
      </w:r>
      <w:r>
        <w:rPr>
          <w:rFonts w:hint="eastAsia" w:ascii="Times New Roman" w:hAnsi="Times New Roman" w:eastAsia="方正仿宋_GBK" w:cs="Times New Roman"/>
          <w:kern w:val="0"/>
          <w:sz w:val="32"/>
          <w:szCs w:val="32"/>
        </w:rPr>
        <w:t>60</w:t>
      </w:r>
      <w:r>
        <w:rPr>
          <w:rFonts w:ascii="Times New Roman" w:hAnsi="Times New Roman" w:eastAsia="方正仿宋_GBK" w:cs="Times New Roman"/>
          <w:kern w:val="0"/>
          <w:sz w:val="32"/>
          <w:szCs w:val="32"/>
        </w:rPr>
        <w:t>万元，其中：砚山县2021年统筹整合财政涉农资金60万元。</w:t>
      </w:r>
      <w:r>
        <w:rPr>
          <w:rFonts w:hint="eastAsia" w:ascii="Times New Roman" w:hAnsi="Times New Roman" w:eastAsia="方正仿宋_GBK" w:cs="Times New Roman"/>
          <w:kern w:val="0"/>
          <w:sz w:val="32"/>
          <w:szCs w:val="32"/>
        </w:rPr>
        <w:t>资金使用明细如下：</w:t>
      </w:r>
    </w:p>
    <w:p>
      <w:pPr>
        <w:spacing w:line="560" w:lineRule="exact"/>
        <w:ind w:firstLine="627" w:firstLineChars="196"/>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 田间道路建设910平方米，投入资金20万元</w:t>
      </w:r>
      <w:r>
        <w:rPr>
          <w:rFonts w:hint="eastAsia" w:ascii="Times New Roman" w:hAnsi="Times New Roman" w:eastAsia="方正仿宋_GBK" w:cs="Times New Roman"/>
          <w:sz w:val="32"/>
          <w:szCs w:val="32"/>
        </w:rPr>
        <w:t>；</w:t>
      </w:r>
    </w:p>
    <w:p>
      <w:pPr>
        <w:spacing w:line="560" w:lineRule="exact"/>
        <w:ind w:firstLine="627" w:firstLineChars="196"/>
        <w:jc w:val="lef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2. 稻田养鱼</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rPr>
        <w:t>，稻鱼共养投入资金1万元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主要用于购买鱼苗400公斤；小龙虾80亩虾稻共养投入资金19万元购买虾苗，购买治理药品投入资金15万元；工人工资及后续管理费投入资金10万元。共计</w:t>
      </w:r>
      <w:r>
        <w:rPr>
          <w:rFonts w:ascii="Times New Roman" w:hAnsi="Times New Roman" w:eastAsia="方正仿宋_GBK" w:cs="Times New Roman"/>
          <w:sz w:val="32"/>
          <w:szCs w:val="32"/>
        </w:rPr>
        <w:t>投入资金40万元</w:t>
      </w:r>
      <w:r>
        <w:rPr>
          <w:rFonts w:hint="eastAsia" w:ascii="Times New Roman" w:hAnsi="Times New Roman" w:eastAsia="方正仿宋_GBK" w:cs="Times New Roman"/>
          <w:sz w:val="32"/>
          <w:szCs w:val="32"/>
        </w:rPr>
        <w:t>。</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六、项目建设合作方式</w:t>
      </w:r>
    </w:p>
    <w:p>
      <w:pPr>
        <w:spacing w:line="560" w:lineRule="exact"/>
        <w:ind w:firstLine="627" w:firstLineChars="196"/>
        <w:jc w:val="left"/>
        <w:rPr>
          <w:rFonts w:ascii="Times New Roman" w:hAnsi="Times New Roman" w:eastAsia="方正仿宋_GBK" w:cs="Times New Roman"/>
          <w:sz w:val="32"/>
          <w:szCs w:val="32"/>
        </w:rPr>
      </w:pPr>
      <w:bookmarkStart w:id="32" w:name="_Toc17608"/>
      <w:r>
        <w:rPr>
          <w:rFonts w:ascii="Times New Roman" w:hAnsi="Times New Roman" w:eastAsia="方正仿宋_GBK" w:cs="Times New Roman"/>
          <w:sz w:val="32"/>
          <w:szCs w:val="32"/>
        </w:rPr>
        <w:t>项目投入20万元</w:t>
      </w:r>
      <w:r>
        <w:rPr>
          <w:rFonts w:hint="eastAsia" w:ascii="Times New Roman" w:hAnsi="Times New Roman" w:eastAsia="方正仿宋_GBK" w:cs="Times New Roman"/>
          <w:sz w:val="32"/>
          <w:szCs w:val="32"/>
        </w:rPr>
        <w:t>建设基</w:t>
      </w:r>
      <w:r>
        <w:rPr>
          <w:rFonts w:ascii="Times New Roman" w:hAnsi="Times New Roman" w:eastAsia="方正仿宋_GBK" w:cs="Times New Roman"/>
          <w:sz w:val="32"/>
          <w:szCs w:val="32"/>
        </w:rPr>
        <w:t>田间</w:t>
      </w:r>
      <w:r>
        <w:rPr>
          <w:rFonts w:hint="eastAsia" w:ascii="Times New Roman" w:hAnsi="Times New Roman" w:eastAsia="方正仿宋_GBK" w:cs="Times New Roman"/>
          <w:sz w:val="32"/>
          <w:szCs w:val="32"/>
        </w:rPr>
        <w:t>础设施</w:t>
      </w:r>
      <w:r>
        <w:rPr>
          <w:rFonts w:ascii="Times New Roman" w:hAnsi="Times New Roman" w:eastAsia="方正仿宋_GBK" w:cs="Times New Roman"/>
          <w:sz w:val="32"/>
          <w:szCs w:val="32"/>
        </w:rPr>
        <w:t>观光道路910平方米</w:t>
      </w:r>
      <w:r>
        <w:rPr>
          <w:rFonts w:hint="eastAsia" w:ascii="Times New Roman" w:hAnsi="Times New Roman" w:eastAsia="方正仿宋_GBK" w:cs="Times New Roman"/>
          <w:sz w:val="32"/>
          <w:szCs w:val="32"/>
        </w:rPr>
        <w:t>，建成以后移交田坝心村小组管理使用，形成固定资产不产生合作收益金</w:t>
      </w:r>
      <w:r>
        <w:rPr>
          <w:rFonts w:ascii="Times New Roman" w:hAnsi="Times New Roman" w:eastAsia="方正仿宋_GBK" w:cs="Times New Roman"/>
          <w:sz w:val="32"/>
          <w:szCs w:val="32"/>
        </w:rPr>
        <w:t>；40万元投入砚山县勤农种养殖农民专业合作社合作进行稻田养鱼</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rPr>
        <w:t>小龙虾80亩，</w:t>
      </w:r>
      <w:r>
        <w:rPr>
          <w:rFonts w:ascii="Times New Roman" w:hAnsi="Times New Roman" w:eastAsia="方正仿宋_GBK" w:cs="Times New Roman"/>
          <w:sz w:val="32"/>
          <w:szCs w:val="32"/>
        </w:rPr>
        <w:t>每年维摩村委会获得合作收益金2.4万元，由经营主体负责按照制定的项目实施方案内容实施。合作期限5年，合作期</w:t>
      </w:r>
      <w:r>
        <w:rPr>
          <w:rFonts w:hint="eastAsia" w:ascii="Times New Roman" w:hAnsi="Times New Roman" w:eastAsia="方正仿宋_GBK" w:cs="Times New Roman"/>
          <w:sz w:val="32"/>
          <w:szCs w:val="32"/>
        </w:rPr>
        <w:t>满以</w:t>
      </w:r>
      <w:r>
        <w:rPr>
          <w:rFonts w:ascii="Times New Roman" w:hAnsi="Times New Roman" w:eastAsia="方正仿宋_GBK" w:cs="Times New Roman"/>
          <w:sz w:val="32"/>
          <w:szCs w:val="32"/>
        </w:rPr>
        <w:t>后，合作社于次月30天内退还产业合作本金40万元，村委会继续用于发展产业发展壮大村组集体经济</w:t>
      </w:r>
      <w:r>
        <w:rPr>
          <w:rFonts w:hint="eastAsia" w:ascii="Times New Roman" w:hAnsi="Times New Roman" w:eastAsia="方正仿宋_GBK" w:cs="Times New Roman"/>
          <w:sz w:val="32"/>
          <w:szCs w:val="32"/>
        </w:rPr>
        <w:t>。</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七、项目建设时间</w:t>
      </w:r>
    </w:p>
    <w:p>
      <w:pPr>
        <w:spacing w:line="560" w:lineRule="exact"/>
        <w:ind w:firstLine="640" w:firstLineChars="200"/>
        <w:outlineLvl w:val="0"/>
        <w:rPr>
          <w:rFonts w:ascii="Times New Roman" w:hAnsi="Times New Roman" w:eastAsia="方正楷体_GBK" w:cs="Times New Roman"/>
          <w:sz w:val="32"/>
          <w:szCs w:val="32"/>
        </w:rPr>
      </w:pPr>
      <w:r>
        <w:rPr>
          <w:rFonts w:ascii="Times New Roman" w:hAnsi="Times New Roman" w:eastAsia="方正楷体_GBK" w:cs="Times New Roman"/>
          <w:sz w:val="32"/>
          <w:szCs w:val="32"/>
        </w:rPr>
        <w:t>（一）项目建设时限</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建设时限为：2021年7月至202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月。</w:t>
      </w:r>
    </w:p>
    <w:p>
      <w:pPr>
        <w:spacing w:line="560" w:lineRule="exact"/>
        <w:ind w:firstLine="640" w:firstLineChars="200"/>
        <w:outlineLvl w:val="0"/>
        <w:rPr>
          <w:rFonts w:ascii="Times New Roman" w:hAnsi="Times New Roman" w:eastAsia="方正楷体_GBK" w:cs="Times New Roman"/>
          <w:sz w:val="32"/>
          <w:szCs w:val="32"/>
        </w:rPr>
      </w:pPr>
      <w:r>
        <w:rPr>
          <w:rFonts w:ascii="Times New Roman" w:hAnsi="Times New Roman" w:eastAsia="方正楷体_GBK" w:cs="Times New Roman"/>
          <w:sz w:val="32"/>
          <w:szCs w:val="32"/>
        </w:rPr>
        <w:t>（二）项目建设进度安排</w:t>
      </w:r>
    </w:p>
    <w:p>
      <w:pPr>
        <w:spacing w:line="560" w:lineRule="exact"/>
        <w:ind w:firstLine="627" w:firstLineChars="196"/>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第一阶段 2021年7月—2021年9月，项目规划动员阶段</w:t>
      </w:r>
      <w:r>
        <w:rPr>
          <w:rFonts w:hint="eastAsia" w:ascii="Times New Roman" w:hAnsi="Times New Roman" w:eastAsia="方正仿宋_GBK" w:cs="Times New Roman"/>
          <w:sz w:val="32"/>
          <w:szCs w:val="32"/>
        </w:rPr>
        <w:t>；</w:t>
      </w:r>
    </w:p>
    <w:p>
      <w:pPr>
        <w:spacing w:line="560" w:lineRule="exact"/>
        <w:ind w:firstLine="627" w:firstLineChars="196"/>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第二阶段 2021年10月—2022年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月，项目建设阶段</w:t>
      </w:r>
      <w:r>
        <w:rPr>
          <w:rFonts w:hint="eastAsia" w:ascii="Times New Roman" w:hAnsi="Times New Roman" w:eastAsia="方正仿宋_GBK" w:cs="Times New Roman"/>
          <w:sz w:val="32"/>
          <w:szCs w:val="32"/>
        </w:rPr>
        <w:t>；</w:t>
      </w:r>
    </w:p>
    <w:p>
      <w:pPr>
        <w:spacing w:line="560" w:lineRule="exact"/>
        <w:ind w:firstLine="627" w:firstLineChars="196"/>
        <w:jc w:val="left"/>
        <w:rPr>
          <w:rFonts w:ascii="Times New Roman" w:hAnsi="Times New Roman" w:eastAsia="方正仿宋_GBK" w:cs="Times New Roman"/>
        </w:rPr>
      </w:pPr>
      <w:r>
        <w:rPr>
          <w:rFonts w:ascii="Times New Roman" w:hAnsi="Times New Roman" w:eastAsia="方正仿宋_GBK" w:cs="Times New Roman"/>
          <w:sz w:val="32"/>
          <w:szCs w:val="32"/>
        </w:rPr>
        <w:t>第三阶段 2022年</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月份项目验收阶段，项目查缺补漏阶段、收集资料整理归档。</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八、项目建设管理及保障措施</w:t>
      </w:r>
    </w:p>
    <w:p>
      <w:pPr>
        <w:spacing w:line="560" w:lineRule="exact"/>
        <w:ind w:firstLine="640" w:firstLineChars="200"/>
        <w:outlineLvl w:val="0"/>
        <w:rPr>
          <w:rFonts w:ascii="Times New Roman" w:hAnsi="Times New Roman" w:eastAsia="方正楷体_GBK" w:cs="Times New Roman"/>
          <w:sz w:val="32"/>
          <w:szCs w:val="32"/>
        </w:rPr>
      </w:pPr>
      <w:r>
        <w:rPr>
          <w:rFonts w:ascii="Times New Roman" w:hAnsi="Times New Roman" w:eastAsia="方正楷体_GBK" w:cs="Times New Roman"/>
          <w:sz w:val="32"/>
          <w:szCs w:val="32"/>
        </w:rPr>
        <w:t>（一）成立项目领导小组</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长：朱坤鹏  乡党委副书记、乡长</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副组长：李景华  乡党委委员、副乡长</w:t>
      </w:r>
    </w:p>
    <w:p>
      <w:pPr>
        <w:pStyle w:val="2"/>
        <w:spacing w:before="0" w:line="560" w:lineRule="exact"/>
        <w:rPr>
          <w:rFonts w:ascii="Times New Roman" w:hAnsi="Times New Roman" w:eastAsia="方正仿宋_GBK"/>
          <w:sz w:val="32"/>
          <w:szCs w:val="32"/>
        </w:rPr>
      </w:pPr>
      <w:r>
        <w:rPr>
          <w:rFonts w:ascii="Times New Roman" w:hAnsi="Times New Roman" w:eastAsia="方正仿宋_GBK"/>
          <w:sz w:val="32"/>
          <w:szCs w:val="32"/>
        </w:rPr>
        <w:t xml:space="preserve">            吴建忠  乡党委委员、副乡长</w:t>
      </w:r>
    </w:p>
    <w:p>
      <w:pPr>
        <w:pStyle w:val="2"/>
        <w:spacing w:before="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成  员：卢文通  乡经济办主任</w:t>
      </w:r>
    </w:p>
    <w:p>
      <w:pPr>
        <w:pStyle w:val="2"/>
        <w:spacing w:before="0"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 xml:space="preserve">陆广东  乡扶贫办负责人 </w:t>
      </w:r>
    </w:p>
    <w:p>
      <w:pPr>
        <w:pStyle w:val="2"/>
        <w:spacing w:before="0"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王顺凡  乡财政所所长</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赵仕才  农业综合服务中心主任</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陈  雯   文广中心主任</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李汝恩   维摩村党委书记、主任</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领导小组负责统筹、协调、推进项目实施；负责细化项目实施方案，按步骤推进工作，全程跟踪基地建设情况；负责资金的划拨和管理，对项目的公开公示以及项目资金的使用进行监督等。领导小组下设办公室</w:t>
      </w:r>
      <w:r>
        <w:rPr>
          <w:rFonts w:hint="eastAsia" w:ascii="Times New Roman" w:hAnsi="Times New Roman" w:eastAsia="方正仿宋_GBK" w:cs="Times New Roman"/>
          <w:sz w:val="32"/>
          <w:szCs w:val="32"/>
        </w:rPr>
        <w:t>乡经济发展办</w:t>
      </w:r>
      <w:r>
        <w:rPr>
          <w:rFonts w:ascii="Times New Roman" w:hAnsi="Times New Roman" w:eastAsia="方正仿宋_GBK" w:cs="Times New Roman"/>
          <w:sz w:val="32"/>
          <w:szCs w:val="32"/>
        </w:rPr>
        <w:t>，由</w:t>
      </w:r>
      <w:r>
        <w:rPr>
          <w:rFonts w:hint="eastAsia" w:ascii="Times New Roman" w:hAnsi="Times New Roman" w:eastAsia="方正仿宋_GBK" w:cs="Times New Roman"/>
          <w:sz w:val="32"/>
          <w:szCs w:val="32"/>
        </w:rPr>
        <w:t>吴建忠</w:t>
      </w:r>
      <w:r>
        <w:rPr>
          <w:rFonts w:ascii="Times New Roman" w:hAnsi="Times New Roman" w:eastAsia="方正仿宋_GBK" w:cs="Times New Roman"/>
          <w:sz w:val="32"/>
          <w:szCs w:val="32"/>
        </w:rPr>
        <w:t>任办公室主任，</w:t>
      </w:r>
      <w:r>
        <w:rPr>
          <w:rFonts w:hint="eastAsia" w:ascii="Times New Roman" w:hAnsi="Times New Roman" w:eastAsia="方正仿宋_GBK" w:cs="Times New Roman"/>
          <w:sz w:val="32"/>
          <w:szCs w:val="32"/>
        </w:rPr>
        <w:t>工作人员从经济发展办和农业综合服务中心抽调，</w:t>
      </w:r>
      <w:r>
        <w:rPr>
          <w:rFonts w:ascii="Times New Roman" w:hAnsi="Times New Roman" w:eastAsia="方正仿宋_GBK" w:cs="Times New Roman"/>
          <w:sz w:val="32"/>
          <w:szCs w:val="32"/>
        </w:rPr>
        <w:t>负责</w:t>
      </w:r>
      <w:r>
        <w:rPr>
          <w:rFonts w:hint="eastAsia" w:ascii="Times New Roman" w:hAnsi="Times New Roman" w:eastAsia="方正仿宋_GBK" w:cs="Times New Roman"/>
          <w:sz w:val="32"/>
          <w:szCs w:val="32"/>
        </w:rPr>
        <w:t>上报项目实施方案、收集资料、</w:t>
      </w:r>
      <w:r>
        <w:rPr>
          <w:rFonts w:ascii="Times New Roman" w:hAnsi="Times New Roman" w:eastAsia="方正仿宋_GBK" w:cs="Times New Roman"/>
          <w:sz w:val="32"/>
          <w:szCs w:val="32"/>
        </w:rPr>
        <w:t>处理日常事务和统筹协调项目日常工作，定期上报项目推进情况。</w:t>
      </w:r>
    </w:p>
    <w:p>
      <w:pPr>
        <w:spacing w:line="560" w:lineRule="exact"/>
        <w:ind w:firstLine="640" w:firstLineChars="200"/>
        <w:outlineLvl w:val="0"/>
        <w:rPr>
          <w:rFonts w:ascii="Times New Roman" w:hAnsi="Times New Roman" w:eastAsia="方正楷体_GBK" w:cs="Times New Roman"/>
          <w:sz w:val="32"/>
          <w:szCs w:val="32"/>
        </w:rPr>
      </w:pPr>
      <w:r>
        <w:rPr>
          <w:rFonts w:ascii="Times New Roman" w:hAnsi="Times New Roman" w:eastAsia="方正楷体_GBK" w:cs="Times New Roman"/>
          <w:sz w:val="32"/>
          <w:szCs w:val="32"/>
        </w:rPr>
        <w:t>（二）成立技术指导小组</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长：李景华  乡党委委员、副乡长</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副组长：赵仕才  农业综合服务中心主任</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员：侬奇凤  农业综合服务中心副主任</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苏绍伟  农业综合服务中心工作人员</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李金根  农业综合服务中心工作人员</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负责从种、料、管、防等方面全程做好项目实施期间的技术指导。</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楷体_GBK" w:cs="Times New Roman"/>
          <w:sz w:val="32"/>
          <w:szCs w:val="32"/>
        </w:rPr>
        <w:t>（三）项目资金管理措施</w:t>
      </w:r>
      <w:r>
        <w:rPr>
          <w:rFonts w:hint="eastAsia" w:ascii="Times New Roman" w:hAnsi="Times New Roman" w:eastAsia="方正楷体_GBK" w:cs="Times New Roman"/>
          <w:sz w:val="32"/>
          <w:szCs w:val="32"/>
        </w:rPr>
        <w:t>。</w:t>
      </w:r>
      <w:r>
        <w:rPr>
          <w:rFonts w:ascii="Times New Roman" w:hAnsi="Times New Roman" w:eastAsia="方正仿宋_GBK" w:cs="Times New Roman"/>
          <w:sz w:val="32"/>
          <w:szCs w:val="32"/>
        </w:rPr>
        <w:t>严格按照《砚山县人民政府办公室关于印发砚山县统筹整合财政涉农资金管理（暂行）办法的通知》（砚政办发〔2019〕39号）规定，严格加强资金管理，坚持资金跟着项目走，按照“统筹规划，突出重点，量力而行，不留缺口”的原则安排项目资金。</w:t>
      </w:r>
      <w:r>
        <w:rPr>
          <w:rFonts w:hint="eastAsia" w:ascii="Times New Roman" w:hAnsi="Times New Roman" w:eastAsia="方正仿宋_GBK" w:cs="Times New Roman"/>
          <w:sz w:val="32"/>
          <w:szCs w:val="32"/>
        </w:rPr>
        <w:t>乡纪委、财政所</w:t>
      </w:r>
      <w:r>
        <w:rPr>
          <w:rFonts w:ascii="Times New Roman" w:hAnsi="Times New Roman" w:eastAsia="方正仿宋_GBK" w:cs="Times New Roman"/>
          <w:sz w:val="32"/>
          <w:szCs w:val="32"/>
        </w:rPr>
        <w:t>为资金监管单位，实行项目账套管理、专账核算，确保专款专用。项目合作期限满</w:t>
      </w:r>
      <w:r>
        <w:rPr>
          <w:rFonts w:hint="eastAsia" w:ascii="Times New Roman" w:hAnsi="Times New Roman" w:eastAsia="方正仿宋_GBK" w:cs="Times New Roman"/>
          <w:sz w:val="32"/>
          <w:szCs w:val="32"/>
        </w:rPr>
        <w:t>以</w:t>
      </w:r>
      <w:r>
        <w:rPr>
          <w:rFonts w:ascii="Times New Roman" w:hAnsi="Times New Roman" w:eastAsia="方正仿宋_GBK" w:cs="Times New Roman"/>
          <w:sz w:val="32"/>
          <w:szCs w:val="32"/>
        </w:rPr>
        <w:t>后</w:t>
      </w:r>
      <w:r>
        <w:rPr>
          <w:rFonts w:hint="eastAsia" w:ascii="Times New Roman" w:hAnsi="Times New Roman" w:eastAsia="方正仿宋_GBK" w:cs="Times New Roman"/>
          <w:sz w:val="32"/>
          <w:szCs w:val="32"/>
        </w:rPr>
        <w:t>维摩</w:t>
      </w:r>
      <w:r>
        <w:rPr>
          <w:rFonts w:ascii="Times New Roman" w:hAnsi="Times New Roman" w:eastAsia="方正仿宋_GBK" w:cs="Times New Roman"/>
          <w:sz w:val="32"/>
          <w:szCs w:val="32"/>
        </w:rPr>
        <w:t>村委会收回合作</w:t>
      </w:r>
      <w:r>
        <w:rPr>
          <w:rFonts w:hint="eastAsia" w:ascii="Times New Roman" w:hAnsi="Times New Roman" w:eastAsia="方正仿宋_GBK" w:cs="Times New Roman"/>
          <w:sz w:val="32"/>
          <w:szCs w:val="32"/>
        </w:rPr>
        <w:t>本</w:t>
      </w:r>
      <w:r>
        <w:rPr>
          <w:rFonts w:ascii="Times New Roman" w:hAnsi="Times New Roman" w:eastAsia="方正仿宋_GBK" w:cs="Times New Roman"/>
          <w:sz w:val="32"/>
          <w:szCs w:val="32"/>
        </w:rPr>
        <w:t>金</w:t>
      </w:r>
      <w:r>
        <w:rPr>
          <w:rFonts w:hint="eastAsia" w:ascii="Times New Roman" w:hAnsi="Times New Roman" w:eastAsia="方正仿宋_GBK" w:cs="Times New Roman"/>
          <w:sz w:val="32"/>
          <w:szCs w:val="32"/>
        </w:rPr>
        <w:t>40万元</w:t>
      </w:r>
      <w:r>
        <w:rPr>
          <w:rFonts w:ascii="Times New Roman" w:hAnsi="Times New Roman" w:eastAsia="方正仿宋_GBK" w:cs="Times New Roman"/>
          <w:sz w:val="32"/>
          <w:szCs w:val="32"/>
        </w:rPr>
        <w:t>，由维摩乡人民政府审核统筹安排用于滚动发展村集体经济。</w:t>
      </w:r>
    </w:p>
    <w:p>
      <w:pPr>
        <w:spacing w:line="560" w:lineRule="exact"/>
        <w:ind w:firstLine="640" w:firstLineChars="200"/>
        <w:outlineLvl w:val="0"/>
        <w:rPr>
          <w:rFonts w:ascii="Times New Roman" w:hAnsi="Times New Roman" w:eastAsia="方正楷体_GBK" w:cs="Times New Roman"/>
          <w:sz w:val="32"/>
          <w:szCs w:val="32"/>
        </w:rPr>
      </w:pPr>
      <w:r>
        <w:rPr>
          <w:rFonts w:ascii="Times New Roman" w:hAnsi="Times New Roman" w:eastAsia="方正楷体_GBK" w:cs="Times New Roman"/>
          <w:sz w:val="32"/>
          <w:szCs w:val="32"/>
        </w:rPr>
        <w:t>（四）项目风险防控措施</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1.项目风险因素分析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项目实施过程中，由于严重干旱、洪水、或是重大疫情病虫害，人为不可抗逆的自然灾害； 在项目实施过程中，种植、养殖技术或管护不到位，造成产量、品质下降；市场价格波动，严重下滑；经营主体不严格按照合作协议履行义务，造成产业发展资金流失。</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2.风险防控措施。加强气候监测预警，做好防范；加强技术指导，督促做好田间生产管理；做好市场需求及价格信息了解，做好产品及时销售。为确保一村一品产业发展资金不流失，防范风险，合作社需签订合作</w:t>
      </w:r>
      <w:r>
        <w:rPr>
          <w:rFonts w:hint="eastAsia" w:ascii="Times New Roman" w:hAnsi="Times New Roman" w:eastAsia="方正仿宋_GBK" w:cs="Times New Roman"/>
          <w:sz w:val="32"/>
          <w:szCs w:val="32"/>
        </w:rPr>
        <w:t>协议书和</w:t>
      </w:r>
      <w:r>
        <w:rPr>
          <w:rFonts w:ascii="Times New Roman" w:hAnsi="Times New Roman" w:eastAsia="方正仿宋_GBK" w:cs="Times New Roman"/>
          <w:sz w:val="32"/>
          <w:szCs w:val="32"/>
        </w:rPr>
        <w:t>抵押承诺书，并自愿用位于维摩新街206号774平米预估价值200万元的房产进行抵押，直至合同终止时结束。合作时间以资金划拨到合作社账户当日开始计算</w:t>
      </w:r>
      <w:r>
        <w:rPr>
          <w:rFonts w:hint="eastAsia" w:ascii="Times New Roman" w:hAnsi="Times New Roman" w:eastAsia="方正仿宋_GBK" w:cs="Times New Roman"/>
          <w:sz w:val="32"/>
          <w:szCs w:val="32"/>
        </w:rPr>
        <w:t>合作收益金</w:t>
      </w:r>
      <w:r>
        <w:rPr>
          <w:rFonts w:ascii="Times New Roman" w:hAnsi="Times New Roman" w:eastAsia="方正仿宋_GBK" w:cs="Times New Roman"/>
          <w:sz w:val="32"/>
          <w:szCs w:val="32"/>
        </w:rPr>
        <w:t>。</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九、项目效益分析</w:t>
      </w:r>
      <w:bookmarkEnd w:id="32"/>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楷体_GBK" w:cs="Times New Roman"/>
          <w:sz w:val="32"/>
          <w:szCs w:val="32"/>
        </w:rPr>
        <w:t>（一）社会效益。</w:t>
      </w:r>
      <w:r>
        <w:rPr>
          <w:rFonts w:ascii="Times New Roman" w:hAnsi="Times New Roman" w:eastAsia="方正仿宋_GBK" w:cs="Times New Roman"/>
          <w:sz w:val="32"/>
          <w:szCs w:val="32"/>
        </w:rPr>
        <w:t>休闲</w:t>
      </w:r>
      <w:r>
        <w:rPr>
          <w:rFonts w:hint="eastAsia" w:ascii="Times New Roman" w:hAnsi="Times New Roman" w:eastAsia="方正仿宋_GBK" w:cs="Times New Roman"/>
          <w:sz w:val="32"/>
          <w:szCs w:val="32"/>
        </w:rPr>
        <w:t>农业</w:t>
      </w:r>
      <w:r>
        <w:rPr>
          <w:rFonts w:ascii="Times New Roman" w:hAnsi="Times New Roman" w:eastAsia="方正仿宋_GBK" w:cs="Times New Roman"/>
          <w:sz w:val="32"/>
          <w:szCs w:val="32"/>
        </w:rPr>
        <w:t>项目</w:t>
      </w:r>
      <w:r>
        <w:rPr>
          <w:rFonts w:hint="eastAsia" w:ascii="Times New Roman" w:hAnsi="Times New Roman" w:eastAsia="方正仿宋_GBK" w:cs="Times New Roman"/>
          <w:sz w:val="32"/>
          <w:szCs w:val="32"/>
        </w:rPr>
        <w:t>能</w:t>
      </w:r>
      <w:r>
        <w:rPr>
          <w:rFonts w:ascii="Times New Roman" w:hAnsi="Times New Roman" w:eastAsia="方正仿宋_GBK" w:cs="Times New Roman"/>
          <w:sz w:val="32"/>
          <w:szCs w:val="32"/>
        </w:rPr>
        <w:t>有效改善田坝心村小组人民群众居住环境，实现人民群众对美好生活需求，项目实施将</w:t>
      </w:r>
      <w:r>
        <w:rPr>
          <w:rFonts w:hint="eastAsia" w:ascii="Times New Roman" w:hAnsi="Times New Roman" w:eastAsia="方正仿宋_GBK" w:cs="Times New Roman"/>
          <w:sz w:val="32"/>
          <w:szCs w:val="32"/>
        </w:rPr>
        <w:t>带动农户</w:t>
      </w:r>
      <w:r>
        <w:rPr>
          <w:rFonts w:ascii="Times New Roman" w:hAnsi="Times New Roman" w:eastAsia="方正仿宋_GBK" w:cs="Times New Roman"/>
          <w:sz w:val="32"/>
          <w:szCs w:val="32"/>
        </w:rPr>
        <w:t>流转土地100亩，</w:t>
      </w:r>
      <w:r>
        <w:rPr>
          <w:rFonts w:hint="eastAsia" w:ascii="Times New Roman" w:hAnsi="Times New Roman" w:eastAsia="方正仿宋_GBK" w:cs="Times New Roman"/>
          <w:sz w:val="32"/>
          <w:szCs w:val="32"/>
        </w:rPr>
        <w:t>增加</w:t>
      </w:r>
      <w:r>
        <w:rPr>
          <w:rFonts w:ascii="Times New Roman" w:hAnsi="Times New Roman" w:eastAsia="方正仿宋_GBK" w:cs="Times New Roman"/>
          <w:sz w:val="32"/>
          <w:szCs w:val="32"/>
        </w:rPr>
        <w:t>收入7.5万元，户均收入1190元；带动本村劳动力就业用工1000个，农户收益8万元；项目</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实施将起到示范作用，将带动周边稻田养鱼</w:t>
      </w:r>
      <w:r>
        <w:rPr>
          <w:rFonts w:hint="eastAsia" w:ascii="Times New Roman" w:hAnsi="Times New Roman" w:eastAsia="方正仿宋_GBK" w:cs="Times New Roman"/>
          <w:sz w:val="32"/>
          <w:szCs w:val="32"/>
        </w:rPr>
        <w:t>、小龙虾</w:t>
      </w:r>
      <w:r>
        <w:rPr>
          <w:rFonts w:ascii="Times New Roman" w:hAnsi="Times New Roman" w:eastAsia="方正仿宋_GBK" w:cs="Times New Roman"/>
          <w:sz w:val="32"/>
          <w:szCs w:val="32"/>
        </w:rPr>
        <w:t>3000亩，实现一田多产的可持续发展道路，有效调整产业结构，人民群众思想意识从第一产业向第三产业发展得到转变。</w:t>
      </w:r>
    </w:p>
    <w:p>
      <w:pPr>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楷体_GBK" w:cs="Times New Roman"/>
          <w:sz w:val="32"/>
          <w:szCs w:val="32"/>
        </w:rPr>
        <w:t>（二）经济效益。</w:t>
      </w:r>
      <w:r>
        <w:rPr>
          <w:rFonts w:ascii="Times New Roman" w:hAnsi="Times New Roman" w:eastAsia="方正仿宋_GBK" w:cs="Times New Roman"/>
          <w:sz w:val="32"/>
          <w:szCs w:val="32"/>
        </w:rPr>
        <w:t xml:space="preserve"> 2022年12月销售完成，稻鱼亩产150公斤生态鱼，按照目前市场价格预算，30元/公斤，20亩实现收入9万元，除去</w:t>
      </w:r>
      <w:r>
        <w:rPr>
          <w:rFonts w:hint="eastAsia" w:ascii="Times New Roman" w:hAnsi="Times New Roman" w:eastAsia="方正仿宋_GBK" w:cs="Times New Roman"/>
          <w:sz w:val="32"/>
          <w:szCs w:val="32"/>
        </w:rPr>
        <w:t>成本</w:t>
      </w:r>
      <w:r>
        <w:rPr>
          <w:rFonts w:ascii="Times New Roman" w:hAnsi="Times New Roman" w:eastAsia="方正仿宋_GBK" w:cs="Times New Roman"/>
          <w:sz w:val="32"/>
          <w:szCs w:val="32"/>
        </w:rPr>
        <w:t>投入5万元，纯收入4万元；稻虾每亩产150公斤，按照目前市场价格预算，60元/公斤，80亩实现收入72万元，除去</w:t>
      </w:r>
      <w:r>
        <w:rPr>
          <w:rFonts w:hint="eastAsia" w:ascii="Times New Roman" w:hAnsi="Times New Roman" w:eastAsia="方正仿宋_GBK" w:cs="Times New Roman"/>
          <w:sz w:val="32"/>
          <w:szCs w:val="32"/>
        </w:rPr>
        <w:t>成本</w:t>
      </w:r>
      <w:r>
        <w:rPr>
          <w:rFonts w:ascii="Times New Roman" w:hAnsi="Times New Roman" w:eastAsia="方正仿宋_GBK" w:cs="Times New Roman"/>
          <w:sz w:val="32"/>
          <w:szCs w:val="32"/>
        </w:rPr>
        <w:t>投入47.9万元，纯收入24.1万元；稻谷生态种植100亩，亩产400公斤，按3元/公斤算，项目产值收入12万元，除去管理费用成本7.1万元，纯收入4.9万元。种、养殖纯收入33万元，实现每年产生村集体经济</w:t>
      </w:r>
      <w:r>
        <w:rPr>
          <w:rFonts w:hint="eastAsia" w:ascii="Times New Roman" w:hAnsi="Times New Roman" w:eastAsia="方正仿宋_GBK" w:cs="Times New Roman"/>
          <w:sz w:val="32"/>
          <w:szCs w:val="32"/>
        </w:rPr>
        <w:t>2.4</w:t>
      </w:r>
      <w:r>
        <w:rPr>
          <w:rFonts w:ascii="Times New Roman" w:hAnsi="Times New Roman" w:eastAsia="方正仿宋_GBK" w:cs="Times New Roman"/>
          <w:sz w:val="32"/>
          <w:szCs w:val="32"/>
        </w:rPr>
        <w:t>万元。</w:t>
      </w: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（三）生态效益。</w:t>
      </w:r>
      <w:r>
        <w:rPr>
          <w:rFonts w:hint="eastAsia" w:ascii="Times New Roman" w:hAnsi="Times New Roman" w:eastAsia="方正仿宋_GBK" w:cs="Times New Roman"/>
          <w:sz w:val="32"/>
          <w:szCs w:val="32"/>
        </w:rPr>
        <w:t>项目实施</w:t>
      </w:r>
      <w:r>
        <w:rPr>
          <w:rFonts w:ascii="Times New Roman" w:hAnsi="Times New Roman" w:eastAsia="方正仿宋_GBK" w:cs="Times New Roman"/>
          <w:sz w:val="32"/>
          <w:szCs w:val="32"/>
        </w:rPr>
        <w:t>能够使稻田的生态系统从结构上和功能上得到合理改造，减少化肥农药投入施用量，实现绿色生产，发挥稻田资源最大的“负载力”，能够实现种养共生互利，取得最佳的生态经济效果，从而使农民丰产增收。</w:t>
      </w: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tabs>
          <w:tab w:val="left" w:pos="2608"/>
        </w:tabs>
        <w:spacing w:line="550" w:lineRule="exact"/>
        <w:jc w:val="center"/>
        <w:outlineLvl w:val="0"/>
        <w:rPr>
          <w:rFonts w:ascii="方正小标宋_GBK" w:hAnsi="方正小标宋_GBK" w:eastAsia="方正小标宋_GBK" w:cs="方正小标宋_GBK"/>
          <w:sz w:val="44"/>
          <w:szCs w:val="44"/>
        </w:rPr>
      </w:pPr>
      <w:r>
        <w:rPr>
          <w:rFonts w:ascii="Times New Roman" w:hAnsi="Times New Roman" w:eastAsia="方正小标宋_GBK" w:cs="Times New Roman"/>
          <w:sz w:val="44"/>
          <w:szCs w:val="44"/>
        </w:rPr>
        <w:t>砚山县2021年同心社区大克底村</w:t>
      </w:r>
      <w:r>
        <w:rPr>
          <w:rFonts w:hint="eastAsia" w:ascii="方正小标宋_GBK" w:hAnsi="方正小标宋_GBK" w:eastAsia="方正小标宋_GBK" w:cs="方正小标宋_GBK"/>
          <w:sz w:val="44"/>
          <w:szCs w:val="44"/>
        </w:rPr>
        <w:t>“一村</w:t>
      </w:r>
    </w:p>
    <w:p>
      <w:pPr>
        <w:tabs>
          <w:tab w:val="left" w:pos="2608"/>
        </w:tabs>
        <w:spacing w:line="550" w:lineRule="exact"/>
        <w:jc w:val="center"/>
        <w:outlineLvl w:val="0"/>
        <w:rPr>
          <w:rFonts w:ascii="Times New Roman" w:hAnsi="Times New Roman" w:eastAsia="方正小标宋_GBK" w:cs="Times New Roman"/>
          <w:sz w:val="44"/>
          <w:szCs w:val="44"/>
        </w:rPr>
      </w:pPr>
      <w:r>
        <w:rPr>
          <w:rFonts w:hint="eastAsia" w:ascii="方正小标宋_GBK" w:hAnsi="方正小标宋_GBK" w:eastAsia="方正小标宋_GBK" w:cs="方正小标宋_GBK"/>
          <w:sz w:val="44"/>
          <w:szCs w:val="44"/>
        </w:rPr>
        <w:t>一品”</w:t>
      </w:r>
      <w:r>
        <w:rPr>
          <w:rFonts w:ascii="Times New Roman" w:hAnsi="Times New Roman" w:eastAsia="方正小标宋_GBK" w:cs="Times New Roman"/>
          <w:sz w:val="44"/>
          <w:szCs w:val="44"/>
        </w:rPr>
        <w:t>游客接待服务中心项目实施方案</w:t>
      </w:r>
    </w:p>
    <w:p>
      <w:pPr>
        <w:tabs>
          <w:tab w:val="left" w:pos="2608"/>
        </w:tabs>
        <w:spacing w:line="550" w:lineRule="exact"/>
        <w:ind w:firstLine="880" w:firstLineChars="200"/>
        <w:jc w:val="center"/>
        <w:outlineLvl w:val="0"/>
        <w:rPr>
          <w:rFonts w:ascii="Times New Roman" w:hAnsi="Times New Roman" w:eastAsia="方正小标宋_GBK" w:cs="Times New Roman"/>
          <w:sz w:val="44"/>
          <w:szCs w:val="44"/>
        </w:rPr>
      </w:pPr>
    </w:p>
    <w:p>
      <w:pPr>
        <w:pStyle w:val="54"/>
        <w:tabs>
          <w:tab w:val="right" w:leader="dot" w:pos="8306"/>
        </w:tabs>
        <w:spacing w:line="550" w:lineRule="exact"/>
        <w:ind w:firstLine="680" w:firstLineChars="200"/>
        <w:jc w:val="both"/>
        <w:outlineLvl w:val="0"/>
        <w:rPr>
          <w:rFonts w:eastAsia="方正黑体_GBK"/>
          <w:color w:val="000000"/>
          <w:kern w:val="2"/>
          <w:sz w:val="32"/>
          <w:szCs w:val="32"/>
        </w:rPr>
      </w:pPr>
      <w:bookmarkStart w:id="33" w:name="_Toc8516"/>
      <w:r>
        <w:rPr>
          <w:rFonts w:eastAsia="方正仿宋_GBK"/>
          <w:spacing w:val="10"/>
          <w:sz w:val="32"/>
          <w:szCs w:val="32"/>
        </w:rPr>
        <w:t>根据《砚山县人民政府关于印发砚山县2021年统筹整合财政涉农资金投入方案的通知》（砚政发〔2021〕4号）精神，为切实做好2021年</w:t>
      </w:r>
      <w:r>
        <w:rPr>
          <w:rFonts w:eastAsia="方正仿宋_GBK"/>
          <w:sz w:val="32"/>
          <w:szCs w:val="32"/>
        </w:rPr>
        <w:t>“一村一品”项目发展工作，结合</w:t>
      </w:r>
      <w:r>
        <w:rPr>
          <w:rFonts w:eastAsia="方正仿宋_GBK"/>
          <w:color w:val="000000"/>
          <w:kern w:val="2"/>
          <w:sz w:val="32"/>
          <w:szCs w:val="32"/>
        </w:rPr>
        <w:t>大克底村</w:t>
      </w:r>
      <w:r>
        <w:rPr>
          <w:rFonts w:eastAsia="方正仿宋_GBK"/>
          <w:sz w:val="32"/>
          <w:szCs w:val="32"/>
        </w:rPr>
        <w:t>实际，</w:t>
      </w:r>
      <w:r>
        <w:rPr>
          <w:rFonts w:eastAsia="方正仿宋_GBK"/>
          <w:spacing w:val="10"/>
          <w:sz w:val="32"/>
          <w:szCs w:val="32"/>
        </w:rPr>
        <w:t>制定本实施方案。</w:t>
      </w:r>
    </w:p>
    <w:p>
      <w:pPr>
        <w:pStyle w:val="54"/>
        <w:tabs>
          <w:tab w:val="right" w:leader="dot" w:pos="8306"/>
        </w:tabs>
        <w:spacing w:line="550" w:lineRule="exact"/>
        <w:ind w:firstLine="640" w:firstLineChars="200"/>
        <w:jc w:val="both"/>
        <w:outlineLvl w:val="0"/>
        <w:rPr>
          <w:rFonts w:eastAsia="方正黑体_GBK"/>
          <w:color w:val="000000"/>
          <w:kern w:val="2"/>
          <w:sz w:val="32"/>
          <w:szCs w:val="32"/>
        </w:rPr>
      </w:pPr>
      <w:r>
        <w:rPr>
          <w:rFonts w:eastAsia="方正黑体_GBK"/>
          <w:color w:val="000000"/>
          <w:kern w:val="2"/>
          <w:sz w:val="32"/>
          <w:szCs w:val="32"/>
        </w:rPr>
        <w:t>一、基本情况</w:t>
      </w:r>
      <w:bookmarkEnd w:id="33"/>
    </w:p>
    <w:p>
      <w:pPr>
        <w:tabs>
          <w:tab w:val="left" w:pos="2608"/>
        </w:tabs>
        <w:spacing w:line="550" w:lineRule="exact"/>
        <w:ind w:firstLine="640" w:firstLineChars="200"/>
        <w:rPr>
          <w:rFonts w:ascii="Times New Roman" w:hAnsi="Times New Roman" w:eastAsia="方正仿宋_GBK" w:cs="Times New Roman"/>
          <w:color w:val="000000"/>
          <w:sz w:val="32"/>
          <w:szCs w:val="32"/>
        </w:rPr>
      </w:pPr>
      <w:bookmarkStart w:id="34" w:name="_Toc16016"/>
      <w:r>
        <w:rPr>
          <w:rFonts w:ascii="Times New Roman" w:hAnsi="Times New Roman" w:eastAsia="方正楷体_GBK" w:cs="Times New Roman"/>
          <w:color w:val="000000"/>
          <w:sz w:val="32"/>
          <w:szCs w:val="32"/>
        </w:rPr>
        <w:t>（一）江那镇基本情况</w:t>
      </w:r>
      <w:bookmarkEnd w:id="34"/>
      <w:r>
        <w:rPr>
          <w:rFonts w:ascii="Times New Roman" w:hAnsi="Times New Roman" w:eastAsia="方正楷体_GBK" w:cs="Times New Roman"/>
          <w:color w:val="000000"/>
          <w:sz w:val="32"/>
          <w:szCs w:val="32"/>
        </w:rPr>
        <w:t>。</w:t>
      </w:r>
      <w:r>
        <w:rPr>
          <w:rFonts w:ascii="Times New Roman" w:hAnsi="Times New Roman" w:eastAsia="方正仿宋_GBK" w:cs="Times New Roman"/>
          <w:color w:val="000000"/>
          <w:sz w:val="32"/>
          <w:szCs w:val="32"/>
        </w:rPr>
        <w:t>江那镇为砚山县城驻地，东至砚山县者腊乡、南至砚山县盘龙乡、西至文山市秉烈乡、北至砚山县干河乡，是砚山县政治、经济、文化、交通中心。全镇国土面积266.1平方公里，全镇辖9个社区、5个村民委员会，65个自然村，109个村（居）民小组，共有47927户120445人，其中常</w:t>
      </w:r>
      <w:r>
        <w:rPr>
          <w:rFonts w:hint="eastAsia" w:ascii="Times New Roman" w:hAnsi="Times New Roman" w:eastAsia="方正仿宋_GBK" w:cs="Times New Roman"/>
          <w:color w:val="000000"/>
          <w:sz w:val="32"/>
          <w:szCs w:val="32"/>
          <w:lang w:val="en-US" w:eastAsia="zh-CN"/>
        </w:rPr>
        <w:t>住</w:t>
      </w:r>
      <w:r>
        <w:rPr>
          <w:rFonts w:ascii="Times New Roman" w:hAnsi="Times New Roman" w:eastAsia="方正仿宋_GBK" w:cs="Times New Roman"/>
          <w:color w:val="000000"/>
          <w:sz w:val="32"/>
          <w:szCs w:val="32"/>
        </w:rPr>
        <w:t>人口26179户93657人，流动人口21748户26788人。先后被中央文明委授予第四届全国文明村镇称号，省委省政府授予文明小城镇称号。江那镇</w:t>
      </w:r>
      <w:r>
        <w:rPr>
          <w:rFonts w:ascii="Times New Roman" w:hAnsi="Times New Roman" w:eastAsia="方正仿宋_GBK" w:cs="Times New Roman"/>
          <w:color w:val="000000"/>
          <w:spacing w:val="7"/>
          <w:sz w:val="32"/>
          <w:szCs w:val="32"/>
        </w:rPr>
        <w:t>世代居住</w:t>
      </w:r>
      <w:r>
        <w:rPr>
          <w:rFonts w:ascii="Times New Roman" w:hAnsi="Times New Roman" w:eastAsia="方正仿宋_GBK" w:cs="Times New Roman"/>
          <w:color w:val="000000"/>
          <w:sz w:val="32"/>
          <w:szCs w:val="32"/>
        </w:rPr>
        <w:t>居住着汉、壮、彝、苗等14个民族，少数民族人口45433人，占48.5 %。</w:t>
      </w:r>
      <w:r>
        <w:rPr>
          <w:rFonts w:ascii="Times New Roman" w:hAnsi="Times New Roman" w:eastAsia="方正仿宋_GBK" w:cs="Times New Roman"/>
          <w:color w:val="000000"/>
          <w:spacing w:val="7"/>
          <w:sz w:val="32"/>
          <w:szCs w:val="32"/>
        </w:rPr>
        <w:t>民族风俗、民族服饰等都保存着原生态的风格和地域特色，壮族“三月三”、彝族火把节等节日，民族文化富集，地域风情浓郁。</w:t>
      </w:r>
      <w:r>
        <w:rPr>
          <w:rFonts w:ascii="Times New Roman" w:hAnsi="Times New Roman" w:eastAsia="方正仿宋_GBK" w:cs="Times New Roman"/>
          <w:color w:val="000000"/>
          <w:sz w:val="32"/>
          <w:szCs w:val="32"/>
        </w:rPr>
        <w:t>全镇交通便利，广昆高铁普者黑站距离镇政府所在地40公里，文山机场距离镇政府所在5公里，国道323线、G80广昆高速、蒙文砚高速、砚文高速横贯全境而过，是全州八县（市）通往省城昆明以及通边达海、进川入渝的必经之地。2020年全镇农村常驻居民人均可支配收入13933元。</w:t>
      </w:r>
    </w:p>
    <w:p>
      <w:pPr>
        <w:tabs>
          <w:tab w:val="left" w:pos="2608"/>
        </w:tabs>
        <w:spacing w:line="550" w:lineRule="exact"/>
        <w:ind w:firstLine="640" w:firstLineChars="200"/>
        <w:outlineLvl w:val="1"/>
        <w:rPr>
          <w:rFonts w:ascii="Times New Roman" w:hAnsi="Times New Roman" w:eastAsia="方正仿宋_GBK" w:cs="Times New Roman"/>
          <w:color w:val="000000"/>
          <w:sz w:val="32"/>
          <w:szCs w:val="32"/>
        </w:rPr>
      </w:pPr>
      <w:bookmarkStart w:id="35" w:name="_Toc32075"/>
      <w:r>
        <w:rPr>
          <w:rFonts w:ascii="Times New Roman" w:hAnsi="Times New Roman" w:eastAsia="方正仿宋_GBK" w:cs="Times New Roman"/>
          <w:color w:val="000000"/>
          <w:sz w:val="32"/>
          <w:szCs w:val="32"/>
        </w:rPr>
        <w:fldChar w:fldCharType="begin"/>
      </w:r>
      <w:r>
        <w:rPr>
          <w:rFonts w:ascii="Times New Roman" w:hAnsi="Times New Roman" w:eastAsia="方正仿宋_GBK" w:cs="Times New Roman"/>
          <w:color w:val="000000"/>
          <w:sz w:val="32"/>
          <w:szCs w:val="32"/>
        </w:rPr>
        <w:instrText xml:space="preserve"> HYPERLINK \l _Toc3650_WPSOffice_Level2 </w:instrText>
      </w:r>
      <w:r>
        <w:rPr>
          <w:rFonts w:ascii="Times New Roman" w:hAnsi="Times New Roman" w:eastAsia="方正仿宋_GBK" w:cs="Times New Roman"/>
          <w:color w:val="000000"/>
          <w:sz w:val="32"/>
          <w:szCs w:val="32"/>
        </w:rPr>
        <w:fldChar w:fldCharType="separate"/>
      </w:r>
      <w:r>
        <w:rPr>
          <w:rFonts w:ascii="Times New Roman" w:hAnsi="Times New Roman" w:eastAsia="方正楷体_GBK" w:cs="Times New Roman"/>
          <w:color w:val="000000"/>
          <w:sz w:val="32"/>
          <w:szCs w:val="32"/>
        </w:rPr>
        <w:t>（二）同心社区及项目建设村小组基本情况</w:t>
      </w:r>
      <w:bookmarkEnd w:id="35"/>
      <w:r>
        <w:rPr>
          <w:rFonts w:ascii="Times New Roman" w:hAnsi="Times New Roman" w:eastAsia="方正楷体_GBK" w:cs="Times New Roman"/>
          <w:color w:val="000000"/>
          <w:sz w:val="32"/>
          <w:szCs w:val="32"/>
        </w:rPr>
        <w:t>。</w:t>
      </w:r>
      <w:r>
        <w:rPr>
          <w:rFonts w:ascii="Times New Roman" w:hAnsi="Times New Roman" w:eastAsia="方正仿宋_GBK" w:cs="Times New Roman"/>
          <w:color w:val="000000"/>
          <w:sz w:val="32"/>
          <w:szCs w:val="32"/>
        </w:rPr>
        <w:t>同心社区地处砚山县江那镇，属于城市社区，是全镇政治、经济、文化和交通之一，东至高速公路连接线，南至七乡大道连江那北路、双拥路段，西至建设北路连大克底居民小组，北至新村小组，辖区总面积5.5平方公里，居住着，汉族、壮族、苗族、彝族、回族等5个民族。现有居民小组7个，2个自然村，总户数4079户，总人数10886人，共有中共党员200名。</w:t>
      </w:r>
      <w:r>
        <w:rPr>
          <w:rFonts w:ascii="Times New Roman" w:hAnsi="Times New Roman" w:eastAsia="方正仿宋_GBK" w:cs="Times New Roman"/>
          <w:color w:val="000000"/>
          <w:sz w:val="32"/>
          <w:szCs w:val="32"/>
        </w:rPr>
        <w:fldChar w:fldCharType="end"/>
      </w:r>
      <w:r>
        <w:rPr>
          <w:rFonts w:ascii="Times New Roman" w:hAnsi="Times New Roman" w:eastAsia="方正仿宋_GBK" w:cs="Times New Roman"/>
          <w:color w:val="000000"/>
          <w:sz w:val="32"/>
          <w:szCs w:val="32"/>
        </w:rPr>
        <w:t>大克底自然村隶属于江那镇同心社区，距社区4公里。全村有农户64户、318人，其中农业人口267人，农转城人口51人，以壮族聚居为主，劳动力164人，其中从事第一产业人数98人，2018年全村经济总收入83.4万元，农民人均纯收入7800元，农民收入主要以务工为主。</w:t>
      </w:r>
    </w:p>
    <w:p>
      <w:pPr>
        <w:pStyle w:val="54"/>
        <w:tabs>
          <w:tab w:val="right" w:leader="dot" w:pos="8306"/>
        </w:tabs>
        <w:spacing w:line="550" w:lineRule="exact"/>
        <w:ind w:firstLine="640" w:firstLineChars="200"/>
        <w:jc w:val="both"/>
        <w:outlineLvl w:val="0"/>
        <w:rPr>
          <w:rFonts w:ascii="方正黑体_GBK" w:hAnsi="方正黑体_GBK" w:eastAsia="方正黑体_GBK" w:cs="方正黑体_GBK"/>
          <w:color w:val="000000"/>
          <w:kern w:val="2"/>
          <w:sz w:val="32"/>
          <w:szCs w:val="32"/>
        </w:rPr>
      </w:pPr>
      <w:bookmarkStart w:id="36" w:name="_Toc17544"/>
      <w:bookmarkStart w:id="37" w:name="_Toc30617"/>
      <w:bookmarkStart w:id="38" w:name="_Toc27502"/>
      <w:r>
        <w:rPr>
          <w:rFonts w:hint="eastAsia" w:ascii="方正黑体_GBK" w:hAnsi="方正黑体_GBK" w:eastAsia="方正黑体_GBK" w:cs="方正黑体_GBK"/>
          <w:color w:val="000000"/>
          <w:kern w:val="2"/>
          <w:sz w:val="32"/>
          <w:szCs w:val="32"/>
        </w:rPr>
        <w:fldChar w:fldCharType="begin"/>
      </w:r>
      <w:r>
        <w:rPr>
          <w:rFonts w:hint="eastAsia" w:ascii="方正黑体_GBK" w:hAnsi="方正黑体_GBK" w:eastAsia="方正黑体_GBK" w:cs="方正黑体_GBK"/>
          <w:color w:val="000000"/>
          <w:kern w:val="2"/>
          <w:sz w:val="32"/>
          <w:szCs w:val="32"/>
        </w:rPr>
        <w:instrText xml:space="preserve"> HYPERLINK \l _Toc24502_WPSOffice_Level1 </w:instrText>
      </w:r>
      <w:r>
        <w:rPr>
          <w:rFonts w:hint="eastAsia" w:ascii="方正黑体_GBK" w:hAnsi="方正黑体_GBK" w:eastAsia="方正黑体_GBK" w:cs="方正黑体_GBK"/>
          <w:color w:val="000000"/>
          <w:kern w:val="2"/>
          <w:sz w:val="32"/>
          <w:szCs w:val="32"/>
        </w:rPr>
        <w:fldChar w:fldCharType="separate"/>
      </w:r>
      <w:r>
        <w:rPr>
          <w:rFonts w:hint="eastAsia" w:ascii="方正黑体_GBK" w:hAnsi="方正黑体_GBK" w:eastAsia="方正黑体_GBK" w:cs="方正黑体_GBK"/>
          <w:color w:val="000000"/>
          <w:kern w:val="2"/>
          <w:sz w:val="32"/>
          <w:szCs w:val="32"/>
        </w:rPr>
        <w:t>二、项目建设依据、必要性、可行性</w:t>
      </w:r>
      <w:bookmarkEnd w:id="36"/>
      <w:bookmarkEnd w:id="37"/>
      <w:bookmarkEnd w:id="38"/>
    </w:p>
    <w:p>
      <w:pPr>
        <w:spacing w:line="550" w:lineRule="exact"/>
        <w:ind w:firstLine="640" w:firstLineChars="200"/>
        <w:rPr>
          <w:rFonts w:ascii="Times New Roman" w:hAnsi="Times New Roman" w:eastAsia="方正仿宋_GBK" w:cs="Times New Roman"/>
          <w:spacing w:val="10"/>
          <w:sz w:val="32"/>
          <w:szCs w:val="32"/>
        </w:rPr>
      </w:pPr>
      <w:r>
        <w:rPr>
          <w:rFonts w:hint="eastAsia" w:ascii="方正黑体_GBK" w:hAnsi="方正黑体_GBK" w:eastAsia="方正黑体_GBK" w:cs="方正黑体_GBK"/>
          <w:color w:val="000000"/>
          <w:sz w:val="32"/>
          <w:szCs w:val="32"/>
        </w:rPr>
        <w:fldChar w:fldCharType="end"/>
      </w:r>
      <w:r>
        <w:rPr>
          <w:rFonts w:ascii="Times New Roman" w:hAnsi="Times New Roman" w:eastAsia="方正楷体_GBK" w:cs="Times New Roman"/>
          <w:color w:val="000000"/>
          <w:sz w:val="32"/>
          <w:szCs w:val="32"/>
        </w:rPr>
        <w:t>（一）项目建设依据</w:t>
      </w:r>
      <w:r>
        <w:rPr>
          <w:rFonts w:hint="eastAsia" w:ascii="Times New Roman" w:hAnsi="Times New Roman" w:eastAsia="方正楷体_GBK" w:cs="Times New Roman"/>
          <w:color w:val="000000"/>
          <w:sz w:val="32"/>
          <w:szCs w:val="32"/>
        </w:rPr>
        <w:t>。</w:t>
      </w:r>
      <w:r>
        <w:rPr>
          <w:rFonts w:ascii="Times New Roman" w:hAnsi="Times New Roman" w:eastAsia="方正仿宋_GBK" w:cs="Times New Roman"/>
          <w:spacing w:val="10"/>
          <w:sz w:val="32"/>
          <w:szCs w:val="32"/>
        </w:rPr>
        <w:t>《砚山县人民政府关于印发砚山县2021年统筹整合财政涉农资金使用方案的通知》（砚政发〔2021〕4号）。</w:t>
      </w:r>
    </w:p>
    <w:p>
      <w:pPr>
        <w:spacing w:line="550" w:lineRule="exact"/>
        <w:ind w:firstLine="640" w:firstLineChars="200"/>
        <w:outlineLvl w:val="0"/>
        <w:rPr>
          <w:rFonts w:ascii="Times New Roman" w:hAnsi="Times New Roman" w:eastAsia="方正楷体_GBK" w:cs="Times New Roman"/>
          <w:sz w:val="32"/>
          <w:szCs w:val="32"/>
        </w:rPr>
      </w:pPr>
      <w:bookmarkStart w:id="39" w:name="_Toc28193"/>
      <w:bookmarkStart w:id="40" w:name="_Toc25782"/>
      <w:r>
        <w:rPr>
          <w:rFonts w:ascii="Times New Roman" w:hAnsi="Times New Roman" w:eastAsia="方正楷体_GBK" w:cs="Times New Roman"/>
          <w:sz w:val="32"/>
          <w:szCs w:val="32"/>
        </w:rPr>
        <w:t>（二）项目必要性和可行性</w:t>
      </w:r>
      <w:bookmarkEnd w:id="39"/>
      <w:bookmarkEnd w:id="40"/>
    </w:p>
    <w:p>
      <w:pPr>
        <w:spacing w:line="550" w:lineRule="exact"/>
        <w:ind w:firstLine="640" w:firstLineChars="200"/>
        <w:outlineLvl w:val="1"/>
        <w:rPr>
          <w:rFonts w:ascii="Times New Roman" w:hAnsi="Times New Roman" w:eastAsia="方正仿宋_GBK" w:cs="Times New Roman"/>
          <w:color w:val="FF0000"/>
          <w:sz w:val="32"/>
          <w:szCs w:val="32"/>
        </w:rPr>
      </w:pPr>
      <w:r>
        <w:rPr>
          <w:rFonts w:ascii="Times New Roman" w:hAnsi="Times New Roman" w:eastAsia="方正楷体_GBK" w:cs="Times New Roman"/>
          <w:sz w:val="32"/>
          <w:szCs w:val="32"/>
        </w:rPr>
        <w:t>1.项目必要性。</w:t>
      </w:r>
      <w:r>
        <w:rPr>
          <w:rFonts w:ascii="Times New Roman" w:hAnsi="Times New Roman" w:eastAsia="方正仿宋_GBK" w:cs="Times New Roman"/>
          <w:color w:val="000000"/>
          <w:sz w:val="32"/>
          <w:szCs w:val="32"/>
        </w:rPr>
        <w:t>大克底村土地因征用及退耕还林，导致农户能种面积减少，传统种植不在适合本村发展，其区位位于砚山县县城城郊结合部，限制了养殖业的发展，产业转型势在必行，由传统的第一产业向二三产业转型是大克底村未来发展的通道，大克底交通便利、环境优美、民风淳朴，属</w:t>
      </w:r>
      <w:r>
        <w:rPr>
          <w:rFonts w:hint="eastAsia" w:ascii="Times New Roman" w:hAnsi="Times New Roman" w:eastAsia="方正仿宋_GBK" w:cs="Times New Roman"/>
          <w:color w:val="000000"/>
          <w:sz w:val="32"/>
          <w:szCs w:val="32"/>
        </w:rPr>
        <w:t>少数民族</w:t>
      </w:r>
      <w:r>
        <w:rPr>
          <w:rFonts w:ascii="Times New Roman" w:hAnsi="Times New Roman" w:eastAsia="方正仿宋_GBK" w:cs="Times New Roman"/>
          <w:color w:val="000000"/>
          <w:sz w:val="32"/>
          <w:szCs w:val="32"/>
        </w:rPr>
        <w:t>聚居地，具有浓厚的民族文化气息，发展第三产业潜力巨大。现代人生活越来越注重养生、重注郊外生活体验，打造好餐饮、娱乐、优美环境为一体的大克底村无疑是一个较好的选择，大克底游客接待服务中心项目的实施，无疑是大克底村实现产业转型的一个契机，也是产业转型摸索前行中的引领，具有深远意义。项目的建成将有效促进小组群众发展意识的转变、提高环境保护意识，为深入实施乡村振兴奠定坚实基础。</w:t>
      </w:r>
    </w:p>
    <w:p>
      <w:pPr>
        <w:spacing w:line="550" w:lineRule="exact"/>
        <w:ind w:firstLine="640" w:firstLineChars="200"/>
        <w:outlineLvl w:val="1"/>
        <w:rPr>
          <w:rFonts w:ascii="Times New Roman" w:hAnsi="Times New Roman" w:eastAsia="方正黑体_GBK" w:cs="Times New Roman"/>
          <w:sz w:val="32"/>
          <w:szCs w:val="32"/>
        </w:rPr>
      </w:pPr>
      <w:r>
        <w:rPr>
          <w:rFonts w:ascii="Times New Roman" w:hAnsi="Times New Roman" w:eastAsia="方正楷体_GBK" w:cs="Times New Roman"/>
          <w:sz w:val="32"/>
          <w:szCs w:val="32"/>
        </w:rPr>
        <w:t>2.项目建设可行性。</w:t>
      </w:r>
      <w:r>
        <w:rPr>
          <w:rFonts w:ascii="Times New Roman" w:hAnsi="Times New Roman" w:eastAsia="方正仿宋_GBK" w:cs="Times New Roman"/>
          <w:color w:val="000000"/>
          <w:sz w:val="32"/>
          <w:szCs w:val="32"/>
        </w:rPr>
        <w:t>大克底村是城郊村，毗邻是梦幻大世界，路网四通八达，区位优势非常明显。大克底村具有壮族独特的农耕文化背景,手工凉拌米粉、彩色糯米饭等菜品极具地方特色。大克底村作为民族团结进步示范村，村容村貌整洁，居民思维意识普遍较高，具备整村开发旅游产业的条件。</w:t>
      </w:r>
    </w:p>
    <w:p>
      <w:pPr>
        <w:spacing w:line="550" w:lineRule="exact"/>
        <w:ind w:firstLine="640" w:firstLineChars="200"/>
        <w:outlineLvl w:val="0"/>
        <w:rPr>
          <w:rFonts w:ascii="Times New Roman" w:hAnsi="Times New Roman" w:eastAsia="方正黑体_GBK" w:cs="Times New Roman"/>
          <w:sz w:val="32"/>
          <w:szCs w:val="32"/>
        </w:rPr>
      </w:pPr>
      <w:bookmarkStart w:id="41" w:name="_Toc28770"/>
      <w:bookmarkStart w:id="42" w:name="_Toc27010"/>
      <w:r>
        <w:rPr>
          <w:rFonts w:ascii="Times New Roman" w:hAnsi="Times New Roman" w:eastAsia="方正黑体_GBK" w:cs="Times New Roman"/>
          <w:sz w:val="32"/>
          <w:szCs w:val="32"/>
        </w:rPr>
        <w:t>三、建设项目市场需求分析</w:t>
      </w:r>
      <w:bookmarkEnd w:id="41"/>
      <w:bookmarkEnd w:id="42"/>
    </w:p>
    <w:p>
      <w:pPr>
        <w:pStyle w:val="2"/>
        <w:spacing w:before="0" w:line="550" w:lineRule="exact"/>
        <w:ind w:firstLine="640"/>
        <w:rPr>
          <w:rFonts w:ascii="Times New Roman" w:hAnsi="Times New Roman" w:eastAsia="方正仿宋_GBK"/>
          <w:color w:val="000000"/>
          <w:sz w:val="32"/>
          <w:szCs w:val="32"/>
        </w:rPr>
      </w:pPr>
      <w:r>
        <w:rPr>
          <w:rFonts w:ascii="Times New Roman" w:hAnsi="Times New Roman" w:eastAsia="方正仿宋_GBK"/>
          <w:color w:val="000000"/>
          <w:sz w:val="32"/>
          <w:szCs w:val="32"/>
        </w:rPr>
        <w:t>随着居民收入的提高、休闲时间的增加、生活方式的改变、盛世乡愁的呼唤，我国休闲农业和乡村旅游市场需求旺盛，消费持续强劲。2019年全国休闲农业和乡村旅游接待人数达32亿人。2019年旅游花费为4.75万亿元，同比增长11.6%。</w:t>
      </w:r>
    </w:p>
    <w:p>
      <w:pPr>
        <w:spacing w:line="550" w:lineRule="exact"/>
        <w:ind w:firstLine="640" w:firstLineChars="200"/>
        <w:outlineLvl w:val="0"/>
        <w:rPr>
          <w:rFonts w:ascii="Times New Roman" w:hAnsi="Times New Roman" w:eastAsia="方正黑体_GBK" w:cs="Times New Roman"/>
          <w:color w:val="000000"/>
          <w:sz w:val="32"/>
          <w:szCs w:val="32"/>
        </w:rPr>
      </w:pPr>
      <w:bookmarkStart w:id="43" w:name="_Toc29797"/>
      <w:bookmarkStart w:id="44" w:name="_Toc199"/>
      <w:r>
        <w:rPr>
          <w:rFonts w:ascii="Times New Roman" w:hAnsi="Times New Roman" w:eastAsia="方正黑体_GBK" w:cs="Times New Roman"/>
          <w:color w:val="000000"/>
          <w:sz w:val="32"/>
          <w:szCs w:val="32"/>
        </w:rPr>
        <w:t>四、项目建设规模及内容</w:t>
      </w:r>
      <w:bookmarkEnd w:id="43"/>
      <w:bookmarkEnd w:id="44"/>
      <w:bookmarkStart w:id="45" w:name="_Toc20188"/>
      <w:bookmarkStart w:id="46" w:name="_Toc10125"/>
    </w:p>
    <w:p>
      <w:pPr>
        <w:spacing w:line="550" w:lineRule="exact"/>
        <w:ind w:firstLine="640" w:firstLineChars="200"/>
        <w:outlineLvl w:val="0"/>
        <w:rPr>
          <w:rFonts w:ascii="Times New Roman" w:hAnsi="Times New Roman" w:eastAsia="方正仿宋_GBK" w:cs="Times New Roman"/>
          <w:color w:val="000000"/>
          <w:kern w:val="0"/>
          <w:sz w:val="32"/>
          <w:szCs w:val="32"/>
          <w:shd w:val="clear" w:color="auto" w:fill="FFFFFF"/>
        </w:rPr>
      </w:pPr>
      <w:r>
        <w:rPr>
          <w:rFonts w:ascii="Times New Roman" w:hAnsi="Times New Roman" w:eastAsia="方正仿宋_GBK" w:cs="Times New Roman"/>
          <w:color w:val="000000"/>
          <w:kern w:val="0"/>
          <w:sz w:val="32"/>
          <w:szCs w:val="32"/>
        </w:rPr>
        <w:t>建设450平方米（二层）游客接待服务中心一座。</w:t>
      </w:r>
      <w:r>
        <w:rPr>
          <w:rFonts w:ascii="Times New Roman" w:hAnsi="Times New Roman" w:eastAsia="方正仿宋_GBK" w:cs="Times New Roman"/>
          <w:color w:val="000000"/>
          <w:kern w:val="0"/>
          <w:sz w:val="32"/>
          <w:szCs w:val="32"/>
          <w:shd w:val="clear" w:color="auto" w:fill="FFFFFF"/>
        </w:rPr>
        <w:t>1900元/平方米：砖木结构，木结构瓦屋面，砖砌围墙，场地硬化200平方米，室内排水排电，青砖楼地面、踢脚线，内外墙漆及外墙砖，安装门窗，安装集成吊顶。</w:t>
      </w:r>
      <w:bookmarkEnd w:id="45"/>
      <w:bookmarkEnd w:id="46"/>
    </w:p>
    <w:p>
      <w:pPr>
        <w:spacing w:line="550" w:lineRule="exact"/>
        <w:ind w:firstLine="640" w:firstLineChars="200"/>
        <w:outlineLvl w:val="0"/>
        <w:rPr>
          <w:rFonts w:ascii="Times New Roman" w:hAnsi="Times New Roman" w:eastAsia="方正仿宋_GBK" w:cs="Times New Roman"/>
          <w:color w:val="000000"/>
          <w:kern w:val="0"/>
          <w:sz w:val="32"/>
          <w:szCs w:val="32"/>
          <w:shd w:val="clear" w:color="auto" w:fill="FFFFFF"/>
        </w:rPr>
      </w:pPr>
      <w:r>
        <w:rPr>
          <w:rFonts w:ascii="Times New Roman" w:hAnsi="Times New Roman" w:eastAsia="方正黑体_GBK" w:cs="Times New Roman"/>
          <w:color w:val="000000"/>
          <w:kern w:val="0"/>
          <w:sz w:val="32"/>
          <w:szCs w:val="32"/>
          <w:shd w:val="clear" w:color="auto" w:fill="FFFFFF"/>
        </w:rPr>
        <w:t>五、</w:t>
      </w:r>
      <w:r>
        <w:rPr>
          <w:rFonts w:ascii="Times New Roman" w:hAnsi="Times New Roman" w:eastAsia="方正黑体_GBK" w:cs="Times New Roman"/>
          <w:sz w:val="32"/>
          <w:szCs w:val="32"/>
        </w:rPr>
        <w:t>投资概算与资金筹措</w:t>
      </w:r>
    </w:p>
    <w:p>
      <w:pPr>
        <w:spacing w:line="550" w:lineRule="exact"/>
        <w:ind w:firstLine="640" w:firstLineChars="200"/>
        <w:outlineLvl w:val="0"/>
        <w:rPr>
          <w:rFonts w:ascii="Times New Roman" w:hAnsi="Times New Roman" w:eastAsia="方正仿宋_GBK" w:cs="Times New Roman"/>
          <w:color w:val="000000"/>
          <w:kern w:val="0"/>
          <w:sz w:val="32"/>
          <w:szCs w:val="32"/>
          <w:shd w:val="clear" w:color="auto" w:fill="FFFFFF"/>
        </w:rPr>
      </w:pPr>
      <w:r>
        <w:rPr>
          <w:rFonts w:ascii="Times New Roman" w:hAnsi="Times New Roman" w:eastAsia="方正仿宋_GBK" w:cs="Times New Roman"/>
          <w:color w:val="000000"/>
          <w:kern w:val="0"/>
          <w:sz w:val="32"/>
          <w:szCs w:val="32"/>
        </w:rPr>
        <w:t>项目计划总投资85万元，其中：砚山县2021年统筹整合财政涉农资金60万元，其它资金25万元。</w:t>
      </w:r>
      <w:r>
        <w:rPr>
          <w:rFonts w:hint="eastAsia" w:ascii="Times New Roman" w:hAnsi="Times New Roman" w:eastAsia="方正仿宋_GBK" w:cs="Times New Roman"/>
          <w:color w:val="000000"/>
          <w:kern w:val="0"/>
          <w:sz w:val="32"/>
          <w:szCs w:val="32"/>
        </w:rPr>
        <w:t>财政资金支持部分明细见附件（财政资金支持部分明细）。</w:t>
      </w:r>
    </w:p>
    <w:p>
      <w:pPr>
        <w:spacing w:line="550" w:lineRule="exact"/>
        <w:ind w:firstLine="640" w:firstLineChars="200"/>
        <w:outlineLvl w:val="0"/>
        <w:rPr>
          <w:rFonts w:ascii="Times New Roman" w:hAnsi="Times New Roman" w:eastAsia="方正黑体_GBK" w:cs="Times New Roman"/>
          <w:color w:val="000000"/>
          <w:sz w:val="32"/>
          <w:szCs w:val="32"/>
        </w:rPr>
      </w:pPr>
      <w:bookmarkStart w:id="47" w:name="_Toc4872"/>
      <w:bookmarkStart w:id="48" w:name="_Toc14660"/>
      <w:r>
        <w:rPr>
          <w:rFonts w:ascii="Times New Roman" w:hAnsi="Times New Roman" w:eastAsia="方正黑体_GBK" w:cs="Times New Roman"/>
          <w:color w:val="000000"/>
          <w:sz w:val="32"/>
          <w:szCs w:val="32"/>
        </w:rPr>
        <w:t>六、项目建设合作方式</w:t>
      </w:r>
      <w:bookmarkEnd w:id="47"/>
      <w:bookmarkEnd w:id="48"/>
    </w:p>
    <w:p>
      <w:pPr>
        <w:spacing w:line="550" w:lineRule="exact"/>
        <w:ind w:firstLine="640" w:firstLineChars="200"/>
        <w:outlineLvl w:val="0"/>
        <w:rPr>
          <w:rFonts w:ascii="Times New Roman" w:hAnsi="Times New Roman" w:eastAsia="方正仿宋_GBK" w:cs="Times New Roman"/>
          <w:color w:val="000000"/>
          <w:sz w:val="32"/>
          <w:szCs w:val="32"/>
        </w:rPr>
      </w:pPr>
      <w:bookmarkStart w:id="49" w:name="_Toc2837"/>
      <w:bookmarkStart w:id="50" w:name="_Toc4598"/>
      <w:bookmarkStart w:id="51" w:name="_Toc14879"/>
      <w:r>
        <w:rPr>
          <w:rFonts w:ascii="Times New Roman" w:hAnsi="Times New Roman" w:eastAsia="方正仿宋_GBK" w:cs="Times New Roman"/>
          <w:color w:val="000000"/>
          <w:sz w:val="32"/>
          <w:szCs w:val="32"/>
        </w:rPr>
        <w:t>大克底村小组以土地出资入股、新增项目建设资金不足部分群众自筹；合作方式一：项目建成后流转给企业进行管理，其形成的固定资产所有权归同心社区所有。社区将按市场价收取山庄每年租金，并将租金以社区集体30%、大克底入股群众50%、大克底村集体20%的比例进行分红。合作方式二：社区自主经营，项目运营后，除去管理支出后，以上一年度经营收入的税后利润的30%归同心社区集体、50%归参与入股的大克底群众、20%归大克底村集体。财政涉农整合资金采取项目验收合格后，以回补报账方式支付工程款项（正规税务支付发票），待项目全部建设完成或按进度进行阶段性验收后及时支付。</w:t>
      </w:r>
      <w:bookmarkEnd w:id="49"/>
      <w:bookmarkEnd w:id="50"/>
      <w:bookmarkEnd w:id="51"/>
    </w:p>
    <w:p>
      <w:pPr>
        <w:spacing w:line="550" w:lineRule="exact"/>
        <w:ind w:firstLine="640" w:firstLineChars="200"/>
        <w:outlineLvl w:val="0"/>
        <w:rPr>
          <w:rFonts w:ascii="Times New Roman" w:hAnsi="Times New Roman" w:eastAsia="方正黑体_GBK" w:cs="Times New Roman"/>
          <w:sz w:val="32"/>
          <w:szCs w:val="32"/>
        </w:rPr>
      </w:pPr>
      <w:bookmarkStart w:id="52" w:name="_Toc11635"/>
      <w:bookmarkStart w:id="53" w:name="_Toc10037"/>
      <w:r>
        <w:rPr>
          <w:rFonts w:ascii="Times New Roman" w:hAnsi="Times New Roman" w:eastAsia="方正黑体_GBK" w:cs="Times New Roman"/>
          <w:sz w:val="32"/>
          <w:szCs w:val="32"/>
        </w:rPr>
        <w:t>六、项目建设时间</w:t>
      </w:r>
      <w:bookmarkEnd w:id="52"/>
      <w:bookmarkEnd w:id="53"/>
    </w:p>
    <w:p>
      <w:pPr>
        <w:spacing w:line="55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（一）项目建设时限</w:t>
      </w:r>
    </w:p>
    <w:p>
      <w:pPr>
        <w:spacing w:line="550" w:lineRule="exact"/>
        <w:ind w:firstLine="640"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color w:val="000000"/>
          <w:sz w:val="32"/>
          <w:szCs w:val="32"/>
        </w:rPr>
        <w:t>建设时限为：2021年7月至202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月。</w:t>
      </w:r>
    </w:p>
    <w:p>
      <w:pPr>
        <w:spacing w:line="55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sz w:val="32"/>
          <w:szCs w:val="32"/>
        </w:rPr>
        <w:t>（二）项目建设进度安排</w:t>
      </w:r>
    </w:p>
    <w:p>
      <w:pPr>
        <w:spacing w:line="550"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第一阶段：</w:t>
      </w:r>
      <w:r>
        <w:rPr>
          <w:rFonts w:ascii="Times New Roman" w:hAnsi="Times New Roman" w:eastAsia="方正仿宋_GBK" w:cs="Times New Roman"/>
          <w:color w:val="000000"/>
          <w:sz w:val="32"/>
          <w:szCs w:val="32"/>
        </w:rPr>
        <w:t>2021年7</w:t>
      </w:r>
      <w:r>
        <w:rPr>
          <w:rFonts w:ascii="Times New Roman" w:hAnsi="Times New Roman" w:eastAsia="方正仿宋_GBK" w:cs="Times New Roman"/>
          <w:color w:val="000000"/>
          <w:kern w:val="0"/>
          <w:sz w:val="32"/>
          <w:szCs w:val="32"/>
        </w:rPr>
        <w:t>月前完成项目规划上报审批工作；</w:t>
      </w:r>
    </w:p>
    <w:p>
      <w:pPr>
        <w:spacing w:line="550"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第二阶段：</w:t>
      </w:r>
      <w:r>
        <w:rPr>
          <w:rFonts w:ascii="Times New Roman" w:hAnsi="Times New Roman" w:eastAsia="方正仿宋_GBK" w:cs="Times New Roman"/>
          <w:color w:val="000000"/>
          <w:sz w:val="32"/>
          <w:szCs w:val="32"/>
        </w:rPr>
        <w:t>2021</w:t>
      </w:r>
      <w:r>
        <w:rPr>
          <w:rFonts w:ascii="Times New Roman" w:hAnsi="Times New Roman" w:eastAsia="方正仿宋_GBK" w:cs="Times New Roman"/>
          <w:color w:val="000000"/>
          <w:kern w:val="0"/>
          <w:sz w:val="32"/>
          <w:szCs w:val="32"/>
        </w:rPr>
        <w:t>年</w:t>
      </w:r>
      <w:r>
        <w:rPr>
          <w:rFonts w:ascii="Times New Roman" w:hAnsi="Times New Roman" w:eastAsia="方正仿宋_GBK" w:cs="Times New Roman"/>
          <w:color w:val="000000"/>
          <w:sz w:val="32"/>
          <w:szCs w:val="32"/>
        </w:rPr>
        <w:t>8</w:t>
      </w:r>
      <w:r>
        <w:rPr>
          <w:rFonts w:ascii="Times New Roman" w:hAnsi="Times New Roman" w:eastAsia="方正仿宋_GBK" w:cs="Times New Roman"/>
          <w:color w:val="000000"/>
          <w:kern w:val="0"/>
          <w:sz w:val="32"/>
          <w:szCs w:val="32"/>
        </w:rPr>
        <w:t>月前完成项目实施前期准备工作；</w:t>
      </w:r>
    </w:p>
    <w:p>
      <w:pPr>
        <w:spacing w:line="550" w:lineRule="exact"/>
        <w:ind w:firstLine="64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第三阶段：</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月前完成所有工程项目实施；</w:t>
      </w:r>
    </w:p>
    <w:p>
      <w:pPr>
        <w:spacing w:line="55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第四阶段：</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月前收集项目实施竣工资料，开展项目自查初验及上报县级验收工作。</w:t>
      </w:r>
    </w:p>
    <w:p>
      <w:pPr>
        <w:spacing w:line="550" w:lineRule="exact"/>
        <w:ind w:firstLine="640" w:firstLineChars="200"/>
        <w:outlineLvl w:val="0"/>
        <w:rPr>
          <w:rFonts w:ascii="Times New Roman" w:hAnsi="Times New Roman" w:eastAsia="方正黑体_GBK" w:cs="Times New Roman"/>
          <w:sz w:val="32"/>
          <w:szCs w:val="32"/>
        </w:rPr>
      </w:pPr>
      <w:bookmarkStart w:id="54" w:name="_Toc27164"/>
      <w:bookmarkStart w:id="55" w:name="_Toc4108"/>
      <w:r>
        <w:rPr>
          <w:rFonts w:ascii="Times New Roman" w:hAnsi="Times New Roman" w:eastAsia="方正黑体_GBK" w:cs="Times New Roman"/>
          <w:sz w:val="32"/>
          <w:szCs w:val="32"/>
        </w:rPr>
        <w:t>七、项目建设管理及保障措施</w:t>
      </w:r>
      <w:bookmarkEnd w:id="54"/>
      <w:bookmarkEnd w:id="55"/>
    </w:p>
    <w:p>
      <w:pPr>
        <w:pStyle w:val="59"/>
        <w:tabs>
          <w:tab w:val="right" w:leader="dot" w:pos="8306"/>
        </w:tabs>
        <w:spacing w:line="550" w:lineRule="exact"/>
        <w:ind w:left="0" w:leftChars="0" w:firstLine="640" w:firstLineChars="200"/>
        <w:jc w:val="both"/>
        <w:outlineLvl w:val="1"/>
        <w:rPr>
          <w:rFonts w:eastAsia="方正楷体_GBK"/>
          <w:color w:val="000000"/>
          <w:kern w:val="2"/>
          <w:sz w:val="32"/>
          <w:szCs w:val="32"/>
        </w:rPr>
      </w:pPr>
      <w:r>
        <w:rPr>
          <w:rFonts w:eastAsia="方正楷体_GBK"/>
          <w:color w:val="000000"/>
          <w:kern w:val="2"/>
          <w:sz w:val="32"/>
          <w:szCs w:val="32"/>
        </w:rPr>
        <w:t>（一）成立项目领导小组</w:t>
      </w:r>
    </w:p>
    <w:p>
      <w:pPr>
        <w:spacing w:line="55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组  长：王  艋  党委副书记、镇长</w:t>
      </w:r>
    </w:p>
    <w:p>
      <w:pPr>
        <w:pStyle w:val="59"/>
        <w:tabs>
          <w:tab w:val="right" w:leader="dot" w:pos="8306"/>
        </w:tabs>
        <w:spacing w:line="550" w:lineRule="exact"/>
        <w:ind w:left="0" w:leftChars="0" w:firstLine="640" w:firstLineChars="200"/>
        <w:jc w:val="both"/>
        <w:outlineLvl w:val="1"/>
        <w:rPr>
          <w:rFonts w:eastAsia="方正仿宋_GBK"/>
          <w:color w:val="000000"/>
          <w:sz w:val="32"/>
          <w:szCs w:val="32"/>
        </w:rPr>
      </w:pPr>
      <w:r>
        <w:rPr>
          <w:rFonts w:eastAsia="方正仿宋_GBK"/>
          <w:color w:val="000000"/>
          <w:sz w:val="32"/>
          <w:szCs w:val="32"/>
        </w:rPr>
        <w:t>副组长：</w:t>
      </w:r>
      <w:r>
        <w:rPr>
          <w:rFonts w:hint="eastAsia" w:eastAsia="方正仿宋_GBK"/>
          <w:color w:val="000000"/>
          <w:sz w:val="32"/>
          <w:szCs w:val="32"/>
        </w:rPr>
        <w:t>李永海</w:t>
      </w:r>
      <w:r>
        <w:rPr>
          <w:rFonts w:eastAsia="方正仿宋_GBK"/>
          <w:color w:val="000000"/>
          <w:sz w:val="32"/>
          <w:szCs w:val="32"/>
        </w:rPr>
        <w:t>副镇长</w:t>
      </w:r>
    </w:p>
    <w:p>
      <w:pPr>
        <w:spacing w:line="55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成  员：李东泽  综合执法队队长</w:t>
      </w:r>
    </w:p>
    <w:p>
      <w:pPr>
        <w:spacing w:line="55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王德祥  农业综合服务中心主任</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谭玉菊  社区党委书记兼主任</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沈  锐  社区党委副书记</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赵爱根  社区居务监督委员会主任</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杨  春  社区工作人员</w:t>
      </w:r>
    </w:p>
    <w:p>
      <w:pPr>
        <w:spacing w:line="55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领导小组负责统筹协调项目的规划建设、所需材料的报批等事宜，研究工作中存在的问题和困难，部署推进工作。  </w:t>
      </w:r>
    </w:p>
    <w:p>
      <w:pPr>
        <w:pStyle w:val="59"/>
        <w:tabs>
          <w:tab w:val="right" w:leader="dot" w:pos="8306"/>
        </w:tabs>
        <w:spacing w:line="550" w:lineRule="exact"/>
        <w:ind w:left="0" w:leftChars="0" w:firstLine="640" w:firstLineChars="200"/>
        <w:jc w:val="both"/>
        <w:outlineLvl w:val="1"/>
        <w:rPr>
          <w:rFonts w:eastAsia="方正楷体_GBK"/>
          <w:color w:val="000000"/>
          <w:kern w:val="2"/>
          <w:sz w:val="32"/>
          <w:szCs w:val="32"/>
        </w:rPr>
      </w:pPr>
      <w:r>
        <w:rPr>
          <w:rFonts w:eastAsia="方正楷体_GBK"/>
          <w:color w:val="000000"/>
          <w:kern w:val="2"/>
          <w:sz w:val="32"/>
          <w:szCs w:val="32"/>
        </w:rPr>
        <w:t>（二）成立项目建设管理实施小组</w:t>
      </w:r>
    </w:p>
    <w:p>
      <w:pPr>
        <w:spacing w:line="55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组  长：</w:t>
      </w:r>
      <w:r>
        <w:rPr>
          <w:rFonts w:hint="eastAsia" w:ascii="Times New Roman" w:hAnsi="Times New Roman" w:eastAsia="方正仿宋_GBK" w:cs="Times New Roman"/>
          <w:color w:val="000000"/>
          <w:sz w:val="32"/>
          <w:szCs w:val="32"/>
        </w:rPr>
        <w:t>李永海</w:t>
      </w:r>
      <w:r>
        <w:rPr>
          <w:rFonts w:ascii="Times New Roman" w:hAnsi="Times New Roman" w:eastAsia="方正仿宋_GBK" w:cs="Times New Roman"/>
          <w:color w:val="000000"/>
          <w:sz w:val="32"/>
          <w:szCs w:val="32"/>
        </w:rPr>
        <w:t>副镇长</w:t>
      </w:r>
    </w:p>
    <w:p>
      <w:pPr>
        <w:spacing w:line="55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副组长：王德祥  农业综合服务中心主任</w:t>
      </w:r>
    </w:p>
    <w:p>
      <w:pPr>
        <w:spacing w:line="550" w:lineRule="exact"/>
        <w:ind w:firstLine="1920" w:firstLineChars="6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谭玉菊社区党委书记兼主任</w:t>
      </w:r>
    </w:p>
    <w:p>
      <w:pPr>
        <w:spacing w:line="55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成  员：沈  锐 社区党委副书记</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杨  春  社区工作人员</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沈金万  综合执法队队员</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杨  欢  社区党委委员</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侬光萍  社区党委委员</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季柔光  社区居委委员</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陶  朦  社区文书</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侬国应  村党支部书记兼组长</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侬光辉  村小组副组长</w:t>
      </w:r>
    </w:p>
    <w:p>
      <w:pPr>
        <w:spacing w:line="55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王登飞  村小组副组长</w:t>
      </w:r>
    </w:p>
    <w:p>
      <w:pPr>
        <w:spacing w:line="55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管理实施小组职责：负责组织动员宣传政策、对接上级主管部门、采购签订相关合同协议，统筹落实项目实施细节及完工验收工作。</w:t>
      </w:r>
    </w:p>
    <w:p>
      <w:pPr>
        <w:pStyle w:val="59"/>
        <w:tabs>
          <w:tab w:val="right" w:leader="dot" w:pos="8306"/>
        </w:tabs>
        <w:spacing w:line="550" w:lineRule="exact"/>
        <w:ind w:left="0" w:leftChars="0" w:firstLine="640" w:firstLineChars="200"/>
        <w:jc w:val="both"/>
        <w:outlineLvl w:val="1"/>
        <w:rPr>
          <w:rFonts w:eastAsia="方正楷体_GBK"/>
          <w:color w:val="000000"/>
          <w:kern w:val="2"/>
          <w:sz w:val="32"/>
          <w:szCs w:val="32"/>
        </w:rPr>
      </w:pPr>
      <w:r>
        <w:rPr>
          <w:rFonts w:eastAsia="方正楷体_GBK"/>
          <w:color w:val="000000"/>
          <w:kern w:val="2"/>
          <w:sz w:val="32"/>
          <w:szCs w:val="32"/>
        </w:rPr>
        <w:t>（三）成立项目监督组</w:t>
      </w:r>
    </w:p>
    <w:p>
      <w:pPr>
        <w:spacing w:line="55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组  长：许顺菊  镇纪委书记</w:t>
      </w:r>
    </w:p>
    <w:p>
      <w:pPr>
        <w:spacing w:line="55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成  员：曹国顺纪委工作人员</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赵广全纪委工作人员</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王翠花  会计代理中心工作人员</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赵爱根  居务监督委员会主任</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胡杨阳  居务监督委员会委员</w:t>
      </w:r>
    </w:p>
    <w:p>
      <w:pPr>
        <w:spacing w:line="55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魏红梅  居务监督委员会委员</w:t>
      </w:r>
    </w:p>
    <w:p>
      <w:pPr>
        <w:spacing w:line="550" w:lineRule="exact"/>
        <w:ind w:firstLine="640" w:firstLineChars="200"/>
        <w:rPr>
          <w:rFonts w:ascii="Times New Roman" w:hAnsi="Times New Roman" w:eastAsia="方正黑体简体" w:cs="Times New Roman"/>
          <w:b/>
          <w:bCs/>
          <w:color w:val="000000"/>
          <w:sz w:val="32"/>
          <w:szCs w:val="32"/>
        </w:rPr>
      </w:pPr>
      <w:r>
        <w:rPr>
          <w:rFonts w:ascii="Times New Roman" w:hAnsi="Times New Roman" w:eastAsia="方正仿宋_GBK" w:cs="Times New Roman"/>
          <w:color w:val="000000"/>
          <w:sz w:val="32"/>
          <w:szCs w:val="32"/>
        </w:rPr>
        <w:t>监督组工作职责：项目所需资金支付、项目实施过程及项目完工验收等相关工作均由村务监督委员会进行全程监督。</w:t>
      </w:r>
    </w:p>
    <w:p>
      <w:pPr>
        <w:pStyle w:val="59"/>
        <w:widowControl w:val="0"/>
        <w:tabs>
          <w:tab w:val="right" w:leader="dot" w:pos="8306"/>
        </w:tabs>
        <w:spacing w:line="550" w:lineRule="exact"/>
        <w:ind w:left="0" w:leftChars="0" w:firstLine="320" w:firstLineChars="100"/>
        <w:jc w:val="both"/>
        <w:outlineLvl w:val="1"/>
        <w:rPr>
          <w:rFonts w:eastAsia="方正楷体_GBK"/>
          <w:color w:val="000000"/>
          <w:kern w:val="2"/>
          <w:sz w:val="32"/>
          <w:szCs w:val="32"/>
        </w:rPr>
      </w:pPr>
      <w:r>
        <w:rPr>
          <w:rFonts w:eastAsia="方正楷体_GBK"/>
          <w:color w:val="000000"/>
          <w:kern w:val="2"/>
          <w:sz w:val="32"/>
          <w:szCs w:val="32"/>
        </w:rPr>
        <w:t>（四）项目资金管理措施</w:t>
      </w:r>
    </w:p>
    <w:p>
      <w:pPr>
        <w:pStyle w:val="59"/>
        <w:widowControl w:val="0"/>
        <w:tabs>
          <w:tab w:val="right" w:leader="dot" w:pos="8306"/>
        </w:tabs>
        <w:spacing w:line="550" w:lineRule="exact"/>
        <w:ind w:left="0" w:leftChars="0" w:firstLine="320" w:firstLineChars="100"/>
        <w:jc w:val="both"/>
        <w:outlineLvl w:val="1"/>
        <w:rPr>
          <w:rFonts w:eastAsia="方正仿宋_GBK"/>
          <w:color w:val="000000"/>
          <w:sz w:val="32"/>
          <w:szCs w:val="32"/>
        </w:rPr>
      </w:pPr>
      <w:r>
        <w:rPr>
          <w:rFonts w:eastAsia="方正仿宋_GBK"/>
          <w:color w:val="000000"/>
          <w:kern w:val="2"/>
          <w:sz w:val="32"/>
          <w:szCs w:val="32"/>
        </w:rPr>
        <w:t>1.</w:t>
      </w:r>
      <w:r>
        <w:rPr>
          <w:rFonts w:eastAsia="方正仿宋_GBK"/>
          <w:color w:val="000000"/>
          <w:sz w:val="32"/>
          <w:szCs w:val="32"/>
        </w:rPr>
        <w:t>明确专业财务人员，制定严格的财务管理制度，使资金封闭运行，确保工程款及时到位，严禁任何人以任何名义拖欠、截留、挪用建设资金。</w:t>
      </w:r>
    </w:p>
    <w:p>
      <w:pPr>
        <w:spacing w:line="55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2.坚持项目资金的管理主体不变，投入渠道不变，资金用途不变，使用性质不变，审批程序不变等“五不变”原则，按责权统一、管理规范的要求以确保项目资金发挥综合效益。</w:t>
      </w:r>
    </w:p>
    <w:p>
      <w:pPr>
        <w:spacing w:line="55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3.严格按照《云南省项目管理暂行办法》《云南省项目管理暂行办法实施细则》《文山州项目管理办法》和合同约定来申请、划拨和使用资金。</w:t>
      </w:r>
    </w:p>
    <w:p>
      <w:pPr>
        <w:spacing w:line="55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4.按照公开、公平、公正的原则，利用各种媒体和宣传方式，对项目资金的分配和使用进行公告、公示；对农户的补偿和贷款实行一折通发放，自觉接受社会和群众监督。</w:t>
      </w:r>
    </w:p>
    <w:p>
      <w:pPr>
        <w:pStyle w:val="10"/>
        <w:spacing w:line="550" w:lineRule="exact"/>
        <w:ind w:firstLine="640" w:firstLineChars="200"/>
        <w:rPr>
          <w:rFonts w:ascii="Times New Roman" w:hAnsi="Times New Roman" w:eastAsia="方正仿宋_GBK" w:cs="Times New Roman"/>
        </w:rPr>
      </w:pPr>
      <w:r>
        <w:rPr>
          <w:rFonts w:ascii="Times New Roman" w:hAnsi="Times New Roman" w:eastAsia="方正仿宋_GBK" w:cs="Times New Roman"/>
          <w:color w:val="000000"/>
          <w:kern w:val="0"/>
          <w:sz w:val="32"/>
          <w:szCs w:val="32"/>
        </w:rPr>
        <w:t>5.资金支付方式：按工程款进度进行支付。</w:t>
      </w:r>
    </w:p>
    <w:p>
      <w:pPr>
        <w:pStyle w:val="59"/>
        <w:tabs>
          <w:tab w:val="right" w:leader="dot" w:pos="8306"/>
        </w:tabs>
        <w:spacing w:line="550" w:lineRule="exact"/>
        <w:ind w:left="0" w:leftChars="0" w:firstLine="640" w:firstLineChars="200"/>
        <w:jc w:val="both"/>
        <w:outlineLvl w:val="1"/>
        <w:rPr>
          <w:rFonts w:eastAsia="方正楷体_GBK"/>
          <w:color w:val="000000"/>
          <w:kern w:val="2"/>
          <w:sz w:val="32"/>
          <w:szCs w:val="32"/>
        </w:rPr>
      </w:pPr>
      <w:r>
        <w:rPr>
          <w:rFonts w:eastAsia="方正楷体_GBK"/>
          <w:color w:val="000000"/>
          <w:kern w:val="2"/>
          <w:sz w:val="32"/>
          <w:szCs w:val="32"/>
        </w:rPr>
        <w:t>（五）项目风险防控措施</w:t>
      </w:r>
    </w:p>
    <w:p>
      <w:pPr>
        <w:pStyle w:val="59"/>
        <w:tabs>
          <w:tab w:val="right" w:leader="dot" w:pos="8306"/>
        </w:tabs>
        <w:spacing w:line="550" w:lineRule="exact"/>
        <w:ind w:left="0" w:leftChars="0" w:firstLine="640" w:firstLineChars="200"/>
        <w:outlineLvl w:val="0"/>
        <w:rPr>
          <w:rFonts w:eastAsia="方正仿宋_GBK"/>
          <w:sz w:val="32"/>
          <w:szCs w:val="32"/>
        </w:rPr>
      </w:pPr>
      <w:bookmarkStart w:id="56" w:name="_Toc29741"/>
      <w:bookmarkStart w:id="57" w:name="_Toc2477"/>
      <w:r>
        <w:rPr>
          <w:rFonts w:eastAsia="方正仿宋_GBK"/>
          <w:sz w:val="32"/>
          <w:szCs w:val="32"/>
        </w:rPr>
        <w:t>1.与传统游客服务接待中心的竞争风险。传统游客服务接待中心一般都已经占据了有利的经营环境；包括自然环境，经济环境，人文环境等有利因素，客源相对稳定。</w:t>
      </w:r>
    </w:p>
    <w:p>
      <w:pPr>
        <w:pStyle w:val="59"/>
        <w:tabs>
          <w:tab w:val="right" w:leader="dot" w:pos="8306"/>
        </w:tabs>
        <w:spacing w:line="550" w:lineRule="exact"/>
        <w:ind w:left="0" w:leftChars="0" w:firstLine="640" w:firstLineChars="200"/>
        <w:outlineLvl w:val="0"/>
        <w:rPr>
          <w:rFonts w:eastAsia="方正仿宋_GBK"/>
          <w:sz w:val="32"/>
          <w:szCs w:val="32"/>
        </w:rPr>
      </w:pPr>
      <w:r>
        <w:rPr>
          <w:rFonts w:eastAsia="方正仿宋_GBK"/>
          <w:sz w:val="32"/>
          <w:szCs w:val="32"/>
        </w:rPr>
        <w:t>对策：化解竞争。争取与一些选址较好但由于缺乏管理和宣传，营业项目单一而导致业绩不佳的游客服务接待中心合作。</w:t>
      </w:r>
    </w:p>
    <w:p>
      <w:pPr>
        <w:pStyle w:val="59"/>
        <w:tabs>
          <w:tab w:val="right" w:leader="dot" w:pos="8306"/>
        </w:tabs>
        <w:spacing w:line="550" w:lineRule="exact"/>
        <w:ind w:left="0" w:leftChars="0" w:firstLine="640" w:firstLineChars="200"/>
        <w:outlineLvl w:val="0"/>
        <w:rPr>
          <w:rFonts w:eastAsia="方正仿宋_GBK"/>
          <w:sz w:val="32"/>
          <w:szCs w:val="32"/>
        </w:rPr>
      </w:pPr>
      <w:r>
        <w:rPr>
          <w:rFonts w:eastAsia="方正仿宋_GBK"/>
          <w:sz w:val="32"/>
          <w:szCs w:val="32"/>
        </w:rPr>
        <w:t>2.客源流失风险。游客服务接待中心项目一般具有季节性的特点。客源相对不稳定，容易造成营业淡季。竞争者太多，会导致消费者对某一家游客服务接待中心服务的忠诚度较低。</w:t>
      </w:r>
    </w:p>
    <w:p>
      <w:pPr>
        <w:pStyle w:val="59"/>
        <w:tabs>
          <w:tab w:val="right" w:leader="dot" w:pos="8306"/>
        </w:tabs>
        <w:spacing w:line="550" w:lineRule="exact"/>
        <w:ind w:left="0" w:leftChars="0" w:firstLine="640" w:firstLineChars="200"/>
        <w:outlineLvl w:val="0"/>
        <w:rPr>
          <w:rFonts w:eastAsia="方正仿宋_GBK"/>
          <w:sz w:val="32"/>
          <w:szCs w:val="32"/>
        </w:rPr>
      </w:pPr>
      <w:r>
        <w:rPr>
          <w:rFonts w:eastAsia="方正仿宋_GBK"/>
          <w:sz w:val="32"/>
          <w:szCs w:val="32"/>
        </w:rPr>
        <w:t>对策：利用一年四季的不同特点，推出几个系列不同阶段的活动。并对参与者发放系列活动的参加证明。在下次参与同一系列不同阶段的活动时凭证明可以得到一定的优惠。同时该证明可以转让他人使用。确保客源的充分利用。同时在宣传上要及时跟进，提前告知消费者活动信息，吸引更多回头客。</w:t>
      </w:r>
    </w:p>
    <w:p>
      <w:pPr>
        <w:pStyle w:val="59"/>
        <w:tabs>
          <w:tab w:val="right" w:leader="dot" w:pos="8306"/>
        </w:tabs>
        <w:spacing w:line="550" w:lineRule="exact"/>
        <w:ind w:left="0" w:leftChars="0" w:firstLine="640" w:firstLineChars="200"/>
        <w:outlineLvl w:val="0"/>
        <w:rPr>
          <w:rFonts w:eastAsia="方正仿宋_GBK"/>
          <w:sz w:val="32"/>
          <w:szCs w:val="32"/>
        </w:rPr>
      </w:pPr>
      <w:r>
        <w:rPr>
          <w:rFonts w:eastAsia="方正仿宋_GBK"/>
          <w:sz w:val="32"/>
          <w:szCs w:val="32"/>
        </w:rPr>
        <w:t>3.财务风险。游客服务接待中心项目可大可小。目前这个项目原型较为成熟，容易让投资者急于求成而在创业初期就将资金大量投入自己的创意，这一点上存在很大的财务风险，容易导致项目的难产。</w:t>
      </w:r>
      <w:r>
        <w:rPr>
          <w:rFonts w:eastAsia="方正仿宋_GBK"/>
          <w:sz w:val="32"/>
          <w:szCs w:val="32"/>
        </w:rPr>
        <w:br w:type="textWrapping"/>
      </w:r>
      <w:r>
        <w:rPr>
          <w:rFonts w:eastAsia="方正仿宋_GBK"/>
          <w:sz w:val="32"/>
          <w:szCs w:val="32"/>
        </w:rPr>
        <w:t>对策：一是把钱尽量先投资到可以及时产生大量利润的常规环节。在这一点上可以借鉴普通游客服务接待中心的经验。二是先把钱投到自己的创意上，另外长期租用一些经营业绩不佳的游客服务接待中心，尽量以低的成本用融资租赁的方式获取固定资产的使用权。</w:t>
      </w:r>
    </w:p>
    <w:p>
      <w:pPr>
        <w:pStyle w:val="59"/>
        <w:tabs>
          <w:tab w:val="right" w:leader="dot" w:pos="8306"/>
        </w:tabs>
        <w:spacing w:line="550" w:lineRule="exact"/>
        <w:ind w:left="319" w:leftChars="152" w:firstLine="320" w:firstLineChars="100"/>
        <w:outlineLvl w:val="0"/>
        <w:rPr>
          <w:rFonts w:eastAsia="方正仿宋_GBK"/>
          <w:sz w:val="32"/>
          <w:szCs w:val="32"/>
        </w:rPr>
      </w:pPr>
      <w:r>
        <w:rPr>
          <w:rFonts w:eastAsia="方正仿宋_GBK"/>
          <w:sz w:val="32"/>
          <w:szCs w:val="32"/>
        </w:rPr>
        <w:t>4.经营风险</w:t>
      </w:r>
    </w:p>
    <w:p>
      <w:pPr>
        <w:pStyle w:val="59"/>
        <w:tabs>
          <w:tab w:val="right" w:leader="dot" w:pos="8306"/>
        </w:tabs>
        <w:spacing w:line="550" w:lineRule="exact"/>
        <w:ind w:left="879" w:leftChars="266" w:hanging="320" w:hangingChars="100"/>
        <w:outlineLvl w:val="0"/>
        <w:rPr>
          <w:rFonts w:eastAsia="方正仿宋_GBK"/>
          <w:sz w:val="32"/>
          <w:szCs w:val="32"/>
        </w:rPr>
      </w:pPr>
      <w:r>
        <w:rPr>
          <w:rFonts w:eastAsia="方正仿宋_GBK"/>
          <w:sz w:val="32"/>
          <w:szCs w:val="32"/>
        </w:rPr>
        <w:t>任何项目不用心经营必然会存在很大的风险</w:t>
      </w:r>
    </w:p>
    <w:p>
      <w:pPr>
        <w:pStyle w:val="59"/>
        <w:tabs>
          <w:tab w:val="right" w:leader="dot" w:pos="8306"/>
        </w:tabs>
        <w:spacing w:line="550" w:lineRule="exact"/>
        <w:ind w:left="0" w:leftChars="0" w:firstLine="640" w:firstLineChars="200"/>
        <w:outlineLvl w:val="0"/>
        <w:rPr>
          <w:rFonts w:eastAsia="方正仿宋_GBK"/>
          <w:sz w:val="32"/>
          <w:szCs w:val="32"/>
        </w:rPr>
      </w:pPr>
      <w:r>
        <w:rPr>
          <w:rFonts w:eastAsia="方正仿宋_GBK"/>
          <w:sz w:val="32"/>
          <w:szCs w:val="32"/>
        </w:rPr>
        <w:t>对策:经营定位于大众，突出田园特色。研究出特色菜品，不断创新服务项目，同时提供自然淳朴的亲情服务。经营方式也要根据形式变化做出具体调整，保持经营方式的灵活多样。</w:t>
      </w:r>
    </w:p>
    <w:p>
      <w:pPr>
        <w:pStyle w:val="59"/>
        <w:tabs>
          <w:tab w:val="right" w:leader="dot" w:pos="8306"/>
        </w:tabs>
        <w:spacing w:line="550" w:lineRule="exact"/>
        <w:ind w:left="0" w:leftChars="0" w:firstLine="640" w:firstLineChars="200"/>
        <w:jc w:val="both"/>
        <w:outlineLvl w:val="0"/>
        <w:rPr>
          <w:rFonts w:eastAsia="方正黑体_GBK"/>
          <w:sz w:val="32"/>
          <w:szCs w:val="32"/>
        </w:rPr>
      </w:pPr>
      <w:r>
        <w:rPr>
          <w:rFonts w:eastAsia="方正黑体_GBK"/>
          <w:sz w:val="32"/>
          <w:szCs w:val="32"/>
        </w:rPr>
        <w:t>八、项目效益分析</w:t>
      </w:r>
      <w:bookmarkEnd w:id="56"/>
      <w:bookmarkEnd w:id="57"/>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color w:val="000000"/>
          <w:sz w:val="32"/>
          <w:szCs w:val="32"/>
        </w:rPr>
        <w:t>（一）社会效益。</w:t>
      </w:r>
      <w:r>
        <w:rPr>
          <w:rFonts w:ascii="Times New Roman" w:hAnsi="Times New Roman" w:eastAsia="方正仿宋_GBK" w:cs="Times New Roman"/>
          <w:sz w:val="32"/>
          <w:szCs w:val="32"/>
        </w:rPr>
        <w:t>本项目建成后，旅客接待中心将从村民中成立一个厨师队，服务员以村民轮流的方式来进行，可带动</w:t>
      </w:r>
      <w:r>
        <w:rPr>
          <w:rFonts w:ascii="Times New Roman" w:hAnsi="Times New Roman" w:eastAsia="方正仿宋_GBK" w:cs="Times New Roman"/>
          <w:color w:val="000000"/>
          <w:sz w:val="32"/>
          <w:szCs w:val="32"/>
        </w:rPr>
        <w:t>30户就业，户年均增收1000元。有利于解决当地剩余农村劳动力的就业问</w:t>
      </w:r>
      <w:r>
        <w:rPr>
          <w:rFonts w:ascii="Times New Roman" w:hAnsi="Times New Roman" w:eastAsia="方正仿宋_GBK" w:cs="Times New Roman"/>
          <w:sz w:val="32"/>
          <w:szCs w:val="32"/>
        </w:rPr>
        <w:t>题，将促进当地经济的发展，增加当地群众的收入，有利于调整当地农业产业结构，同时还将带动辐射周边乡村经济、交通及其他相关行业的发展，为大克底村美丽村庄建设奠定了良好的基础。</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color w:val="000000"/>
          <w:sz w:val="32"/>
          <w:szCs w:val="32"/>
        </w:rPr>
        <w:t>（二）经济效益。</w:t>
      </w:r>
      <w:r>
        <w:rPr>
          <w:rFonts w:ascii="Times New Roman" w:hAnsi="Times New Roman" w:eastAsia="方正仿宋_GBK" w:cs="Times New Roman"/>
          <w:sz w:val="32"/>
          <w:szCs w:val="32"/>
        </w:rPr>
        <w:t>本项目具有较强的旅游优势，经预测和估算，预计年均客流量可达1.5万人次以上,根据人均消费50元计算，年营业收入可达75万元，如按30%的低利润率算，年可获利22.5万元，则同心社区集体经济收益可达6.75万元，大克底村集体经济收益可达4.5万元，农户收益则为15.75万元。</w:t>
      </w:r>
    </w:p>
    <w:p>
      <w:pPr>
        <w:spacing w:line="55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（三）生态效益。</w:t>
      </w:r>
      <w:r>
        <w:rPr>
          <w:rFonts w:ascii="Times New Roman" w:hAnsi="Times New Roman" w:eastAsia="方正仿宋_GBK" w:cs="Times New Roman"/>
          <w:color w:val="000000"/>
          <w:sz w:val="32"/>
          <w:szCs w:val="32"/>
        </w:rPr>
        <w:t>乡村旅游景区的发展，将进一步带动基础设施投入、改善人居环境、健全农村社会化服务体系，</w:t>
      </w:r>
      <w:bookmarkStart w:id="58" w:name="_Toc6023"/>
      <w:bookmarkStart w:id="59" w:name="_Toc32155"/>
      <w:r>
        <w:rPr>
          <w:rFonts w:ascii="Times New Roman" w:hAnsi="Times New Roman" w:eastAsia="方正仿宋_GBK" w:cs="Times New Roman"/>
          <w:color w:val="000000"/>
          <w:sz w:val="32"/>
          <w:szCs w:val="32"/>
        </w:rPr>
        <w:t>间接为生态环境保护提供了保障。</w:t>
      </w:r>
    </w:p>
    <w:p>
      <w:pPr>
        <w:spacing w:line="55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九、后续管理</w:t>
      </w:r>
      <w:bookmarkEnd w:id="58"/>
      <w:bookmarkEnd w:id="59"/>
    </w:p>
    <w:p>
      <w:pPr>
        <w:tabs>
          <w:tab w:val="left" w:pos="2608"/>
        </w:tabs>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项目竣工后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按照《云南省扶贫项目资产后续管理办法（试行）》（云开办〔2020〕43号）、《砚山县扶贫资产后续管理办法（试行）》（砚扶贫联发〔2020〕3号）的有关规定和</w:t>
      </w:r>
      <w:bookmarkStart w:id="60" w:name="zhengwen"/>
      <w:r>
        <w:rPr>
          <w:rFonts w:ascii="Times New Roman" w:hAnsi="Times New Roman" w:eastAsia="方正仿宋_GBK" w:cs="Times New Roman"/>
          <w:sz w:val="32"/>
          <w:szCs w:val="32"/>
        </w:rPr>
        <w:t>《砚山县扶贫开发领导小组办公室关于印发&lt;砚山县扶贫项目资产后续管理实施方案（暂行）&gt;的通知》</w:t>
      </w:r>
      <w:bookmarkEnd w:id="60"/>
      <w:r>
        <w:rPr>
          <w:rFonts w:ascii="Times New Roman" w:hAnsi="Times New Roman" w:eastAsia="方正仿宋_GBK" w:cs="Times New Roman"/>
          <w:sz w:val="32"/>
          <w:szCs w:val="32"/>
        </w:rPr>
        <w:t>（砚扶贫联发〔2021〕13号）有关要求，做好扶贫项目资产清理、登记、确权、移交、挂牌、管理管护等工作，明确项目权属关系，建立后续管理机制，切实解决重建轻管问题，确保扶贫项目资产产权明晰、管理规范、长期稳定发挥效益。</w:t>
      </w:r>
    </w:p>
    <w:p>
      <w:pPr>
        <w:adjustRightInd w:val="0"/>
        <w:snapToGrid w:val="0"/>
        <w:spacing w:line="590" w:lineRule="exact"/>
        <w:rPr>
          <w:rFonts w:ascii="Times New Roman" w:hAnsi="Times New Roman" w:eastAsia="方正小标宋_GBK" w:cs="Times New Roman"/>
          <w:snapToGrid w:val="0"/>
          <w:kern w:val="0"/>
          <w:sz w:val="32"/>
          <w:szCs w:val="32"/>
        </w:rPr>
      </w:pPr>
    </w:p>
    <w:p>
      <w:pPr>
        <w:pStyle w:val="10"/>
        <w:ind w:firstLine="640" w:firstLineChars="200"/>
        <w:rPr>
          <w:rFonts w:ascii="Times New Roman" w:hAnsi="Times New Roman" w:eastAsia="方正小标宋_GBK" w:cs="Times New Roman"/>
          <w:snapToGrid w:val="0"/>
          <w:kern w:val="0"/>
          <w:sz w:val="32"/>
          <w:szCs w:val="32"/>
        </w:rPr>
      </w:pPr>
      <w:r>
        <w:rPr>
          <w:rFonts w:hint="eastAsia" w:ascii="Times New Roman" w:hAnsi="Times New Roman" w:eastAsia="方正仿宋_GBK" w:cs="Times New Roman"/>
          <w:sz w:val="32"/>
          <w:szCs w:val="32"/>
        </w:rPr>
        <w:t>附件：财政资金支持部分明细</w:t>
      </w:r>
    </w:p>
    <w:p>
      <w:pPr>
        <w:pStyle w:val="10"/>
        <w:rPr>
          <w:rFonts w:ascii="Times New Roman" w:hAnsi="Times New Roman" w:eastAsia="方正小标宋_GBK" w:cs="Times New Roman"/>
          <w:snapToGrid w:val="0"/>
          <w:kern w:val="0"/>
          <w:sz w:val="32"/>
          <w:szCs w:val="32"/>
        </w:rPr>
      </w:pPr>
    </w:p>
    <w:p>
      <w:pPr>
        <w:pStyle w:val="10"/>
        <w:rPr>
          <w:rFonts w:ascii="Times New Roman" w:hAnsi="Times New Roman" w:eastAsia="方正小标宋_GBK" w:cs="Times New Roman"/>
          <w:snapToGrid w:val="0"/>
          <w:kern w:val="0"/>
          <w:sz w:val="32"/>
          <w:szCs w:val="32"/>
        </w:rPr>
      </w:pPr>
    </w:p>
    <w:p>
      <w:pPr>
        <w:pStyle w:val="10"/>
        <w:rPr>
          <w:rFonts w:ascii="Times New Roman" w:hAnsi="Times New Roman" w:eastAsia="方正小标宋_GBK" w:cs="Times New Roman"/>
          <w:snapToGrid w:val="0"/>
          <w:kern w:val="0"/>
          <w:sz w:val="32"/>
          <w:szCs w:val="32"/>
        </w:rPr>
      </w:pPr>
    </w:p>
    <w:p>
      <w:pPr>
        <w:pStyle w:val="10"/>
        <w:rPr>
          <w:rFonts w:ascii="Times New Roman" w:hAnsi="Times New Roman" w:eastAsia="方正小标宋_GBK" w:cs="Times New Roman"/>
          <w:snapToGrid w:val="0"/>
          <w:kern w:val="0"/>
          <w:sz w:val="32"/>
          <w:szCs w:val="32"/>
        </w:rPr>
      </w:pPr>
    </w:p>
    <w:p>
      <w:pPr>
        <w:pStyle w:val="10"/>
        <w:rPr>
          <w:rFonts w:ascii="Times New Roman" w:hAnsi="Times New Roman" w:eastAsia="方正小标宋_GBK" w:cs="Times New Roman"/>
          <w:snapToGrid w:val="0"/>
          <w:kern w:val="0"/>
          <w:sz w:val="32"/>
          <w:szCs w:val="32"/>
        </w:rPr>
      </w:pPr>
    </w:p>
    <w:p>
      <w:pPr>
        <w:pStyle w:val="10"/>
        <w:rPr>
          <w:rFonts w:ascii="Times New Roman" w:hAnsi="Times New Roman" w:eastAsia="方正小标宋_GBK" w:cs="Times New Roman"/>
          <w:snapToGrid w:val="0"/>
          <w:kern w:val="0"/>
          <w:sz w:val="32"/>
          <w:szCs w:val="32"/>
        </w:rPr>
      </w:pPr>
    </w:p>
    <w:tbl>
      <w:tblPr>
        <w:tblStyle w:val="18"/>
        <w:tblW w:w="9296" w:type="dxa"/>
        <w:tblInd w:w="0" w:type="dxa"/>
        <w:tblLayout w:type="fixed"/>
        <w:tblCellMar>
          <w:top w:w="0" w:type="dxa"/>
          <w:left w:w="0" w:type="dxa"/>
          <w:bottom w:w="0" w:type="dxa"/>
          <w:right w:w="0" w:type="dxa"/>
        </w:tblCellMar>
      </w:tblPr>
      <w:tblGrid>
        <w:gridCol w:w="840"/>
        <w:gridCol w:w="1816"/>
        <w:gridCol w:w="2700"/>
        <w:gridCol w:w="641"/>
        <w:gridCol w:w="845"/>
        <w:gridCol w:w="1077"/>
        <w:gridCol w:w="1377"/>
      </w:tblGrid>
      <w:tr>
        <w:tblPrEx>
          <w:tblLayout w:type="fixed"/>
          <w:tblCellMar>
            <w:top w:w="0" w:type="dxa"/>
            <w:left w:w="0" w:type="dxa"/>
            <w:bottom w:w="0" w:type="dxa"/>
            <w:right w:w="0" w:type="dxa"/>
          </w:tblCellMar>
        </w:tblPrEx>
        <w:trPr>
          <w:trHeight w:val="595" w:hRule="atLeast"/>
        </w:trPr>
        <w:tc>
          <w:tcPr>
            <w:tcW w:w="9296" w:type="dxa"/>
            <w:gridSpan w:val="7"/>
            <w:tcBorders>
              <w:top w:val="nil"/>
              <w:left w:val="nil"/>
              <w:bottom w:val="nil"/>
              <w:right w:val="single" w:color="000000" w:sz="8" w:space="0"/>
            </w:tcBorders>
            <w:noWrap/>
            <w:tcMar>
              <w:top w:w="15" w:type="dxa"/>
              <w:left w:w="15" w:type="dxa"/>
              <w:right w:w="15" w:type="dxa"/>
            </w:tcMar>
            <w:vAlign w:val="center"/>
          </w:tcPr>
          <w:p>
            <w:pPr>
              <w:widowControl/>
              <w:spacing w:line="440" w:lineRule="exact"/>
              <w:jc w:val="center"/>
              <w:textAlignment w:val="center"/>
              <w:rPr>
                <w:rFonts w:ascii="宋体" w:hAnsi="宋体" w:eastAsia="宋体" w:cs="宋体"/>
                <w:b/>
                <w:color w:val="000000"/>
                <w:sz w:val="36"/>
                <w:szCs w:val="36"/>
              </w:rPr>
            </w:pPr>
            <w:r>
              <w:rPr>
                <w:rFonts w:hint="eastAsia" w:ascii="宋体" w:hAnsi="宋体" w:eastAsia="宋体" w:cs="宋体"/>
                <w:b/>
                <w:color w:val="000000"/>
                <w:kern w:val="0"/>
                <w:sz w:val="36"/>
                <w:szCs w:val="36"/>
              </w:rPr>
              <w:t>财政资金支持部分明细</w:t>
            </w:r>
          </w:p>
        </w:tc>
      </w:tr>
      <w:tr>
        <w:tblPrEx>
          <w:tblLayout w:type="fixed"/>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项目数</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项目名称</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b/>
                <w:color w:val="000000"/>
                <w:sz w:val="24"/>
              </w:rPr>
            </w:pPr>
            <w:r>
              <w:rPr>
                <w:rFonts w:hint="eastAsia" w:ascii="宋体" w:hAnsi="宋体" w:eastAsia="宋体" w:cs="宋体"/>
                <w:b/>
                <w:color w:val="000000"/>
                <w:kern w:val="0"/>
                <w:sz w:val="24"/>
              </w:rPr>
              <w:t>项目特征</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计量单位</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工程量</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综合单价</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合价</w:t>
            </w:r>
          </w:p>
        </w:tc>
      </w:tr>
      <w:tr>
        <w:tblPrEx>
          <w:tblLayout w:type="fixed"/>
          <w:tblCellMar>
            <w:top w:w="0" w:type="dxa"/>
            <w:left w:w="0" w:type="dxa"/>
            <w:bottom w:w="0" w:type="dxa"/>
            <w:right w:w="0" w:type="dxa"/>
          </w:tblCellMar>
        </w:tblPrEx>
        <w:trPr>
          <w:trHeight w:val="321"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宋体" w:hAnsi="宋体" w:eastAsia="宋体" w:cs="宋体"/>
                <w:color w:val="000000"/>
                <w:sz w:val="22"/>
                <w:szCs w:val="22"/>
              </w:rPr>
            </w:pP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土建工程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rPr>
                <w:rFonts w:ascii="宋体" w:hAnsi="宋体" w:eastAsia="宋体" w:cs="宋体"/>
                <w:b/>
                <w:color w:val="000000"/>
                <w:sz w:val="24"/>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宋体" w:hAnsi="宋体" w:eastAsia="宋体" w:cs="宋体"/>
                <w:b/>
                <w:color w:val="000000"/>
                <w:sz w:val="24"/>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宋体" w:hAnsi="宋体" w:eastAsia="宋体" w:cs="宋体"/>
                <w:b/>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宋体" w:hAnsi="宋体" w:eastAsia="宋体" w:cs="宋体"/>
                <w:b/>
                <w:color w:val="000000"/>
                <w:sz w:val="24"/>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599785.18</w:t>
            </w:r>
          </w:p>
        </w:tc>
      </w:tr>
      <w:tr>
        <w:tblPrEx>
          <w:tblLayout w:type="fixed"/>
          <w:tblCellMar>
            <w:top w:w="0" w:type="dxa"/>
            <w:left w:w="0" w:type="dxa"/>
            <w:bottom w:w="0" w:type="dxa"/>
            <w:right w:w="0"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宋体" w:hAnsi="宋体" w:eastAsia="宋体" w:cs="宋体"/>
                <w:color w:val="000000"/>
                <w:sz w:val="22"/>
                <w:szCs w:val="22"/>
              </w:rPr>
            </w:pP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混凝土及钢筋工程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宋体" w:hAnsi="宋体" w:eastAsia="宋体" w:cs="宋体"/>
                <w:b/>
                <w:color w:val="000000"/>
                <w:sz w:val="22"/>
                <w:szCs w:val="22"/>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宋体" w:hAnsi="宋体" w:eastAsia="宋体" w:cs="宋体"/>
                <w:b/>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宋体" w:hAnsi="宋体" w:eastAsia="宋体" w:cs="宋体"/>
                <w:b/>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宋体" w:hAnsi="宋体" w:eastAsia="宋体" w:cs="宋体"/>
                <w:b/>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 xml:space="preserve">213612.36 </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垫层</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1.混凝土种类:商品混凝土2.混凝土强度等级:C15</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7.1</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328.19</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2330.15</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基础梁</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1.混凝土种类:商品混凝土2.混凝土强度等级:C30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20.4</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350.36</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7147.34</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断面周长2.4以内矩形柱</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1.混凝土种类:商品混凝土2.混凝土强度等级:C30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21.43</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7500.5</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构造柱</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1.混凝土种类:商品混凝土2.混凝土强度等级:C20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2.81</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983.5</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有梁板</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1.混凝土种类:商品混凝土2.混凝土强度等级:C30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74.4</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26040</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二层斜屋面有梁板板</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1.混凝土种类:商品混凝土2.混凝土强度等级:C30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47.73</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16705.5</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直形楼梯</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1.混凝土种类:商品混凝土2.混凝土强度等级:C30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10.26</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128.66</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1320.05</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过梁</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1.混凝土种类:现浇混凝土2.混凝土强度等级:C20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0.71</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248.5</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窗台压顶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1.混凝土种类:现浇混凝土2.混凝土强度等级:C20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0.38</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133</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混凝土翻边及支座</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1.混凝土种类:现浇混凝土2.混凝土强度等级:C25</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1.23</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430.5</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楼梯混凝土基础</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1.混凝土种类:商品混凝土2.混凝土强度等级:C30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0.93</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353.4</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现浇构件钢筋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1.钢筋种类、规格:带肋钢Φ 10内</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t</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11.741</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70446</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现浇构件钢筋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1.钢筋种类、规格:带肋钢Φ 18内</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t</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10.409</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62454</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现浇构件钢筋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1.钢筋种类、规格:带肋钢Φ 25内</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t</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2.189</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13134</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现浇构件钢筋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1.钢筋种类、规格:砖砌体加固钢筋</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t</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0.477</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2862</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电碴压力焊</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1.连接方式:电碴压力焊2.规格:Φ20内</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262</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4.16</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1089.92</w:t>
            </w:r>
          </w:p>
        </w:tc>
      </w:tr>
      <w:tr>
        <w:tblPrEx>
          <w:tblLayout w:type="fixed"/>
          <w:tblCellMar>
            <w:top w:w="0" w:type="dxa"/>
            <w:left w:w="0" w:type="dxa"/>
            <w:bottom w:w="0" w:type="dxa"/>
            <w:right w:w="0" w:type="dxa"/>
          </w:tblCellMar>
        </w:tblPrEx>
        <w:trPr>
          <w:trHeight w:val="8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直螺纹连接</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1.连接方式:直螺纹连接   2.螺纹套筒种类:直螺纹  3.规格:Φ25内</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个</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8.68</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434</w:t>
            </w:r>
          </w:p>
        </w:tc>
      </w:tr>
      <w:tr>
        <w:tblPrEx>
          <w:tblLayout w:type="fixed"/>
          <w:tblCellMar>
            <w:top w:w="0" w:type="dxa"/>
            <w:left w:w="0" w:type="dxa"/>
            <w:bottom w:w="0" w:type="dxa"/>
            <w:right w:w="0"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宋体" w:hAnsi="宋体" w:eastAsia="宋体" w:cs="宋体"/>
                <w:color w:val="000000"/>
                <w:sz w:val="22"/>
                <w:szCs w:val="22"/>
              </w:rPr>
            </w:pP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桩基工程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rPr>
                <w:rFonts w:ascii="宋体" w:hAnsi="宋体" w:eastAsia="宋体" w:cs="宋体"/>
                <w:b/>
                <w:color w:val="000000"/>
                <w:sz w:val="20"/>
                <w:szCs w:val="20"/>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宋体" w:hAnsi="宋体" w:eastAsia="宋体" w:cs="宋体"/>
                <w:b/>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宋体" w:hAnsi="宋体" w:eastAsia="宋体" w:cs="宋体"/>
                <w:b/>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宋体" w:hAnsi="宋体" w:eastAsia="宋体" w:cs="宋体"/>
                <w:b/>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64753.16</w:t>
            </w:r>
          </w:p>
        </w:tc>
      </w:tr>
      <w:tr>
        <w:tblPrEx>
          <w:tblLayout w:type="fixed"/>
          <w:tblCellMar>
            <w:top w:w="0" w:type="dxa"/>
            <w:left w:w="0" w:type="dxa"/>
            <w:bottom w:w="0" w:type="dxa"/>
            <w:right w:w="0"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旋挖机成孔灌注桩</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1.地层情况:硬质地层           2.空桩长度、桩长:7m           3.桩径:800、1                 4.成孔方法:旋挖钻机成孔        5.混凝土种类、强度等级:商品混凝土C30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75.3</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32379</w:t>
            </w:r>
          </w:p>
        </w:tc>
      </w:tr>
      <w:tr>
        <w:tblPrEx>
          <w:tblLayout w:type="fixed"/>
          <w:tblCellMar>
            <w:top w:w="0" w:type="dxa"/>
            <w:left w:w="0" w:type="dxa"/>
            <w:bottom w:w="0" w:type="dxa"/>
            <w:right w:w="0"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钢筋笼</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1.钢筋种类、规格:钢筋笼</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t</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5.065</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30390</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挖孔桩土方弃置</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1.废弃料品种:淤泥土             2.运距:5km以内</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75.3</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26.35</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1984.16</w:t>
            </w:r>
          </w:p>
        </w:tc>
      </w:tr>
      <w:tr>
        <w:tblPrEx>
          <w:tblLayout w:type="fixed"/>
          <w:tblCellMar>
            <w:top w:w="0" w:type="dxa"/>
            <w:left w:w="0" w:type="dxa"/>
            <w:bottom w:w="0" w:type="dxa"/>
            <w:right w:w="0"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宋体" w:hAnsi="宋体" w:eastAsia="宋体" w:cs="宋体"/>
                <w:color w:val="000000"/>
                <w:sz w:val="22"/>
                <w:szCs w:val="22"/>
              </w:rPr>
            </w:pP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砌筑工程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rPr>
                <w:rFonts w:ascii="宋体" w:hAnsi="宋体" w:eastAsia="宋体" w:cs="宋体"/>
                <w:b/>
                <w:color w:val="000000"/>
                <w:sz w:val="20"/>
                <w:szCs w:val="20"/>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宋体" w:hAnsi="宋体" w:eastAsia="宋体" w:cs="宋体"/>
                <w:b/>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宋体" w:hAnsi="宋体" w:eastAsia="宋体" w:cs="宋体"/>
                <w:b/>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宋体" w:hAnsi="宋体" w:eastAsia="宋体" w:cs="宋体"/>
                <w:b/>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37744.2</w:t>
            </w:r>
          </w:p>
        </w:tc>
      </w:tr>
      <w:tr>
        <w:tblPrEx>
          <w:tblLayout w:type="fixed"/>
          <w:tblCellMar>
            <w:top w:w="0" w:type="dxa"/>
            <w:left w:w="0" w:type="dxa"/>
            <w:bottom w:w="0" w:type="dxa"/>
            <w:right w:w="0"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实心砖墙</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1.砖品种、规格、强度等级: 标准砖                            2.墙体类型:240厚                 3.砂浆强度等级、配合比:混合砂浆M7.5</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73.72</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493.65</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36391.88</w:t>
            </w:r>
          </w:p>
        </w:tc>
      </w:tr>
      <w:tr>
        <w:tblPrEx>
          <w:tblLayout w:type="fixed"/>
          <w:tblCellMar>
            <w:top w:w="0" w:type="dxa"/>
            <w:left w:w="0" w:type="dxa"/>
            <w:bottom w:w="0" w:type="dxa"/>
            <w:right w:w="0"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实心砖墙</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1.砖品种、规格、强度等级: 标准砖                                               2.墙体类型:120厚                               3.砂浆强度等级、配合比:混合砂浆M7.5</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2.84</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476.17</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1352.32</w:t>
            </w:r>
          </w:p>
        </w:tc>
      </w:tr>
      <w:tr>
        <w:tblPrEx>
          <w:tblLayout w:type="fixed"/>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宋体" w:hAnsi="宋体" w:eastAsia="宋体" w:cs="宋体"/>
                <w:color w:val="000000"/>
                <w:sz w:val="22"/>
                <w:szCs w:val="22"/>
              </w:rPr>
            </w:pP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土石方工程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rPr>
                <w:rFonts w:ascii="Times New Roman" w:hAnsi="Times New Roman" w:eastAsia="宋体" w:cs="Times New Roman"/>
                <w:b/>
                <w:color w:val="000000"/>
                <w:sz w:val="20"/>
                <w:szCs w:val="20"/>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791.33</w:t>
            </w:r>
          </w:p>
        </w:tc>
      </w:tr>
      <w:tr>
        <w:tblPrEx>
          <w:tblLayout w:type="fixed"/>
          <w:tblCellMar>
            <w:top w:w="0" w:type="dxa"/>
            <w:left w:w="0" w:type="dxa"/>
            <w:bottom w:w="0" w:type="dxa"/>
            <w:right w:w="0" w:type="dxa"/>
          </w:tblCellMar>
        </w:tblPrEx>
        <w:trPr>
          <w:trHeight w:val="10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平整场地</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 土壤类别:三类土2.弃土运距:根据现场情况自行考虑3.取土运距:根据现场情况自行考虑</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512.56</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0.23</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117.89</w:t>
            </w:r>
          </w:p>
        </w:tc>
      </w:tr>
      <w:tr>
        <w:tblPrEx>
          <w:tblLayout w:type="fixed"/>
          <w:tblCellMar>
            <w:top w:w="0" w:type="dxa"/>
            <w:left w:w="0" w:type="dxa"/>
            <w:bottom w:w="0" w:type="dxa"/>
            <w:right w:w="0" w:type="dxa"/>
          </w:tblCellMar>
        </w:tblPrEx>
        <w:trPr>
          <w:trHeight w:val="8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挖一般土方</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1.土壤类别:三类土2.挖土深度:2m以内3. 弃土运距:根据现场情况自行考虑</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57.56</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6.52</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375.29</w:t>
            </w:r>
          </w:p>
        </w:tc>
      </w:tr>
      <w:tr>
        <w:tblPrEx>
          <w:tblLayout w:type="fixed"/>
          <w:tblCellMar>
            <w:top w:w="0" w:type="dxa"/>
            <w:left w:w="0" w:type="dxa"/>
            <w:bottom w:w="0" w:type="dxa"/>
            <w:right w:w="0" w:type="dxa"/>
          </w:tblCellMar>
        </w:tblPrEx>
        <w:trPr>
          <w:trHeight w:val="10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回填方</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1.密实度要求:夯填2.填方材料品种:原土回填3.填方粒径要求:满足设计及规范要求4.填方来源、运距:原土回填</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41.35</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3.69</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152.58</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余方弃置</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 废弃料品种:土方余土2. 运距:3KM</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m3</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16.21</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8.98</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145.57</w:t>
            </w:r>
          </w:p>
        </w:tc>
      </w:tr>
      <w:tr>
        <w:tblPrEx>
          <w:tblLayout w:type="fixed"/>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宋体" w:hAnsi="宋体" w:eastAsia="宋体" w:cs="宋体"/>
                <w:color w:val="000000"/>
                <w:sz w:val="22"/>
                <w:szCs w:val="22"/>
              </w:rPr>
            </w:pP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门窗工程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rPr>
                <w:rFonts w:ascii="宋体" w:hAnsi="宋体" w:eastAsia="宋体" w:cs="宋体"/>
                <w:b/>
                <w:color w:val="000000"/>
                <w:sz w:val="20"/>
                <w:szCs w:val="20"/>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24157.17</w:t>
            </w:r>
          </w:p>
        </w:tc>
      </w:tr>
      <w:tr>
        <w:tblPrEx>
          <w:tblLayout w:type="fixed"/>
          <w:tblCellMar>
            <w:top w:w="0" w:type="dxa"/>
            <w:left w:w="0" w:type="dxa"/>
            <w:bottom w:w="0" w:type="dxa"/>
            <w:right w:w="0" w:type="dxa"/>
          </w:tblCellMar>
        </w:tblPrEx>
        <w:trPr>
          <w:trHeight w:val="9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塑钢门</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宋体" w:cs="Times New Roman"/>
                <w:color w:val="000000"/>
                <w:sz w:val="20"/>
                <w:szCs w:val="20"/>
              </w:rPr>
            </w:pPr>
            <w:r>
              <w:rPr>
                <w:rStyle w:val="62"/>
                <w:rFonts w:eastAsia="宋体"/>
                <w:sz w:val="20"/>
                <w:szCs w:val="20"/>
              </w:rPr>
              <w:t>1.</w:t>
            </w:r>
            <w:r>
              <w:rPr>
                <w:rStyle w:val="61"/>
                <w:rFonts w:hint="default"/>
                <w:sz w:val="20"/>
                <w:szCs w:val="20"/>
              </w:rPr>
              <w:t>门代号及洞口尺寸</w:t>
            </w:r>
            <w:r>
              <w:rPr>
                <w:rStyle w:val="62"/>
                <w:rFonts w:eastAsia="宋体"/>
                <w:sz w:val="20"/>
                <w:szCs w:val="20"/>
              </w:rPr>
              <w:t>:</w:t>
            </w:r>
            <w:r>
              <w:rPr>
                <w:rStyle w:val="61"/>
                <w:rFonts w:hint="default"/>
                <w:sz w:val="20"/>
                <w:szCs w:val="20"/>
              </w:rPr>
              <w:t>塑钢门</w:t>
            </w:r>
            <w:r>
              <w:rPr>
                <w:rStyle w:val="62"/>
                <w:rFonts w:eastAsia="宋体"/>
                <w:sz w:val="20"/>
                <w:szCs w:val="20"/>
              </w:rPr>
              <w:t>2.</w:t>
            </w:r>
            <w:r>
              <w:rPr>
                <w:rStyle w:val="61"/>
                <w:rFonts w:hint="default"/>
                <w:sz w:val="20"/>
                <w:szCs w:val="20"/>
              </w:rPr>
              <w:t>门框或扇外围尺寸</w:t>
            </w:r>
            <w:r>
              <w:rPr>
                <w:rStyle w:val="62"/>
                <w:rFonts w:eastAsia="宋体"/>
                <w:sz w:val="20"/>
                <w:szCs w:val="20"/>
              </w:rPr>
              <w:t>:700*20 00</w:t>
            </w:r>
            <w:r>
              <w:rPr>
                <w:rStyle w:val="61"/>
                <w:rFonts w:hint="default"/>
                <w:sz w:val="20"/>
                <w:szCs w:val="20"/>
              </w:rPr>
              <w:t>、</w:t>
            </w:r>
            <w:r>
              <w:rPr>
                <w:rStyle w:val="62"/>
                <w:rFonts w:eastAsia="宋体"/>
                <w:sz w:val="20"/>
                <w:szCs w:val="20"/>
              </w:rPr>
              <w:t>1500*2400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208.93</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4178.6</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实木门</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1.门代号及洞口尺寸:实木门1000*2100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10.5</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343.3</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3604.65</w:t>
            </w:r>
          </w:p>
        </w:tc>
      </w:tr>
      <w:tr>
        <w:tblPrEx>
          <w:tblLayout w:type="fixed"/>
          <w:tblCellMar>
            <w:top w:w="0" w:type="dxa"/>
            <w:left w:w="0" w:type="dxa"/>
            <w:bottom w:w="0" w:type="dxa"/>
            <w:right w:w="0"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白玻铝合金推拉门</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1.门代号及洞口尺寸:白玻铝合金推拉门                 2.门框、扇材质:铝合金                3.玻璃品种、厚度:白钢化玻璃</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12.68</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306.52</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3886.67</w:t>
            </w:r>
          </w:p>
        </w:tc>
      </w:tr>
      <w:tr>
        <w:tblPrEx>
          <w:tblLayout w:type="fixed"/>
          <w:tblCellMar>
            <w:top w:w="0" w:type="dxa"/>
            <w:left w:w="0" w:type="dxa"/>
            <w:bottom w:w="0" w:type="dxa"/>
            <w:right w:w="0" w:type="dxa"/>
          </w:tblCellMar>
        </w:tblPrEx>
        <w:trPr>
          <w:trHeight w:val="10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铝合金推拉窗</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1.窗代号及洞口尺寸:铝合金推拉窗                 2.框、扇材质:铝合金           3.玻璃品种、厚度:普通玻璃</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69.66</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179.26</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12487.25</w:t>
            </w:r>
          </w:p>
        </w:tc>
      </w:tr>
      <w:tr>
        <w:tblPrEx>
          <w:tblLayout w:type="fixed"/>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宋体" w:hAnsi="宋体" w:eastAsia="宋体" w:cs="宋体"/>
                <w:color w:val="000000"/>
                <w:sz w:val="22"/>
                <w:szCs w:val="22"/>
              </w:rPr>
            </w:pP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屋面及防水工程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rPr>
                <w:rFonts w:ascii="Times New Roman" w:hAnsi="Times New Roman" w:eastAsia="宋体" w:cs="Times New Roman"/>
                <w:b/>
                <w:color w:val="000000"/>
                <w:sz w:val="20"/>
                <w:szCs w:val="20"/>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65431.59</w:t>
            </w:r>
          </w:p>
        </w:tc>
      </w:tr>
      <w:tr>
        <w:tblPrEx>
          <w:tblLayout w:type="fixed"/>
          <w:tblCellMar>
            <w:top w:w="0" w:type="dxa"/>
            <w:left w:w="0" w:type="dxa"/>
            <w:bottom w:w="0" w:type="dxa"/>
            <w:right w:w="0" w:type="dxa"/>
          </w:tblCellMar>
        </w:tblPrEx>
        <w:trPr>
          <w:trHeight w:val="10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上人屋面</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1.4mm厚SBS改性沥青防水卷材一道                2.20mm厚1:3水泥砂浆保护层</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220.73</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49.07</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10831.22</w:t>
            </w:r>
          </w:p>
        </w:tc>
      </w:tr>
      <w:tr>
        <w:tblPrEx>
          <w:tblLayout w:type="fixed"/>
          <w:tblCellMar>
            <w:top w:w="0" w:type="dxa"/>
            <w:left w:w="0" w:type="dxa"/>
            <w:bottom w:w="0" w:type="dxa"/>
            <w:right w:w="0"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瓦屋面</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Style w:val="61"/>
                <w:rFonts w:hint="default"/>
                <w:sz w:val="20"/>
                <w:szCs w:val="20"/>
              </w:rPr>
            </w:pPr>
            <w:r>
              <w:rPr>
                <w:rStyle w:val="61"/>
                <w:rFonts w:hint="default"/>
                <w:sz w:val="20"/>
                <w:szCs w:val="20"/>
              </w:rPr>
              <w:t xml:space="preserve">1.瓦品种、规格:小青瓦           2.粘结层砂浆的配合比:1:3 水泥砂浆               </w:t>
            </w:r>
          </w:p>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3.做法详西南18J312-53-AW6</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343.46</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148.33</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50945.42</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卫生间地面防水</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1.防水膜品种: 改性沥青防水卷材</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73.08</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21.64</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1581.45</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34</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卫生间墙面防水（1.8米高）</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1.卷材品种、规格、厚度:自黏型改性沥青防水卷材</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81.25</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25.52</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2073.5</w:t>
            </w:r>
          </w:p>
        </w:tc>
      </w:tr>
      <w:tr>
        <w:tblPrEx>
          <w:tblLayout w:type="fixed"/>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宋体" w:hAnsi="宋体" w:eastAsia="宋体" w:cs="宋体"/>
                <w:color w:val="000000"/>
                <w:sz w:val="22"/>
                <w:szCs w:val="22"/>
              </w:rPr>
            </w:pP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楼地面装饰装修工程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rPr>
                <w:rFonts w:ascii="Times New Roman" w:hAnsi="Times New Roman" w:eastAsia="宋体" w:cs="Times New Roman"/>
                <w:b/>
                <w:color w:val="000000"/>
                <w:sz w:val="20"/>
                <w:szCs w:val="20"/>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38313.1</w:t>
            </w:r>
          </w:p>
        </w:tc>
      </w:tr>
      <w:tr>
        <w:tblPrEx>
          <w:tblLayout w:type="fixed"/>
          <w:tblCellMar>
            <w:top w:w="0" w:type="dxa"/>
            <w:left w:w="0" w:type="dxa"/>
            <w:bottom w:w="0" w:type="dxa"/>
            <w:right w:w="0" w:type="dxa"/>
          </w:tblCellMar>
        </w:tblPrEx>
        <w:trPr>
          <w:trHeight w:val="8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室内地坪</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1.名称：室内地坪                   2.混凝土等级：C20混凝土3.厚度：15CM</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230.83</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53.78</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12414</w:t>
            </w:r>
          </w:p>
        </w:tc>
      </w:tr>
      <w:tr>
        <w:tblPrEx>
          <w:tblLayout w:type="fixed"/>
          <w:tblCellMar>
            <w:top w:w="0" w:type="dxa"/>
            <w:left w:w="0" w:type="dxa"/>
            <w:bottom w:w="0" w:type="dxa"/>
            <w:right w:w="0"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防滑地砖面</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1.面层材料品种、规格、颜色:防滑、耐磨地砖面层，水泥浆擦缝                  </w:t>
            </w:r>
          </w:p>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2.做法详西南11J312-12-3121Db2</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80.89</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4853.4</w:t>
            </w:r>
          </w:p>
        </w:tc>
      </w:tr>
      <w:tr>
        <w:tblPrEx>
          <w:tblLayout w:type="fixed"/>
          <w:tblCellMar>
            <w:top w:w="0" w:type="dxa"/>
            <w:left w:w="0" w:type="dxa"/>
            <w:bottom w:w="0" w:type="dxa"/>
            <w:right w:w="0"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陶瓷地砖面</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1.面层材料品种、规格、颜色:普通地砖面层，水泥浆擦缝                       2.做法详西南18J312-13-3122lb1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329.81</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19788.6</w:t>
            </w:r>
          </w:p>
        </w:tc>
      </w:tr>
      <w:tr>
        <w:tblPrEx>
          <w:tblLayout w:type="fixed"/>
          <w:tblCellMar>
            <w:top w:w="0" w:type="dxa"/>
            <w:left w:w="0" w:type="dxa"/>
            <w:bottom w:w="0" w:type="dxa"/>
            <w:right w:w="0"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地砖踢脚</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1.踢脚线高度: 120mm            2.粘贴层厚度、材料种类:12 厚1:2水泥砂浆              3.面层材料品种、规格、颜色:贴10厚铺地砖踢脚             4.做法详西南11J312-70-4107Tb</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19.34</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65</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1257.1</w:t>
            </w:r>
          </w:p>
        </w:tc>
      </w:tr>
      <w:tr>
        <w:tblPrEx>
          <w:tblLayout w:type="fixed"/>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宋体" w:hAnsi="宋体" w:eastAsia="宋体" w:cs="宋体"/>
                <w:color w:val="000000"/>
                <w:sz w:val="22"/>
                <w:szCs w:val="22"/>
              </w:rPr>
            </w:pP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墙柱面装饰装修工程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rPr>
                <w:rFonts w:ascii="Times New Roman" w:hAnsi="Times New Roman" w:eastAsia="宋体" w:cs="Times New Roman"/>
                <w:b/>
                <w:color w:val="000000"/>
                <w:sz w:val="20"/>
                <w:szCs w:val="20"/>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45219.3</w:t>
            </w:r>
          </w:p>
        </w:tc>
      </w:tr>
      <w:tr>
        <w:tblPrEx>
          <w:tblLayout w:type="fixed"/>
          <w:tblCellMar>
            <w:top w:w="0" w:type="dxa"/>
            <w:left w:w="0" w:type="dxa"/>
            <w:bottom w:w="0" w:type="dxa"/>
            <w:right w:w="0" w:type="dxa"/>
          </w:tblCellMar>
        </w:tblPrEx>
        <w:trPr>
          <w:trHeight w:val="10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文化石饰面</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1.墙体类型:砌块墙               2.安装方式:黏贴               3.面层材料品种、规格、颜色:文化石饰面</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153.99</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13859.1</w:t>
            </w:r>
          </w:p>
        </w:tc>
      </w:tr>
      <w:tr>
        <w:tblPrEx>
          <w:tblLayout w:type="fixed"/>
          <w:tblCellMar>
            <w:top w:w="0" w:type="dxa"/>
            <w:left w:w="0" w:type="dxa"/>
            <w:bottom w:w="0" w:type="dxa"/>
            <w:right w:w="0" w:type="dxa"/>
          </w:tblCellMar>
        </w:tblPrEx>
        <w:trPr>
          <w:trHeight w:val="10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内墙面砖</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1.墙体类型:砌块墙                2.安装方式:黏贴               3.面层材料品种、规格、颜色:内墙面砖</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53.46</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3742.2</w:t>
            </w:r>
          </w:p>
        </w:tc>
      </w:tr>
      <w:tr>
        <w:tblPrEx>
          <w:tblLayout w:type="fixed"/>
          <w:tblCellMar>
            <w:top w:w="0" w:type="dxa"/>
            <w:left w:w="0" w:type="dxa"/>
            <w:bottom w:w="0" w:type="dxa"/>
            <w:right w:w="0"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外墙面一般抹灰</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1.墙体类型:砌块墙               2.底层厚度、砂浆配合比:14 厚1:3水泥砂浆打底两次成活                 3.面层厚度、砂浆配合比:5 厚1:2.5水泥砂浆罩面压光</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293.4</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10269</w:t>
            </w:r>
          </w:p>
        </w:tc>
      </w:tr>
      <w:tr>
        <w:tblPrEx>
          <w:tblLayout w:type="fixed"/>
          <w:tblCellMar>
            <w:top w:w="0" w:type="dxa"/>
            <w:left w:w="0" w:type="dxa"/>
            <w:bottom w:w="0" w:type="dxa"/>
            <w:right w:w="0"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内墙面一般抹灰</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1.墙体类型:砌块墙2.底层厚度、砂浆配合比:14 厚1:3水泥砂浆打底两次成活3.面层厚度、砂浆配合比:5 厚1:2.5水泥砂浆罩面压光</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693.96</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17349</w:t>
            </w:r>
          </w:p>
        </w:tc>
      </w:tr>
      <w:tr>
        <w:tblPrEx>
          <w:tblLayout w:type="fixed"/>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宋体" w:hAnsi="宋体" w:eastAsia="宋体" w:cs="宋体"/>
                <w:color w:val="000000"/>
                <w:sz w:val="22"/>
                <w:szCs w:val="22"/>
              </w:rPr>
            </w:pP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天棚工程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rPr>
                <w:rFonts w:ascii="Times New Roman" w:hAnsi="Times New Roman" w:eastAsia="宋体" w:cs="Times New Roman"/>
                <w:b/>
                <w:color w:val="000000"/>
                <w:sz w:val="20"/>
                <w:szCs w:val="20"/>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4788</w:t>
            </w:r>
          </w:p>
        </w:tc>
      </w:tr>
      <w:tr>
        <w:tblPrEx>
          <w:tblLayout w:type="fixed"/>
          <w:tblCellMar>
            <w:top w:w="0" w:type="dxa"/>
            <w:left w:w="0" w:type="dxa"/>
            <w:bottom w:w="0" w:type="dxa"/>
            <w:right w:w="0"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吊顶天棚</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1.吊顶形式、吊杆规格、高度:铝合金方板吊顶                  2.龙骨材料种类、规格、中距:装配式T型铝合金天棚龙骨                            3.面层材料品种、规格:铝合金方板</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31.92</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4788</w:t>
            </w:r>
          </w:p>
        </w:tc>
      </w:tr>
      <w:tr>
        <w:tblPrEx>
          <w:tblLayout w:type="fixed"/>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宋体" w:hAnsi="宋体" w:eastAsia="宋体" w:cs="宋体"/>
                <w:color w:val="000000"/>
                <w:sz w:val="22"/>
                <w:szCs w:val="22"/>
              </w:rPr>
            </w:pP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涂料工程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rPr>
                <w:rFonts w:ascii="Times New Roman" w:hAnsi="Times New Roman" w:eastAsia="宋体" w:cs="Times New Roman"/>
                <w:b/>
                <w:color w:val="000000"/>
                <w:sz w:val="20"/>
                <w:szCs w:val="20"/>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33791</w:t>
            </w:r>
          </w:p>
        </w:tc>
      </w:tr>
      <w:tr>
        <w:tblPrEx>
          <w:tblLayout w:type="fixed"/>
          <w:tblCellMar>
            <w:top w:w="0" w:type="dxa"/>
            <w:left w:w="0" w:type="dxa"/>
            <w:bottom w:w="0" w:type="dxa"/>
            <w:right w:w="0"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外墙面喷刷涂料</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Style w:val="61"/>
                <w:rFonts w:hint="default"/>
                <w:sz w:val="20"/>
                <w:szCs w:val="20"/>
              </w:rPr>
            </w:pPr>
            <w:r>
              <w:rPr>
                <w:rStyle w:val="61"/>
                <w:rFonts w:hint="default"/>
                <w:sz w:val="20"/>
                <w:szCs w:val="20"/>
              </w:rPr>
              <w:t xml:space="preserve">1.基层类型:抹灰面                2.喷刷涂料部位:外墙面             3.刮腻子要求: 符合设计及规范要求                </w:t>
            </w:r>
          </w:p>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4.涂料品种、喷刷遍数:外墙涂料</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293.4</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5868</w:t>
            </w:r>
          </w:p>
        </w:tc>
      </w:tr>
      <w:tr>
        <w:tblPrEx>
          <w:tblLayout w:type="fixed"/>
          <w:tblCellMar>
            <w:top w:w="0" w:type="dxa"/>
            <w:left w:w="0" w:type="dxa"/>
            <w:bottom w:w="0" w:type="dxa"/>
            <w:right w:w="0"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内墙面乳胶漆</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1.基层类型:抹灰面                  2.喷刷涂料部位:内墙面              3.腻子种类:双飞粉            4.刮腻子要求: 符合设计及规范要求                   5.涂料品种、喷刷遍数:乳胶漆</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693.96</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13879.2</w:t>
            </w:r>
          </w:p>
        </w:tc>
      </w:tr>
      <w:tr>
        <w:tblPrEx>
          <w:tblLayout w:type="fixed"/>
          <w:tblCellMar>
            <w:top w:w="0" w:type="dxa"/>
            <w:left w:w="0" w:type="dxa"/>
            <w:bottom w:w="0" w:type="dxa"/>
            <w:right w:w="0"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46</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天棚喷刷涂料（ 乳胶漆）</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1.基层类型:抹灰面                 2.喷刷涂料部位:天棚面               3.腻子种类:双飞粉              4.刮腻子要求: 符合设计及规范要求                         5.涂料品种、喷刷遍数:乳胶漆</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702.19</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14043.8</w:t>
            </w:r>
          </w:p>
        </w:tc>
      </w:tr>
      <w:tr>
        <w:tblPrEx>
          <w:tblLayout w:type="fixed"/>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宋体" w:hAnsi="宋体" w:eastAsia="宋体" w:cs="宋体"/>
                <w:color w:val="000000"/>
                <w:sz w:val="22"/>
                <w:szCs w:val="22"/>
              </w:rPr>
            </w:pP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其他工程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rPr>
                <w:rFonts w:ascii="Times New Roman" w:hAnsi="Times New Roman" w:eastAsia="宋体" w:cs="Times New Roman"/>
                <w:b/>
                <w:color w:val="000000"/>
                <w:sz w:val="20"/>
                <w:szCs w:val="20"/>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宋体" w:cs="Times New Roman"/>
                <w:b/>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20699.32</w:t>
            </w:r>
          </w:p>
        </w:tc>
      </w:tr>
      <w:tr>
        <w:tblPrEx>
          <w:tblLayout w:type="fixed"/>
          <w:tblCellMar>
            <w:top w:w="0" w:type="dxa"/>
            <w:left w:w="0" w:type="dxa"/>
            <w:bottom w:w="0" w:type="dxa"/>
            <w:right w:w="0"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排水沟</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Style w:val="61"/>
                <w:rFonts w:hint="default"/>
                <w:sz w:val="20"/>
                <w:szCs w:val="20"/>
              </w:rPr>
            </w:pPr>
            <w:r>
              <w:rPr>
                <w:rStyle w:val="61"/>
                <w:rFonts w:hint="default"/>
                <w:sz w:val="20"/>
                <w:szCs w:val="20"/>
              </w:rPr>
              <w:t xml:space="preserve">1.砖品种、规格、强度等级: 标准砖                  </w:t>
            </w:r>
          </w:p>
          <w:p>
            <w:pPr>
              <w:widowControl/>
              <w:spacing w:line="240" w:lineRule="exact"/>
              <w:jc w:val="left"/>
              <w:textAlignment w:val="center"/>
              <w:rPr>
                <w:rStyle w:val="61"/>
                <w:rFonts w:hint="default"/>
                <w:sz w:val="20"/>
                <w:szCs w:val="20"/>
              </w:rPr>
            </w:pPr>
            <w:r>
              <w:rPr>
                <w:rStyle w:val="61"/>
                <w:rFonts w:hint="default"/>
                <w:sz w:val="20"/>
                <w:szCs w:val="20"/>
              </w:rPr>
              <w:t xml:space="preserve">2.混凝土强度等级:沟底C15 沟盖板C20                                 3.砂浆强度等级:水泥砂浆M70.53.每10米设一个漏水盖板                  </w:t>
            </w:r>
          </w:p>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4.做法详西南11J812-4-2a</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11.21</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174.04</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1950.99</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楼梯扶手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1.扶手材料种类、规格:不锈钢管 Φ89*2.5</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10.49</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1153.9</w:t>
            </w:r>
          </w:p>
        </w:tc>
      </w:tr>
      <w:tr>
        <w:tblPrEx>
          <w:tblLayout w:type="fixed"/>
          <w:tblCellMar>
            <w:top w:w="0" w:type="dxa"/>
            <w:left w:w="0" w:type="dxa"/>
            <w:bottom w:w="0" w:type="dxa"/>
            <w:right w:w="0" w:type="dxa"/>
          </w:tblCellMar>
        </w:tblPrEx>
        <w:trPr>
          <w:trHeight w:val="8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二层装饰栏杆</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1.扶手材料种类、规格:二层装饰栏杆                   2.栏杆材料种类、规格:详图</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m</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83.48</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9182.8</w:t>
            </w:r>
          </w:p>
        </w:tc>
      </w:tr>
      <w:tr>
        <w:tblPrEx>
          <w:tblLayout w:type="fixed"/>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检查井</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1.检查井部位:室外                    2.检查井规格: 700mm</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座</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1322.79</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3968.37</w:t>
            </w:r>
          </w:p>
        </w:tc>
      </w:tr>
      <w:tr>
        <w:tblPrEx>
          <w:tblLayout w:type="fixed"/>
          <w:tblCellMar>
            <w:top w:w="0" w:type="dxa"/>
            <w:left w:w="0" w:type="dxa"/>
            <w:bottom w:w="0" w:type="dxa"/>
            <w:right w:w="0" w:type="dxa"/>
          </w:tblCellMar>
        </w:tblPrEx>
        <w:trPr>
          <w:trHeight w:val="8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整体化粪池</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Style w:val="61"/>
                <w:rFonts w:hint="default"/>
                <w:sz w:val="20"/>
                <w:szCs w:val="20"/>
              </w:rPr>
              <w:t>1.材质:钢筋混凝土                   2.型号、规格: 6m³3.做法详03S702-G3-6SQF</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座</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4443.26</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4443.26</w:t>
            </w:r>
          </w:p>
        </w:tc>
      </w:tr>
      <w:tr>
        <w:tblPrEx>
          <w:tblLayout w:type="fixed"/>
          <w:tblCellMar>
            <w:top w:w="0" w:type="dxa"/>
            <w:left w:w="0" w:type="dxa"/>
            <w:bottom w:w="0" w:type="dxa"/>
            <w:right w:w="0"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rPr>
                <w:rFonts w:ascii="宋体" w:hAnsi="宋体" w:eastAsia="宋体" w:cs="宋体"/>
                <w:color w:val="000000"/>
                <w:sz w:val="22"/>
                <w:szCs w:val="22"/>
              </w:rPr>
            </w:pP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施工技术措施项目</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rPr>
                <w:rFonts w:ascii="宋体" w:hAnsi="宋体" w:eastAsia="宋体" w:cs="宋体"/>
                <w:b/>
                <w:color w:val="000000"/>
                <w:sz w:val="20"/>
                <w:szCs w:val="20"/>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rPr>
                <w:rFonts w:ascii="宋体" w:hAnsi="宋体" w:eastAsia="宋体" w:cs="宋体"/>
                <w:b/>
                <w:color w:val="000000"/>
                <w:sz w:val="22"/>
                <w:szCs w:val="22"/>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rPr>
                <w:rFonts w:ascii="宋体" w:hAnsi="宋体" w:eastAsia="宋体" w:cs="宋体"/>
                <w:b/>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rPr>
                <w:rFonts w:ascii="宋体" w:hAnsi="宋体" w:eastAsia="宋体" w:cs="宋体"/>
                <w:b/>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50484.65</w:t>
            </w:r>
          </w:p>
        </w:tc>
      </w:tr>
      <w:tr>
        <w:tblPrEx>
          <w:tblLayout w:type="fixed"/>
          <w:tblCellMar>
            <w:top w:w="0" w:type="dxa"/>
            <w:left w:w="0" w:type="dxa"/>
            <w:bottom w:w="0" w:type="dxa"/>
            <w:right w:w="0" w:type="dxa"/>
          </w:tblCellMar>
        </w:tblPrEx>
        <w:trPr>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有梁板</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rPr>
                <w:rFonts w:ascii="Times New Roman" w:hAnsi="Times New Roman" w:eastAsia="宋体" w:cs="Times New Roman"/>
                <w:color w:val="000000"/>
                <w:sz w:val="20"/>
                <w:szCs w:val="20"/>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textAlignment w:val="top"/>
              <w:rPr>
                <w:rFonts w:ascii="宋体" w:hAnsi="宋体" w:eastAsia="宋体" w:cs="宋体"/>
                <w:color w:val="000000"/>
                <w:sz w:val="22"/>
                <w:szCs w:val="22"/>
              </w:rPr>
            </w:pPr>
            <w:r>
              <w:rPr>
                <w:rStyle w:val="61"/>
                <w:rFonts w:hint="default"/>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1009.06</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48.3</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48737.6</w:t>
            </w:r>
          </w:p>
        </w:tc>
      </w:tr>
      <w:tr>
        <w:tblPrEx>
          <w:tblLayout w:type="fixed"/>
          <w:tblCellMar>
            <w:top w:w="0" w:type="dxa"/>
            <w:left w:w="0" w:type="dxa"/>
            <w:bottom w:w="0" w:type="dxa"/>
            <w:right w:w="0" w:type="dxa"/>
          </w:tblCellMar>
        </w:tblPrEx>
        <w:trPr>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楼梯</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rPr>
                <w:rFonts w:ascii="Times New Roman" w:hAnsi="Times New Roman" w:eastAsia="宋体" w:cs="Times New Roman"/>
                <w:color w:val="000000"/>
                <w:sz w:val="20"/>
                <w:szCs w:val="20"/>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textAlignment w:val="top"/>
              <w:rPr>
                <w:rFonts w:ascii="宋体" w:hAnsi="宋体" w:eastAsia="宋体" w:cs="宋体"/>
                <w:color w:val="000000"/>
                <w:sz w:val="22"/>
                <w:szCs w:val="22"/>
              </w:rPr>
            </w:pPr>
            <w:r>
              <w:rPr>
                <w:rStyle w:val="61"/>
                <w:rFonts w:hint="default"/>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10.26</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164.78</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1690.64</w:t>
            </w:r>
          </w:p>
        </w:tc>
      </w:tr>
      <w:tr>
        <w:tblPrEx>
          <w:tblLayout w:type="fixed"/>
          <w:tblCellMar>
            <w:top w:w="0" w:type="dxa"/>
            <w:left w:w="0" w:type="dxa"/>
            <w:bottom w:w="0" w:type="dxa"/>
            <w:right w:w="0" w:type="dxa"/>
          </w:tblCellMar>
        </w:tblPrEx>
        <w:trPr>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排水沟顶板</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rPr>
                <w:rFonts w:ascii="Times New Roman" w:hAnsi="Times New Roman" w:eastAsia="宋体" w:cs="Times New Roman"/>
                <w:color w:val="000000"/>
                <w:sz w:val="20"/>
                <w:szCs w:val="20"/>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textAlignment w:val="top"/>
              <w:rPr>
                <w:rFonts w:ascii="宋体" w:hAnsi="宋体" w:eastAsia="宋体" w:cs="宋体"/>
                <w:color w:val="000000"/>
                <w:sz w:val="22"/>
                <w:szCs w:val="22"/>
              </w:rPr>
            </w:pPr>
            <w:r>
              <w:rPr>
                <w:rStyle w:val="61"/>
                <w:rFonts w:hint="default"/>
              </w:rPr>
              <w:t>m2</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3.36</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16.79</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spacing w:line="320" w:lineRule="exact"/>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56.41</w:t>
            </w:r>
          </w:p>
        </w:tc>
      </w:tr>
    </w:tbl>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spacing w:line="560" w:lineRule="exact"/>
        <w:jc w:val="center"/>
        <w:rPr>
          <w:rFonts w:ascii="方正小标宋_GBK" w:hAnsi="方正小标宋_GBK" w:eastAsia="方正小标宋_GBK" w:cs="方正小标宋_GBK"/>
          <w:sz w:val="44"/>
          <w:szCs w:val="44"/>
        </w:rPr>
        <w:sectPr>
          <w:footerReference r:id="rId3" w:type="default"/>
          <w:pgSz w:w="11906" w:h="16838"/>
          <w:pgMar w:top="2098" w:right="1474" w:bottom="1984" w:left="1587" w:header="851" w:footer="1276" w:gutter="0"/>
          <w:pgNumType w:start="1"/>
          <w:cols w:space="0" w:num="1"/>
          <w:docGrid w:type="lines" w:linePitch="312" w:charSpace="0"/>
        </w:sectPr>
      </w:pPr>
    </w:p>
    <w:p>
      <w:pPr>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砚山县2021年明德村委会弯冲村</w:t>
      </w:r>
      <w:r>
        <w:rPr>
          <w:rFonts w:hint="eastAsia" w:ascii="方正小标宋_GBK" w:hAnsi="方正小标宋_GBK" w:eastAsia="方正小标宋_GBK" w:cs="方正小标宋_GBK"/>
          <w:color w:val="000000"/>
          <w:sz w:val="44"/>
          <w:szCs w:val="44"/>
        </w:rPr>
        <w:t>“一村一品”</w:t>
      </w:r>
      <w:r>
        <w:rPr>
          <w:rFonts w:ascii="Times New Roman" w:hAnsi="Times New Roman" w:eastAsia="方正小标宋_GBK" w:cs="Times New Roman"/>
          <w:color w:val="000000"/>
          <w:sz w:val="44"/>
          <w:szCs w:val="44"/>
        </w:rPr>
        <w:t>万寿菊种植项目实施方案</w:t>
      </w:r>
    </w:p>
    <w:p>
      <w:pPr>
        <w:spacing w:line="560" w:lineRule="exact"/>
        <w:ind w:firstLine="640" w:firstLineChars="200"/>
        <w:rPr>
          <w:rFonts w:ascii="Times New Roman" w:hAnsi="Times New Roman" w:eastAsia="方正仿宋_GBK" w:cs="Times New Roman"/>
          <w:color w:val="000000"/>
          <w:sz w:val="32"/>
          <w:szCs w:val="32"/>
        </w:rPr>
      </w:pPr>
    </w:p>
    <w:p>
      <w:pPr>
        <w:spacing w:line="560" w:lineRule="exact"/>
        <w:ind w:firstLine="640" w:firstLineChars="200"/>
        <w:rPr>
          <w:rFonts w:ascii="Times New Roman" w:hAnsi="Times New Roman" w:eastAsia="方正仿宋简体" w:cs="Times New Roman"/>
          <w:color w:val="000000"/>
          <w:spacing w:val="10"/>
          <w:sz w:val="32"/>
          <w:szCs w:val="32"/>
        </w:rPr>
      </w:pPr>
      <w:r>
        <w:rPr>
          <w:rFonts w:ascii="Times New Roman" w:hAnsi="Times New Roman" w:eastAsia="方正仿宋简体" w:cs="Times New Roman"/>
          <w:color w:val="000000"/>
          <w:sz w:val="32"/>
          <w:szCs w:val="32"/>
        </w:rPr>
        <w:t>为加快</w:t>
      </w:r>
      <w:r>
        <w:rPr>
          <w:rFonts w:ascii="Times New Roman" w:hAnsi="Times New Roman" w:eastAsia="方正仿宋简体" w:cs="Times New Roman"/>
          <w:color w:val="000000"/>
          <w:spacing w:val="10"/>
          <w:sz w:val="32"/>
          <w:szCs w:val="32"/>
        </w:rPr>
        <w:t>乡村产业发展，全面提升乡村产业竞争力</w:t>
      </w:r>
      <w:r>
        <w:rPr>
          <w:rFonts w:ascii="Times New Roman" w:hAnsi="Times New Roman" w:eastAsia="方正仿宋简体" w:cs="Times New Roman"/>
          <w:color w:val="000000"/>
          <w:sz w:val="32"/>
          <w:szCs w:val="32"/>
        </w:rPr>
        <w:t>，持续巩固</w:t>
      </w:r>
      <w:r>
        <w:rPr>
          <w:rFonts w:hint="eastAsia" w:ascii="Times New Roman" w:hAnsi="Times New Roman" w:eastAsia="方正仿宋简体" w:cs="Times New Roman"/>
          <w:color w:val="000000"/>
          <w:sz w:val="32"/>
          <w:szCs w:val="32"/>
          <w:lang w:eastAsia="zh-CN"/>
        </w:rPr>
        <w:t>拓展</w:t>
      </w:r>
      <w:r>
        <w:rPr>
          <w:rFonts w:ascii="Times New Roman" w:hAnsi="Times New Roman" w:eastAsia="方正仿宋简体" w:cs="Times New Roman"/>
          <w:color w:val="000000"/>
          <w:sz w:val="32"/>
          <w:szCs w:val="32"/>
        </w:rPr>
        <w:t>脱贫攻坚成果</w:t>
      </w:r>
      <w:r>
        <w:rPr>
          <w:rFonts w:hint="eastAsia" w:ascii="Times New Roman" w:hAnsi="Times New Roman" w:eastAsia="方正仿宋简体" w:cs="Times New Roman"/>
          <w:color w:val="000000"/>
          <w:sz w:val="32"/>
          <w:szCs w:val="32"/>
          <w:lang w:eastAsia="zh-CN"/>
        </w:rPr>
        <w:t>同</w:t>
      </w:r>
      <w:r>
        <w:rPr>
          <w:rFonts w:ascii="Times New Roman" w:hAnsi="Times New Roman" w:eastAsia="方正仿宋简体" w:cs="Times New Roman"/>
          <w:color w:val="000000"/>
          <w:sz w:val="32"/>
          <w:szCs w:val="32"/>
        </w:rPr>
        <w:t>乡村振兴有效衔接，</w:t>
      </w:r>
      <w:r>
        <w:rPr>
          <w:rFonts w:ascii="Times New Roman" w:hAnsi="Times New Roman" w:eastAsia="方正仿宋简体" w:cs="Times New Roman"/>
          <w:color w:val="000000"/>
          <w:spacing w:val="10"/>
          <w:sz w:val="32"/>
          <w:szCs w:val="32"/>
        </w:rPr>
        <w:t>根据《砚山县人民政府关于印发砚山县2021年统筹整合财政涉农资金使用方案的通知》（砚政发〔2021〕4号）精神，结合弯冲村实际，制定本实施方案。</w:t>
      </w:r>
    </w:p>
    <w:p>
      <w:pPr>
        <w:spacing w:line="560" w:lineRule="exact"/>
        <w:ind w:firstLine="640" w:firstLineChars="200"/>
        <w:outlineLvl w:val="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一、基本情况</w:t>
      </w:r>
    </w:p>
    <w:p>
      <w:pPr>
        <w:spacing w:line="560" w:lineRule="exact"/>
        <w:ind w:firstLine="640" w:firstLineChars="200"/>
        <w:outlineLvl w:val="0"/>
        <w:rPr>
          <w:rFonts w:ascii="Times New Roman" w:hAnsi="Times New Roman" w:eastAsia="方正仿宋简体" w:cs="Times New Roman"/>
          <w:color w:val="000000"/>
          <w:sz w:val="32"/>
          <w:szCs w:val="32"/>
        </w:rPr>
      </w:pPr>
      <w:r>
        <w:rPr>
          <w:rFonts w:ascii="Times New Roman" w:hAnsi="Times New Roman" w:eastAsia="方正楷体_GBK" w:cs="Times New Roman"/>
          <w:color w:val="000000"/>
          <w:sz w:val="32"/>
          <w:szCs w:val="32"/>
        </w:rPr>
        <w:t>（一）项目村基本情况。</w:t>
      </w:r>
      <w:r>
        <w:rPr>
          <w:rFonts w:ascii="Times New Roman" w:hAnsi="Times New Roman" w:eastAsia="方正仿宋简体" w:cs="Times New Roman"/>
          <w:color w:val="000000"/>
          <w:sz w:val="32"/>
          <w:szCs w:val="32"/>
        </w:rPr>
        <w:t>弯冲村小组</w:t>
      </w:r>
      <w:r>
        <w:rPr>
          <w:rFonts w:hint="eastAsia" w:ascii="Times New Roman" w:hAnsi="Times New Roman" w:eastAsia="方正仿宋简体" w:cs="Times New Roman"/>
          <w:color w:val="000000"/>
          <w:sz w:val="32"/>
          <w:szCs w:val="32"/>
          <w:lang w:eastAsia="zh-CN"/>
        </w:rPr>
        <w:t>隶属于</w:t>
      </w:r>
      <w:r>
        <w:rPr>
          <w:rFonts w:ascii="Times New Roman" w:hAnsi="Times New Roman" w:eastAsia="方正仿宋简体" w:cs="Times New Roman"/>
          <w:color w:val="000000"/>
          <w:sz w:val="32"/>
          <w:szCs w:val="32"/>
        </w:rPr>
        <w:t>明德村委会，距砚山县政府所在地5.3公里，有农户64户，人口295人，其中建档立卡贫困户9户46人，党员6名。主要民族为汉族，少数壮族，哈尼族，彝族，苗族混居，民风淳朴，环境优美，森林覆盖率高达85%。拥有劳动力237人，人均耕地面积1.8亩，主要收入以种植辣椒、水稻、养殖本地黄牛、山羊，外出务工为主，人均收入13260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color w:val="000000"/>
          <w:sz w:val="32"/>
          <w:szCs w:val="32"/>
        </w:rPr>
        <w:t>（二）合作企业基本情况。</w:t>
      </w:r>
      <w:r>
        <w:rPr>
          <w:rFonts w:ascii="Times New Roman" w:hAnsi="Times New Roman" w:eastAsia="方正仿宋_GBK" w:cs="Times New Roman"/>
          <w:sz w:val="32"/>
          <w:szCs w:val="32"/>
        </w:rPr>
        <w:t>云南立达尔生物科技有限公司位于砚山县布标工业园区，是一家集科研、生产、销售为一体的云南省高新技术企业（以下简称公司）。公司成立于2011年，注册资金1亿元，占地面积70亩。公司专业致力于天然植物有效成分的提取、分离和精制，所产叶黄素、辣椒素、辣椒红色素、虾青素等系列产品被广泛应用于食品及饲料添加剂、保健品、化妆品、医药化工原料等行业。公司2015年被评为农业产业化省级重点龙头企业，2016年公司被评为云南省高新技术企业，2017年公司一次性通过FAMI-QS（欧盟饲料添加剂及预混合饲料操作者规范）质量管理体系认证，2018年公司企业技术中心被认定为云南省省级企业技术中心。2019年获得云南省民营小巨人企业称号。</w:t>
      </w:r>
    </w:p>
    <w:p>
      <w:pPr>
        <w:spacing w:line="560" w:lineRule="exact"/>
        <w:ind w:firstLine="640" w:firstLineChars="200"/>
        <w:rPr>
          <w:rFonts w:ascii="Times New Roman" w:hAnsi="Times New Roman" w:eastAsia="宋体" w:cs="Times New Roman"/>
          <w:sz w:val="32"/>
          <w:szCs w:val="32"/>
        </w:rPr>
      </w:pPr>
      <w:r>
        <w:rPr>
          <w:rFonts w:ascii="Times New Roman" w:hAnsi="Times New Roman" w:eastAsia="方正仿宋_GBK" w:cs="Times New Roman"/>
          <w:sz w:val="32"/>
          <w:szCs w:val="32"/>
        </w:rPr>
        <w:t>公司目前拥有员工203人，其中，本科毕业及以上技术研发人员32人，同时聘请国内外多位专家加盟，形成了一支多学科、高层次的核心技术与管理团队。2020年公司销售收入2.5亿元，上缴税金1700余万元，公司叶黄素市场份额已占到国际市场的40%以上，已成为全球最大的叶黄素生产企业和供应企业。</w:t>
      </w:r>
    </w:p>
    <w:p>
      <w:pPr>
        <w:spacing w:line="560" w:lineRule="exact"/>
        <w:ind w:firstLine="640" w:firstLineChars="200"/>
        <w:outlineLvl w:val="1"/>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二、项目必要性和可行性</w:t>
      </w:r>
    </w:p>
    <w:p>
      <w:pPr>
        <w:spacing w:line="560" w:lineRule="exact"/>
        <w:ind w:firstLine="640" w:firstLineChars="200"/>
        <w:outlineLvl w:val="1"/>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（一）项目必要性</w:t>
      </w:r>
      <w:r>
        <w:rPr>
          <w:rFonts w:hint="eastAsia" w:ascii="Times New Roman" w:hAnsi="Times New Roman" w:eastAsia="方正楷体_GBK" w:cs="Times New Roman"/>
          <w:color w:val="000000"/>
          <w:sz w:val="32"/>
          <w:szCs w:val="32"/>
        </w:rPr>
        <w:t>。</w:t>
      </w:r>
      <w:r>
        <w:rPr>
          <w:rFonts w:ascii="Times New Roman" w:hAnsi="Times New Roman" w:eastAsia="方正仿宋_GBK" w:cs="Times New Roman"/>
          <w:sz w:val="32"/>
          <w:szCs w:val="32"/>
        </w:rPr>
        <w:t>随着近年外出务工风的兴起，村中2/3的青壮年均已外出务工，剩余老弱妇孺的精力有限，且村中有1/3的土地处于撂荒闲置状态，为吸收外出务工人员返乡解决村中耕地撂荒及剩余劳动力稳定农村家庭问题，</w:t>
      </w:r>
      <w:r>
        <w:rPr>
          <w:rFonts w:ascii="Times New Roman" w:hAnsi="Times New Roman" w:eastAsia="方正仿宋_GBK" w:cs="Times New Roman"/>
          <w:kern w:val="0"/>
          <w:sz w:val="32"/>
          <w:szCs w:val="32"/>
        </w:rPr>
        <w:t>发展农村规模化稳定增收产业已成为弯冲村小组亟待解决的首要问题。而</w:t>
      </w:r>
      <w:r>
        <w:rPr>
          <w:rFonts w:ascii="Times New Roman" w:hAnsi="Times New Roman" w:eastAsia="方正仿宋_GBK" w:cs="Times New Roman"/>
          <w:sz w:val="32"/>
          <w:szCs w:val="32"/>
        </w:rPr>
        <w:t>弯冲村小组位于东经103°35’～104°45’、北纬23°18’～23°59’之间，气候和土壤条件非常适宜万寿菊的种植。在生态效益不变的情况下，万寿菊种植的经济效益要好于粮豆间作收益，有利于农民增收创益，可</w:t>
      </w:r>
      <w:r>
        <w:rPr>
          <w:rFonts w:ascii="Times New Roman" w:hAnsi="Times New Roman" w:eastAsia="方正仿宋_GBK" w:cs="Times New Roman"/>
          <w:kern w:val="0"/>
          <w:sz w:val="32"/>
          <w:szCs w:val="32"/>
        </w:rPr>
        <w:t>对周边村寨农户起到示范带动作用，亦</w:t>
      </w:r>
      <w:r>
        <w:rPr>
          <w:rFonts w:ascii="Times New Roman" w:hAnsi="Times New Roman" w:eastAsia="方正仿宋_GBK" w:cs="Times New Roman"/>
          <w:sz w:val="32"/>
          <w:szCs w:val="32"/>
        </w:rPr>
        <w:t>可将其作为一村支柱产业来发展，</w:t>
      </w:r>
      <w:r>
        <w:rPr>
          <w:rFonts w:ascii="Times New Roman" w:hAnsi="Times New Roman" w:eastAsia="方正仿宋_GBK" w:cs="Times New Roman"/>
          <w:kern w:val="0"/>
          <w:sz w:val="32"/>
          <w:szCs w:val="32"/>
        </w:rPr>
        <w:t>进一步推广万寿菊种植技术和万寿菊产业发展。</w:t>
      </w:r>
    </w:p>
    <w:p>
      <w:pPr>
        <w:numPr>
          <w:ilvl w:val="0"/>
          <w:numId w:val="2"/>
        </w:num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项目的可行性</w:t>
      </w:r>
      <w:r>
        <w:rPr>
          <w:rFonts w:hint="eastAsia" w:ascii="Times New Roman" w:hAnsi="Times New Roman" w:eastAsia="方正楷体_GBK" w:cs="Times New Roman"/>
          <w:color w:val="000000"/>
          <w:sz w:val="32"/>
          <w:szCs w:val="32"/>
        </w:rPr>
        <w:t>。</w:t>
      </w:r>
      <w:r>
        <w:rPr>
          <w:rFonts w:ascii="Times New Roman" w:hAnsi="Times New Roman" w:eastAsia="方正仿宋_GBK" w:cs="Times New Roman"/>
          <w:sz w:val="32"/>
          <w:szCs w:val="32"/>
        </w:rPr>
        <w:t>立达尔公司通过“公司+基地+农户”和“公司+合作社+农户”两种合作模式，2020年，在砚山县8个乡（镇）发展万寿菊种植1.64万亩，实现产值1771万余元，带动低收入户158户种植2094亩，实现产值221.3万元，户均增收14006元。万寿菊种植已在我县多个乡（镇）有较为扎实的种植基础，</w:t>
      </w:r>
      <w:r>
        <w:rPr>
          <w:rFonts w:ascii="Times New Roman" w:hAnsi="Times New Roman" w:eastAsia="方正仿宋_GBK" w:cs="Times New Roman"/>
          <w:color w:val="000000"/>
          <w:sz w:val="32"/>
          <w:szCs w:val="32"/>
        </w:rPr>
        <w:t>且万寿菊需肥量、需水量、需要量均少，生长周期短，管理投入小，采摘方便。所以发展种植万寿菊对于提高村集体经济效益来说是一个较为理想好的项目。</w:t>
      </w:r>
    </w:p>
    <w:p>
      <w:pPr>
        <w:spacing w:line="560" w:lineRule="exact"/>
        <w:ind w:firstLine="640" w:firstLineChars="200"/>
        <w:outlineLvl w:val="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三、建设项目市场需求分析</w:t>
      </w:r>
    </w:p>
    <w:p>
      <w:pPr>
        <w:spacing w:line="56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据统计，我国万寿菊种植在2003年约为3.3×104hm2，到2012年达到了5.3×104hm2，到2013年达到了5.8×104 hm2，年均亩产鲜菊花2000kg，市场鲜花销售每千克在1.8元左右。农民种植万寿菊每亩收入能够达到1600～2000元，这也使得农民对万寿菊的种植热情不断高涨。供不应求的状况使得1g叶黄素的价格比1g黄金的价格还要高，因此，在市场上得以“软黄金”之称。目前，国内外市场上对叶黄素的需求每年都按一定的速度递增，万寿菊的种植收益也是相当可观的。</w:t>
      </w:r>
    </w:p>
    <w:p>
      <w:pPr>
        <w:spacing w:line="560" w:lineRule="exact"/>
        <w:ind w:firstLine="640" w:firstLineChars="200"/>
        <w:outlineLvl w:val="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四、项目建设规模内容</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订单种植万寿菊300亩（种子、肥料、农药），新建</w:t>
      </w:r>
      <w:r>
        <w:rPr>
          <w:rFonts w:ascii="Times New Roman" w:hAnsi="Times New Roman" w:eastAsia="方正仿宋简体" w:cs="Times New Roman"/>
          <w:sz w:val="32"/>
          <w:szCs w:val="32"/>
        </w:rPr>
        <w:t>雨污分流收购点一座，与立达尔公司合作发展万寿菊制种20亩。</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五、投资概算及资金筹措</w:t>
      </w:r>
    </w:p>
    <w:p>
      <w:pPr>
        <w:keepNext/>
        <w:keepLines/>
        <w:spacing w:line="560" w:lineRule="exact"/>
        <w:ind w:firstLine="640" w:firstLineChars="200"/>
        <w:outlineLvl w:val="2"/>
        <w:rPr>
          <w:rFonts w:ascii="Times New Roman" w:hAnsi="Times New Roman" w:eastAsia="宋体" w:cs="Times New Roman"/>
          <w:b/>
          <w:sz w:val="32"/>
        </w:rPr>
      </w:pPr>
      <w:r>
        <w:rPr>
          <w:rFonts w:ascii="Times New Roman" w:hAnsi="Times New Roman" w:eastAsia="方正仿宋简体" w:cs="Times New Roman"/>
          <w:sz w:val="32"/>
          <w:szCs w:val="32"/>
        </w:rPr>
        <w:t>项目计划总投资94.8万元，其中：</w:t>
      </w:r>
      <w:r>
        <w:rPr>
          <w:rFonts w:ascii="Times New Roman" w:hAnsi="Times New Roman" w:eastAsia="方正仿宋_GBK" w:cs="Times New Roman"/>
          <w:bCs/>
          <w:kern w:val="0"/>
          <w:sz w:val="32"/>
          <w:szCs w:val="32"/>
        </w:rPr>
        <w:t>砚山县2021年统筹整合财政涉农资金60万元</w:t>
      </w:r>
      <w:r>
        <w:rPr>
          <w:rFonts w:ascii="Times New Roman" w:hAnsi="Times New Roman" w:eastAsia="方正仿宋简体" w:cs="Times New Roman"/>
          <w:bCs/>
          <w:sz w:val="32"/>
          <w:szCs w:val="32"/>
        </w:rPr>
        <w:t>，</w:t>
      </w:r>
      <w:r>
        <w:rPr>
          <w:rFonts w:ascii="Times New Roman" w:hAnsi="Times New Roman" w:eastAsia="方正仿宋简体" w:cs="Times New Roman"/>
          <w:sz w:val="32"/>
          <w:szCs w:val="32"/>
        </w:rPr>
        <w:t>农户自筹34.8万元。</w:t>
      </w:r>
      <w:r>
        <w:rPr>
          <w:rFonts w:ascii="Times New Roman" w:hAnsi="Times New Roman" w:eastAsia="方正仿宋_GBK" w:cs="Times New Roman"/>
          <w:bCs/>
          <w:kern w:val="0"/>
          <w:sz w:val="32"/>
          <w:szCs w:val="32"/>
        </w:rPr>
        <w:t>主要明细如下：</w:t>
      </w:r>
    </w:p>
    <w:p>
      <w:pPr>
        <w:spacing w:line="560" w:lineRule="exact"/>
        <w:ind w:firstLine="640" w:firstLineChars="200"/>
        <w:outlineLvl w:val="0"/>
        <w:rPr>
          <w:rFonts w:ascii="Times New Roman" w:hAnsi="Times New Roman" w:eastAsia="方正楷体_GBK" w:cs="Times New Roman"/>
          <w:sz w:val="32"/>
          <w:szCs w:val="32"/>
        </w:rPr>
      </w:pPr>
      <w:r>
        <w:rPr>
          <w:rFonts w:ascii="Times New Roman" w:hAnsi="Times New Roman" w:eastAsia="方正楷体_GBK" w:cs="Times New Roman"/>
          <w:sz w:val="32"/>
          <w:szCs w:val="32"/>
        </w:rPr>
        <w:t>（一）60万</w:t>
      </w:r>
      <w:r>
        <w:rPr>
          <w:rFonts w:ascii="Times New Roman" w:hAnsi="Times New Roman" w:eastAsia="方正楷体_GBK" w:cs="Times New Roman"/>
          <w:kern w:val="0"/>
          <w:sz w:val="32"/>
          <w:szCs w:val="32"/>
        </w:rPr>
        <w:t>统筹整合财政涉农资金支持部分</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1.借款给农户种植万寿菊300亩，每亩借款500元，合计15万元；</w:t>
      </w:r>
    </w:p>
    <w:p>
      <w:pPr>
        <w:spacing w:line="560" w:lineRule="exact"/>
        <w:ind w:left="319" w:leftChars="152" w:firstLine="320" w:firstLineChars="1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2.新建雨污分流收购点一座（标准），投入资金25万元</w:t>
      </w:r>
      <w:r>
        <w:rPr>
          <w:rFonts w:hint="eastAsia" w:ascii="Times New Roman" w:hAnsi="Times New Roman" w:eastAsia="方正仿宋简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池底及侧面</w:t>
      </w:r>
      <w:r>
        <w:rPr>
          <w:rFonts w:hint="eastAsia" w:ascii="Times New Roman" w:hAnsi="Times New Roman" w:eastAsia="方正仿宋简体" w:cs="Times New Roman"/>
          <w:sz w:val="32"/>
          <w:szCs w:val="32"/>
        </w:rPr>
        <w:t>全</w:t>
      </w:r>
      <w:r>
        <w:rPr>
          <w:rFonts w:ascii="Times New Roman" w:hAnsi="Times New Roman" w:eastAsia="方正仿宋简体" w:cs="Times New Roman"/>
          <w:sz w:val="32"/>
          <w:szCs w:val="32"/>
        </w:rPr>
        <w:t>防腐防渗鲜花青贮发酵池共2个</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混凝土</w:t>
      </w:r>
      <w:r>
        <w:rPr>
          <w:rFonts w:ascii="Times New Roman" w:hAnsi="Times New Roman" w:eastAsia="方正仿宋简体" w:cs="Times New Roman"/>
          <w:sz w:val="32"/>
          <w:szCs w:val="32"/>
        </w:rPr>
        <w:t>结构，池子规格为长50m*宽45m</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高</w:t>
      </w: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m，</w:t>
      </w:r>
      <w:r>
        <w:rPr>
          <w:rFonts w:hint="eastAsia" w:ascii="Times New Roman" w:hAnsi="Times New Roman" w:eastAsia="方正仿宋简体" w:cs="Times New Roman"/>
          <w:sz w:val="32"/>
          <w:szCs w:val="32"/>
        </w:rPr>
        <w:t>容积为4500m</w:t>
      </w:r>
      <w:r>
        <w:rPr>
          <w:rFonts w:hint="eastAsia" w:ascii="Times New Roman" w:hAnsi="Times New Roman" w:eastAsia="方正仿宋简体" w:cs="Times New Roman"/>
          <w:sz w:val="32"/>
          <w:szCs w:val="32"/>
          <w:vertAlign w:val="superscript"/>
        </w:rPr>
        <w:t>3</w:t>
      </w:r>
      <w:r>
        <w:rPr>
          <w:rFonts w:hint="eastAsia" w:ascii="Times New Roman" w:hAnsi="Times New Roman" w:eastAsia="方正仿宋简体" w:cs="Times New Roman"/>
          <w:sz w:val="32"/>
          <w:szCs w:val="32"/>
        </w:rPr>
        <w:t>每个花池造价按照8万元计算，2个花池预计造价为16万元；</w:t>
      </w:r>
    </w:p>
    <w:p>
      <w:pPr>
        <w:spacing w:line="560" w:lineRule="exact"/>
        <w:ind w:firstLine="640" w:firstLineChars="200"/>
        <w:rPr>
          <w:rFonts w:ascii="Times New Roman" w:hAnsi="Times New Roman" w:eastAsia="宋体" w:cs="Times New Roman"/>
          <w:sz w:val="24"/>
        </w:rPr>
      </w:pPr>
      <w:r>
        <w:rPr>
          <w:rFonts w:hint="eastAsia" w:ascii="Times New Roman" w:hAnsi="Times New Roman" w:eastAsia="方正仿宋简体" w:cs="Times New Roman"/>
          <w:sz w:val="32"/>
          <w:szCs w:val="32"/>
        </w:rPr>
        <w:t>（2）辅料库120m</w:t>
      </w:r>
      <w:r>
        <w:rPr>
          <w:rFonts w:hint="eastAsia" w:ascii="Times New Roman" w:hAnsi="Times New Roman" w:eastAsia="方正仿宋简体" w:cs="Times New Roman"/>
          <w:sz w:val="32"/>
          <w:szCs w:val="32"/>
          <w:vertAlign w:val="superscript"/>
        </w:rPr>
        <w:t>2</w:t>
      </w:r>
      <w:r>
        <w:rPr>
          <w:rFonts w:hint="eastAsia" w:ascii="Times New Roman" w:hAnsi="Times New Roman" w:eastAsia="方正仿宋简体" w:cs="Times New Roman"/>
          <w:sz w:val="32"/>
          <w:szCs w:val="32"/>
        </w:rPr>
        <w:t>，用于存放与生产有关的辅料，包括生物质燃料、塑料袋、打包带、打包扣、工具、配件等预计造价9万元；</w:t>
      </w:r>
    </w:p>
    <w:p>
      <w:pPr>
        <w:spacing w:line="560" w:lineRule="exact"/>
        <w:ind w:firstLine="640" w:firstLineChars="200"/>
        <w:rPr>
          <w:rFonts w:ascii="Times New Roman" w:hAnsi="Times New Roman" w:eastAsia="方正仿宋简体" w:cs="Times New Roman"/>
        </w:rPr>
      </w:pPr>
      <w:r>
        <w:rPr>
          <w:rFonts w:ascii="Times New Roman" w:hAnsi="Times New Roman" w:eastAsia="方正仿宋简体" w:cs="Times New Roman"/>
          <w:sz w:val="32"/>
          <w:szCs w:val="32"/>
        </w:rPr>
        <w:t>3.与立达尔公司合作发展万寿菊制种20亩，每亩投入1万元，合计20万元。</w:t>
      </w:r>
    </w:p>
    <w:p>
      <w:pPr>
        <w:spacing w:line="560" w:lineRule="exact"/>
        <w:ind w:firstLine="640" w:firstLineChars="200"/>
        <w:outlineLvl w:val="0"/>
        <w:rPr>
          <w:rFonts w:ascii="Times New Roman" w:hAnsi="Times New Roman" w:eastAsia="方正楷体_GBK" w:cs="Times New Roman"/>
          <w:sz w:val="32"/>
          <w:szCs w:val="32"/>
        </w:rPr>
      </w:pPr>
      <w:r>
        <w:rPr>
          <w:rFonts w:ascii="Times New Roman" w:hAnsi="Times New Roman" w:eastAsia="方正楷体_GBK" w:cs="Times New Roman"/>
          <w:sz w:val="32"/>
          <w:szCs w:val="32"/>
        </w:rPr>
        <w:t>（二）农户自筹资金34.8万元</w:t>
      </w:r>
    </w:p>
    <w:p>
      <w:pPr>
        <w:spacing w:line="560" w:lineRule="exact"/>
        <w:ind w:firstLine="640" w:firstLineChars="200"/>
        <w:outlineLvl w:val="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1.地租，每亩投入500元，共计15万元；</w:t>
      </w:r>
    </w:p>
    <w:p>
      <w:pPr>
        <w:spacing w:line="560" w:lineRule="exact"/>
        <w:ind w:firstLine="640" w:firstLineChars="200"/>
        <w:outlineLvl w:val="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2.农户栽培管理及采收时投工投劳，按每亩5个工计，每个工60元/天计算，300亩需投入9万元；</w:t>
      </w:r>
    </w:p>
    <w:p>
      <w:pPr>
        <w:spacing w:line="560" w:lineRule="exact"/>
        <w:ind w:firstLine="640" w:firstLineChars="200"/>
        <w:outlineLvl w:val="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3.农家肥做底肥，按每亩2吨每吨180元算，600吨所需投入10.8万元；</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六、项目建设合作方式</w:t>
      </w:r>
    </w:p>
    <w:p>
      <w:pPr>
        <w:spacing w:line="560" w:lineRule="exact"/>
        <w:ind w:firstLine="640" w:firstLineChars="200"/>
        <w:jc w:val="left"/>
        <w:outlineLvl w:val="0"/>
        <w:rPr>
          <w:rFonts w:ascii="Times New Roman" w:hAnsi="Times New Roman" w:eastAsia="方正楷体_GBK" w:cs="Times New Roman"/>
          <w:sz w:val="32"/>
          <w:szCs w:val="32"/>
        </w:rPr>
      </w:pPr>
      <w:r>
        <w:rPr>
          <w:rFonts w:ascii="Times New Roman" w:hAnsi="Times New Roman" w:eastAsia="方正楷体_GBK" w:cs="Times New Roman"/>
          <w:sz w:val="32"/>
          <w:szCs w:val="32"/>
        </w:rPr>
        <w:t>（一）该项目以砚山立达尔公司合作的形式进行运作。</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（二）本金回收及效益运作方式</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1.立达尔公司租用收购点以每年给予村委会租金及服务费2.4万元，（收购点租用协议为三年一签，租金及服务费为一年一付）。</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2.与立达尔公司合作制种资金20万元，村委会将以每年1.2万元的资金占用费向立达尔公司收取，（借款合同为三年一签合同期满归还本金）。</w:t>
      </w:r>
    </w:p>
    <w:p>
      <w:pPr>
        <w:spacing w:line="560" w:lineRule="exact"/>
        <w:ind w:firstLine="640" w:firstLineChars="200"/>
        <w:rPr>
          <w:rFonts w:ascii="Times New Roman" w:hAnsi="Times New Roman" w:eastAsia="宋体" w:cs="Times New Roman"/>
          <w:sz w:val="32"/>
          <w:szCs w:val="32"/>
        </w:rPr>
      </w:pPr>
      <w:r>
        <w:rPr>
          <w:rFonts w:ascii="Times New Roman" w:hAnsi="Times New Roman" w:eastAsia="方正仿宋简体" w:cs="Times New Roman"/>
          <w:sz w:val="32"/>
          <w:szCs w:val="32"/>
        </w:rPr>
        <w:t>3.花农借款合同为一年一签，每年待公司完成鲜花收购后一个月内花农便将当年向村集体所借款项如数归还并上缴借款合同中规定的每年每亩100元的项目管理统筹费到村委会。</w:t>
      </w:r>
    </w:p>
    <w:p>
      <w:pPr>
        <w:widowControl/>
        <w:spacing w:line="560" w:lineRule="exact"/>
        <w:ind w:firstLine="640" w:firstLineChars="200"/>
        <w:jc w:val="left"/>
        <w:outlineLvl w:val="1"/>
        <w:rPr>
          <w:rFonts w:ascii="Times New Roman" w:hAnsi="Times New Roman" w:eastAsia="方正仿宋简体" w:cs="Times New Roman"/>
          <w:sz w:val="32"/>
          <w:szCs w:val="32"/>
        </w:rPr>
      </w:pPr>
      <w:r>
        <w:rPr>
          <w:rFonts w:ascii="Times New Roman" w:hAnsi="Times New Roman" w:eastAsia="方正楷体_GBK" w:cs="Times New Roman"/>
          <w:sz w:val="32"/>
          <w:szCs w:val="32"/>
        </w:rPr>
        <w:t>（三）村集体收益分配方式。</w:t>
      </w:r>
      <w:r>
        <w:rPr>
          <w:rFonts w:ascii="Times New Roman" w:hAnsi="Times New Roman" w:eastAsia="方正仿宋简体" w:cs="Times New Roman"/>
          <w:sz w:val="32"/>
          <w:szCs w:val="32"/>
        </w:rPr>
        <w:t>村委会按照每年所获得总收益（6.6万元）的70%（4.6万元）给予弯冲村小组作为本村的村集体经济收入，剩下30%（2万元）做为明德村委会的村集体经济收入。</w:t>
      </w:r>
    </w:p>
    <w:p>
      <w:pPr>
        <w:spacing w:line="560" w:lineRule="exact"/>
        <w:ind w:firstLine="640" w:firstLineChars="200"/>
        <w:jc w:val="left"/>
        <w:outlineLvl w:val="0"/>
        <w:rPr>
          <w:rFonts w:ascii="Times New Roman" w:hAnsi="Times New Roman" w:eastAsia="方正楷体_GBK" w:cs="Times New Roman"/>
          <w:sz w:val="32"/>
          <w:szCs w:val="32"/>
        </w:rPr>
      </w:pPr>
      <w:r>
        <w:rPr>
          <w:rFonts w:ascii="Times New Roman" w:hAnsi="Times New Roman" w:eastAsia="方正楷体_GBK" w:cs="Times New Roman"/>
          <w:sz w:val="32"/>
          <w:szCs w:val="32"/>
        </w:rPr>
        <w:t>（四）本村经费的收支情况，接受审计监督。</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七、项目建设时间</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（一）项目建设时限</w:t>
      </w:r>
    </w:p>
    <w:p>
      <w:pPr>
        <w:spacing w:line="56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sz w:val="32"/>
          <w:szCs w:val="32"/>
        </w:rPr>
        <w:t>建设时限为：2021年10月启动至2022年</w:t>
      </w:r>
      <w:r>
        <w:rPr>
          <w:rFonts w:hint="eastAsia" w:ascii="Times New Roman" w:hAnsi="Times New Roman" w:eastAsia="方正仿宋简体" w:cs="Times New Roman"/>
          <w:sz w:val="32"/>
          <w:szCs w:val="32"/>
        </w:rPr>
        <w:t>6</w:t>
      </w:r>
      <w:r>
        <w:rPr>
          <w:rFonts w:ascii="Times New Roman" w:hAnsi="Times New Roman" w:eastAsia="方正仿宋简体" w:cs="Times New Roman"/>
          <w:sz w:val="32"/>
          <w:szCs w:val="32"/>
        </w:rPr>
        <w:t>月底结束，该项目为一年收获一季项目。</w:t>
      </w:r>
    </w:p>
    <w:p>
      <w:pPr>
        <w:spacing w:line="56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sz w:val="32"/>
          <w:szCs w:val="32"/>
        </w:rPr>
        <w:t>（二）项目建设进度安排</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kern w:val="0"/>
          <w:sz w:val="32"/>
          <w:szCs w:val="32"/>
        </w:rPr>
        <w:t>第一阶段：</w:t>
      </w:r>
      <w:r>
        <w:rPr>
          <w:rFonts w:ascii="Times New Roman" w:hAnsi="Times New Roman" w:eastAsia="方正仿宋简体" w:cs="Times New Roman"/>
          <w:sz w:val="32"/>
          <w:szCs w:val="32"/>
        </w:rPr>
        <w:t>2021年10月万寿菊种植项目方案规划。</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kern w:val="0"/>
          <w:sz w:val="32"/>
          <w:szCs w:val="32"/>
        </w:rPr>
        <w:t>第二阶段：</w:t>
      </w:r>
      <w:r>
        <w:rPr>
          <w:rFonts w:ascii="Times New Roman" w:hAnsi="Times New Roman" w:eastAsia="方正仿宋简体" w:cs="Times New Roman"/>
          <w:sz w:val="32"/>
          <w:szCs w:val="32"/>
        </w:rPr>
        <w:t>2022年1月万寿菊种植示范基地选址，土地</w:t>
      </w:r>
    </w:p>
    <w:p>
      <w:pPr>
        <w:spacing w:line="560" w:lineRule="exact"/>
        <w:ind w:firstLine="640" w:firstLineChars="200"/>
        <w:rPr>
          <w:rFonts w:ascii="Times New Roman" w:hAnsi="Times New Roman" w:eastAsia="方正仿宋简体" w:cs="Times New Roman"/>
          <w:kern w:val="0"/>
          <w:sz w:val="32"/>
          <w:szCs w:val="32"/>
        </w:rPr>
      </w:pPr>
      <w:r>
        <w:rPr>
          <w:rFonts w:ascii="Times New Roman" w:hAnsi="Times New Roman" w:eastAsia="方正仿宋简体" w:cs="Times New Roman"/>
          <w:sz w:val="32"/>
          <w:szCs w:val="32"/>
        </w:rPr>
        <w:t>的整理与规划。</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kern w:val="0"/>
          <w:sz w:val="32"/>
          <w:szCs w:val="32"/>
        </w:rPr>
        <w:t>第三阶段：</w:t>
      </w:r>
      <w:r>
        <w:rPr>
          <w:rFonts w:ascii="Times New Roman" w:hAnsi="Times New Roman" w:eastAsia="方正仿宋简体" w:cs="Times New Roman"/>
          <w:sz w:val="32"/>
          <w:szCs w:val="32"/>
        </w:rPr>
        <w:t>2022年4—5月种植。</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第四阶段：2022年</w:t>
      </w:r>
      <w:r>
        <w:rPr>
          <w:rFonts w:hint="eastAsia" w:ascii="Times New Roman" w:hAnsi="Times New Roman" w:eastAsia="方正仿宋简体" w:cs="Times New Roman"/>
          <w:sz w:val="32"/>
          <w:szCs w:val="32"/>
        </w:rPr>
        <w:t>6</w:t>
      </w:r>
      <w:r>
        <w:rPr>
          <w:rFonts w:ascii="Times New Roman" w:hAnsi="Times New Roman" w:eastAsia="方正仿宋简体" w:cs="Times New Roman"/>
          <w:sz w:val="32"/>
          <w:szCs w:val="32"/>
        </w:rPr>
        <w:t>月</w:t>
      </w:r>
      <w:r>
        <w:rPr>
          <w:rFonts w:hint="eastAsia" w:ascii="Times New Roman" w:hAnsi="Times New Roman" w:eastAsia="方正仿宋简体" w:cs="Times New Roman"/>
          <w:sz w:val="32"/>
          <w:szCs w:val="32"/>
        </w:rPr>
        <w:t>按程序完成项目验收</w:t>
      </w:r>
      <w:r>
        <w:rPr>
          <w:rFonts w:ascii="Times New Roman" w:hAnsi="Times New Roman" w:eastAsia="方正仿宋简体" w:cs="Times New Roman"/>
          <w:sz w:val="32"/>
          <w:szCs w:val="32"/>
        </w:rPr>
        <w:t>。</w:t>
      </w:r>
    </w:p>
    <w:p>
      <w:pPr>
        <w:spacing w:line="560" w:lineRule="exact"/>
        <w:ind w:firstLine="640" w:firstLineChars="200"/>
        <w:outlineLvl w:val="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八、项目建设管理及保障措施</w:t>
      </w:r>
    </w:p>
    <w:p>
      <w:pPr>
        <w:spacing w:line="560" w:lineRule="exact"/>
        <w:ind w:firstLine="64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sz w:val="32"/>
          <w:szCs w:val="32"/>
        </w:rPr>
        <w:t>（一）</w:t>
      </w:r>
      <w:r>
        <w:rPr>
          <w:rFonts w:ascii="Times New Roman" w:hAnsi="Times New Roman" w:eastAsia="方正楷体_GBK" w:cs="Times New Roman"/>
          <w:color w:val="000000"/>
          <w:kern w:val="0"/>
          <w:sz w:val="32"/>
          <w:szCs w:val="32"/>
        </w:rPr>
        <w:t>成立项目领导小组</w:t>
      </w:r>
    </w:p>
    <w:p>
      <w:pPr>
        <w:spacing w:line="560" w:lineRule="exact"/>
        <w:ind w:firstLine="640"/>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组  长：杨兴华    盘龙乡乡长</w:t>
      </w:r>
    </w:p>
    <w:p>
      <w:pPr>
        <w:spacing w:line="560" w:lineRule="exact"/>
        <w:ind w:firstLine="640" w:firstLineChars="200"/>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副组长：姚红平    盘龙乡武装部部长</w:t>
      </w:r>
    </w:p>
    <w:p>
      <w:pPr>
        <w:spacing w:line="560" w:lineRule="exact"/>
        <w:ind w:firstLine="640"/>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成  员：贺遵云    盘龙乡农业综合服务中心主任</w:t>
      </w:r>
    </w:p>
    <w:p>
      <w:pPr>
        <w:spacing w:line="560" w:lineRule="exact"/>
        <w:ind w:firstLine="640"/>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 xml:space="preserve">        张家胜    明德村委会副书记（主持工作）</w:t>
      </w:r>
    </w:p>
    <w:p>
      <w:pPr>
        <w:spacing w:line="560" w:lineRule="exact"/>
        <w:ind w:firstLine="1920" w:firstLineChars="600"/>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张云坤    明德村委会村务监督委员会主任</w:t>
      </w:r>
    </w:p>
    <w:p>
      <w:pPr>
        <w:spacing w:line="560" w:lineRule="exac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 xml:space="preserve">            郭林富    明德村委会弯冲村小组组长</w:t>
      </w:r>
    </w:p>
    <w:p>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领导小组负责统筹、协调、推进项目实施；负责细化项目实施方案，按步骤推进工作，全程跟踪基地建设情况；负责资金的划拨和管理，对项目的公开公示以及项目资金的使用进行监督等。领导小组下设办公室于明德村委会，由张家胜兼任办公室主任，负责处理日常事务和统筹协调项目实施各项日常工作，定期上报项目推进情况。</w:t>
      </w:r>
    </w:p>
    <w:p>
      <w:pPr>
        <w:spacing w:line="56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（二）成立技术指导小组</w:t>
      </w:r>
    </w:p>
    <w:p>
      <w:pPr>
        <w:spacing w:line="560" w:lineRule="exact"/>
        <w:ind w:firstLine="640"/>
        <w:rPr>
          <w:rFonts w:ascii="Times New Roman" w:hAnsi="Times New Roman" w:eastAsia="方正仿宋简体" w:cs="Times New Roman"/>
          <w:bCs/>
          <w:color w:val="000000"/>
          <w:sz w:val="32"/>
          <w:szCs w:val="32"/>
        </w:rPr>
      </w:pPr>
      <w:r>
        <w:rPr>
          <w:rFonts w:ascii="Times New Roman" w:hAnsi="Times New Roman" w:eastAsia="方正仿宋简体" w:cs="Times New Roman"/>
          <w:bCs/>
          <w:color w:val="000000"/>
          <w:sz w:val="32"/>
          <w:szCs w:val="32"/>
        </w:rPr>
        <w:t>组  长：</w:t>
      </w:r>
      <w:r>
        <w:rPr>
          <w:rFonts w:ascii="Times New Roman" w:hAnsi="Times New Roman" w:eastAsia="方正仿宋简体" w:cs="Times New Roman"/>
          <w:color w:val="000000"/>
          <w:kern w:val="0"/>
          <w:sz w:val="32"/>
          <w:szCs w:val="32"/>
        </w:rPr>
        <w:t>贺遵云    盘龙乡农业综合服务中心主任</w:t>
      </w:r>
    </w:p>
    <w:p>
      <w:pPr>
        <w:spacing w:line="560" w:lineRule="exact"/>
        <w:ind w:firstLine="640" w:firstLineChars="200"/>
        <w:rPr>
          <w:rFonts w:ascii="Times New Roman" w:hAnsi="Times New Roman" w:eastAsia="方正仿宋简体" w:cs="Times New Roman"/>
          <w:bCs/>
          <w:color w:val="000000"/>
          <w:sz w:val="32"/>
          <w:szCs w:val="32"/>
        </w:rPr>
      </w:pPr>
      <w:r>
        <w:rPr>
          <w:rFonts w:ascii="Times New Roman" w:hAnsi="Times New Roman" w:eastAsia="方正仿宋简体" w:cs="Times New Roman"/>
          <w:bCs/>
          <w:color w:val="000000"/>
          <w:sz w:val="32"/>
          <w:szCs w:val="32"/>
        </w:rPr>
        <w:t xml:space="preserve">副组长：李树林    </w:t>
      </w:r>
      <w:r>
        <w:rPr>
          <w:rFonts w:ascii="Times New Roman" w:hAnsi="Times New Roman" w:eastAsia="方正仿宋简体" w:cs="Times New Roman"/>
          <w:color w:val="000000"/>
          <w:kern w:val="0"/>
          <w:sz w:val="32"/>
          <w:szCs w:val="32"/>
        </w:rPr>
        <w:t>盘龙乡农业综合服务中心副主任</w:t>
      </w:r>
    </w:p>
    <w:p>
      <w:pPr>
        <w:spacing w:line="560" w:lineRule="exact"/>
        <w:ind w:firstLine="640" w:firstLineChars="200"/>
        <w:rPr>
          <w:rFonts w:ascii="Times New Roman" w:hAnsi="Times New Roman" w:eastAsia="方正仿宋简体" w:cs="Times New Roman"/>
          <w:color w:val="000000"/>
          <w:kern w:val="0"/>
          <w:sz w:val="32"/>
          <w:szCs w:val="32"/>
        </w:rPr>
      </w:pPr>
      <w:r>
        <w:rPr>
          <w:rFonts w:ascii="Times New Roman" w:hAnsi="Times New Roman" w:eastAsia="方正仿宋简体" w:cs="Times New Roman"/>
          <w:bCs/>
          <w:color w:val="000000"/>
          <w:sz w:val="32"/>
          <w:szCs w:val="32"/>
        </w:rPr>
        <w:t xml:space="preserve">成  员：何燕飞    </w:t>
      </w:r>
      <w:r>
        <w:rPr>
          <w:rFonts w:ascii="Times New Roman" w:hAnsi="Times New Roman" w:eastAsia="方正仿宋简体" w:cs="Times New Roman"/>
          <w:color w:val="000000"/>
          <w:kern w:val="0"/>
          <w:sz w:val="32"/>
          <w:szCs w:val="32"/>
        </w:rPr>
        <w:t>盘龙乡农业综合服务中心职工</w:t>
      </w:r>
    </w:p>
    <w:p>
      <w:pPr>
        <w:keepNext/>
        <w:keepLines/>
        <w:spacing w:line="560" w:lineRule="exact"/>
        <w:outlineLvl w:val="2"/>
        <w:rPr>
          <w:rFonts w:ascii="Times New Roman" w:hAnsi="Times New Roman" w:eastAsia="方正仿宋简体" w:cs="Times New Roman"/>
          <w:bCs/>
          <w:color w:val="000000"/>
          <w:sz w:val="32"/>
          <w:szCs w:val="32"/>
        </w:rPr>
      </w:pPr>
      <w:r>
        <w:rPr>
          <w:rFonts w:ascii="Times New Roman" w:hAnsi="Times New Roman" w:eastAsia="方正仿宋简体" w:cs="Times New Roman"/>
          <w:bCs/>
          <w:color w:val="000000"/>
          <w:sz w:val="32"/>
          <w:szCs w:val="32"/>
        </w:rPr>
        <w:t xml:space="preserve"> 袁忠兰    盘龙乡农业综合服务中心职工</w:t>
      </w:r>
    </w:p>
    <w:p>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bCs/>
          <w:color w:val="000000"/>
          <w:sz w:val="32"/>
          <w:szCs w:val="32"/>
        </w:rPr>
        <w:t>负责从种、料、管、防等方面全程做好项目实施期间的技术指导。</w:t>
      </w:r>
    </w:p>
    <w:p>
      <w:pPr>
        <w:widowControl/>
        <w:tabs>
          <w:tab w:val="right" w:leader="dot" w:pos="8306"/>
        </w:tabs>
        <w:spacing w:line="560" w:lineRule="exact"/>
        <w:ind w:firstLine="640" w:firstLineChars="200"/>
        <w:outlineLvl w:val="1"/>
        <w:rPr>
          <w:rFonts w:ascii="Times New Roman" w:hAnsi="Times New Roman" w:eastAsia="方正仿宋简体" w:cs="Times New Roman"/>
          <w:color w:val="000000"/>
          <w:sz w:val="32"/>
          <w:szCs w:val="32"/>
        </w:rPr>
      </w:pPr>
      <w:r>
        <w:rPr>
          <w:rFonts w:ascii="Times New Roman" w:hAnsi="Times New Roman" w:eastAsia="方正楷体_GBK" w:cs="Times New Roman"/>
          <w:color w:val="000000"/>
          <w:sz w:val="32"/>
          <w:szCs w:val="32"/>
        </w:rPr>
        <w:t>（三）项目资金管理</w:t>
      </w:r>
      <w:r>
        <w:rPr>
          <w:rFonts w:ascii="Times New Roman" w:hAnsi="Times New Roman" w:eastAsia="方正楷体_GBK" w:cs="Times New Roman"/>
          <w:sz w:val="32"/>
          <w:szCs w:val="32"/>
        </w:rPr>
        <w:t>措施。</w:t>
      </w:r>
      <w:r>
        <w:rPr>
          <w:rFonts w:ascii="Times New Roman" w:hAnsi="Times New Roman" w:eastAsia="方正仿宋_GBK" w:cs="Times New Roman"/>
          <w:sz w:val="32"/>
          <w:szCs w:val="32"/>
        </w:rPr>
        <w:t>严格按照《砚山县人民政府办公室关于印发砚山县统筹整合财政涉农资金管理（暂行）办法的通知》（砚政办发〔2019〕39号）规定，</w:t>
      </w:r>
      <w:r>
        <w:rPr>
          <w:rFonts w:ascii="Times New Roman" w:hAnsi="Times New Roman" w:eastAsia="方正仿宋简体" w:cs="Times New Roman"/>
          <w:sz w:val="32"/>
          <w:szCs w:val="32"/>
        </w:rPr>
        <w:t>严格加强资金管理，坚持资金跟着项目走，按照“统筹规划，突出重点，量力而行，不留缺口”的原则安排项目资金。财政所为资金监管单位，实行项目账套管理、专账核算，确保专款专用。</w:t>
      </w:r>
      <w:r>
        <w:rPr>
          <w:rFonts w:ascii="Times New Roman" w:hAnsi="Times New Roman" w:eastAsia="方正仿宋简体" w:cs="Times New Roman"/>
          <w:color w:val="000000"/>
          <w:sz w:val="32"/>
          <w:szCs w:val="32"/>
        </w:rPr>
        <w:t>项目合作期限满后村委会收回合作资金，由盘龙乡人民政府审核统筹安排用于</w:t>
      </w:r>
      <w:r>
        <w:rPr>
          <w:rFonts w:ascii="Times New Roman" w:hAnsi="Times New Roman" w:eastAsia="方正仿宋简体" w:cs="Times New Roman"/>
          <w:color w:val="000000"/>
          <w:kern w:val="0"/>
          <w:sz w:val="32"/>
          <w:szCs w:val="32"/>
        </w:rPr>
        <w:t>滚动</w:t>
      </w:r>
      <w:r>
        <w:rPr>
          <w:rFonts w:ascii="Times New Roman" w:hAnsi="Times New Roman" w:eastAsia="方正仿宋简体" w:cs="Times New Roman"/>
          <w:color w:val="000000"/>
          <w:sz w:val="32"/>
          <w:szCs w:val="32"/>
        </w:rPr>
        <w:t>发展村集体经济。</w:t>
      </w:r>
    </w:p>
    <w:p>
      <w:pPr>
        <w:widowControl/>
        <w:tabs>
          <w:tab w:val="right" w:leader="dot" w:pos="8306"/>
        </w:tabs>
        <w:spacing w:line="560" w:lineRule="exact"/>
        <w:ind w:firstLine="640" w:firstLineChars="200"/>
        <w:outlineLvl w:val="1"/>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（四）项目风险防控措施</w:t>
      </w:r>
    </w:p>
    <w:p>
      <w:pPr>
        <w:tabs>
          <w:tab w:val="right" w:leader="dot" w:pos="8306"/>
        </w:tabs>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楷体" w:cs="Times New Roman"/>
          <w:color w:val="000000"/>
          <w:sz w:val="32"/>
          <w:szCs w:val="32"/>
        </w:rPr>
        <w:t>1.项目风险因素分析。</w:t>
      </w:r>
      <w:r>
        <w:rPr>
          <w:rFonts w:ascii="Times New Roman" w:hAnsi="Times New Roman" w:eastAsia="方正仿宋简体" w:cs="Times New Roman"/>
          <w:color w:val="000000"/>
          <w:sz w:val="32"/>
          <w:szCs w:val="32"/>
        </w:rPr>
        <w:t>一是自然风险。种植过程中受到自然因素影响而造成出现亏损。二是市场风险。随着大批量种植户的崛起，造成市场混乱出现亏损问题。</w:t>
      </w:r>
    </w:p>
    <w:p>
      <w:pPr>
        <w:tabs>
          <w:tab w:val="right" w:leader="dot" w:pos="8306"/>
        </w:tabs>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楷体" w:cs="Times New Roman"/>
          <w:color w:val="000000"/>
          <w:sz w:val="32"/>
          <w:szCs w:val="32"/>
        </w:rPr>
        <w:t>2.风险防控措施。</w:t>
      </w:r>
      <w:r>
        <w:rPr>
          <w:rFonts w:ascii="Times New Roman" w:hAnsi="Times New Roman" w:eastAsia="方正仿宋简体" w:cs="Times New Roman"/>
          <w:color w:val="000000"/>
          <w:sz w:val="32"/>
          <w:szCs w:val="32"/>
        </w:rPr>
        <w:t>签订双方合作协议，确保资金不受市场影响而流失，有效保障本金安全，若遇突发事件导致种植户亏损、破产或资产处置，必须将亏损、破产或资产处置收益优先退还村委会投入合作的本金。在发生冰雹、暴雨、干旱等自然灾害时，种植户自行承担所发生的一切风险。</w:t>
      </w:r>
    </w:p>
    <w:p>
      <w:pPr>
        <w:spacing w:line="560" w:lineRule="exact"/>
        <w:ind w:firstLine="640" w:firstLineChars="200"/>
        <w:outlineLvl w:val="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九、项目效益分析</w:t>
      </w:r>
    </w:p>
    <w:p>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楷体_GBK" w:cs="Times New Roman"/>
          <w:color w:val="000000"/>
          <w:sz w:val="32"/>
          <w:szCs w:val="32"/>
        </w:rPr>
        <w:t>（一）经济效益。</w:t>
      </w:r>
      <w:r>
        <w:rPr>
          <w:rFonts w:ascii="Times New Roman" w:hAnsi="Times New Roman" w:eastAsia="方正仿宋简体" w:cs="Times New Roman"/>
          <w:b/>
          <w:bCs/>
          <w:color w:val="000000"/>
          <w:sz w:val="32"/>
          <w:szCs w:val="32"/>
        </w:rPr>
        <w:t>一是</w:t>
      </w:r>
      <w:r>
        <w:rPr>
          <w:rFonts w:ascii="Times New Roman" w:hAnsi="Times New Roman" w:eastAsia="方正仿宋简体" w:cs="Times New Roman"/>
          <w:color w:val="000000"/>
          <w:sz w:val="32"/>
          <w:szCs w:val="32"/>
        </w:rPr>
        <w:t>促进村委会、村小组集体经济增收。项目建成后，300亩万寿菊种植基地，按平均亩产2吨，每吨收购价1.0元计算，产值可达每亩0.2万元。</w:t>
      </w:r>
      <w:r>
        <w:rPr>
          <w:rFonts w:ascii="Times New Roman" w:hAnsi="Times New Roman" w:eastAsia="方正仿宋简体" w:cs="Times New Roman"/>
          <w:b/>
          <w:bCs/>
          <w:color w:val="000000"/>
          <w:sz w:val="32"/>
          <w:szCs w:val="32"/>
        </w:rPr>
        <w:t>二是</w:t>
      </w:r>
      <w:r>
        <w:rPr>
          <w:rFonts w:ascii="Times New Roman" w:hAnsi="Times New Roman" w:eastAsia="方正仿宋简体" w:cs="Times New Roman"/>
          <w:color w:val="000000"/>
          <w:sz w:val="32"/>
          <w:szCs w:val="32"/>
        </w:rPr>
        <w:t>该项目村建设，发展弯冲村64户295人及周边农户种植万寿菊，预计项目总产量600吨，产值60万元。</w:t>
      </w:r>
    </w:p>
    <w:p>
      <w:pPr>
        <w:spacing w:line="560" w:lineRule="exact"/>
        <w:ind w:firstLine="640" w:firstLineChars="200"/>
        <w:outlineLvl w:val="0"/>
        <w:rPr>
          <w:rFonts w:ascii="Times New Roman" w:hAnsi="Times New Roman" w:eastAsia="方正仿宋简体" w:cs="Times New Roman"/>
          <w:color w:val="000000"/>
          <w:sz w:val="32"/>
          <w:szCs w:val="32"/>
        </w:rPr>
      </w:pPr>
      <w:r>
        <w:rPr>
          <w:rFonts w:ascii="Times New Roman" w:hAnsi="Times New Roman" w:eastAsia="方正楷体_GBK" w:cs="Times New Roman"/>
          <w:color w:val="000000"/>
          <w:sz w:val="32"/>
          <w:szCs w:val="32"/>
        </w:rPr>
        <w:t>（二）社会效益。</w:t>
      </w:r>
      <w:r>
        <w:rPr>
          <w:rFonts w:ascii="Times New Roman" w:hAnsi="Times New Roman" w:eastAsia="方正仿宋简体" w:cs="Times New Roman"/>
          <w:color w:val="000000"/>
          <w:sz w:val="32"/>
          <w:szCs w:val="32"/>
        </w:rPr>
        <w:t>该项目形成规模化、专业化和集约化的生产模式，生产效益明显提高，可带动辐射周边农户、村寨发展万寿菊种植。</w:t>
      </w:r>
    </w:p>
    <w:p>
      <w:pPr>
        <w:spacing w:line="560" w:lineRule="exact"/>
        <w:ind w:firstLine="640" w:firstLineChars="200"/>
        <w:outlineLvl w:val="0"/>
        <w:rPr>
          <w:rFonts w:ascii="Times New Roman" w:hAnsi="Times New Roman" w:eastAsia="方正仿宋简体" w:cs="Times New Roman"/>
          <w:color w:val="000000"/>
          <w:sz w:val="32"/>
          <w:szCs w:val="32"/>
        </w:rPr>
      </w:pPr>
      <w:r>
        <w:rPr>
          <w:rFonts w:ascii="Times New Roman" w:hAnsi="Times New Roman" w:eastAsia="方正楷体_GBK" w:cs="Times New Roman"/>
          <w:color w:val="000000"/>
          <w:sz w:val="32"/>
          <w:szCs w:val="32"/>
        </w:rPr>
        <w:t>（三）生态效益。</w:t>
      </w:r>
      <w:r>
        <w:rPr>
          <w:rFonts w:ascii="Times New Roman" w:hAnsi="Times New Roman" w:eastAsia="方正仿宋简体" w:cs="Times New Roman"/>
          <w:color w:val="000000"/>
          <w:sz w:val="32"/>
          <w:szCs w:val="32"/>
        </w:rPr>
        <w:t>增强环境保护意识，通过绿色防控集成技术的应用，减少化学农药的用量，能有效防控病虫害的发生及危害蔓延，有利于农业生态的可持续发展。</w:t>
      </w:r>
    </w:p>
    <w:p>
      <w:pPr>
        <w:spacing w:line="560" w:lineRule="exact"/>
        <w:jc w:val="center"/>
        <w:rPr>
          <w:rFonts w:ascii="方正小标宋_GBK" w:hAnsi="方正小标宋_GBK" w:eastAsia="方正小标宋_GBK" w:cs="方正小标宋_GBK"/>
          <w:sz w:val="44"/>
          <w:szCs w:val="44"/>
        </w:rPr>
        <w:sectPr>
          <w:pgSz w:w="11906" w:h="16838"/>
          <w:pgMar w:top="2098" w:right="1474" w:bottom="1984" w:left="1587" w:header="851" w:footer="1276" w:gutter="0"/>
          <w:cols w:space="0" w:num="1"/>
          <w:docGrid w:type="lines" w:linePitch="312" w:charSpace="0"/>
        </w:sect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砚山县2021年竜所村委会大石洞村“一村</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一品”苦参种植项目实施方案</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实现巩固拓展脱贫攻坚成果同乡村振兴有效衔接，发展农村经济，加快农业产业结构调整步伐，推进乡村振兴战略实施，提高农民收入，经竜所村两委和村务监督委员会讨论，结合“一村一品”项目要求，制定本实施方案。</w:t>
      </w:r>
    </w:p>
    <w:p>
      <w:pPr>
        <w:spacing w:line="560" w:lineRule="exact"/>
        <w:ind w:firstLine="640" w:firstLineChars="200"/>
        <w:rPr>
          <w:rFonts w:ascii="Times New Roman" w:hAnsi="Times New Roman" w:eastAsia="方正黑体_GBK" w:cs="Times New Roman"/>
          <w:sz w:val="32"/>
          <w:szCs w:val="32"/>
        </w:rPr>
      </w:pPr>
      <w:bookmarkStart w:id="61" w:name="_Toc7222_WPSOffice_Level1"/>
      <w:bookmarkStart w:id="62" w:name="_Toc17897"/>
      <w:bookmarkStart w:id="63" w:name="_Toc8034"/>
      <w:r>
        <w:rPr>
          <w:rFonts w:ascii="Times New Roman" w:hAnsi="Times New Roman" w:eastAsia="方正黑体_GBK" w:cs="Times New Roman"/>
          <w:sz w:val="32"/>
          <w:szCs w:val="32"/>
        </w:rPr>
        <w:t>一、项目村基本情况</w:t>
      </w:r>
      <w:bookmarkEnd w:id="61"/>
      <w:bookmarkEnd w:id="62"/>
      <w:bookmarkEnd w:id="63"/>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大石洞自然村隶属八嘎乡竜所村委会，属于山区，共有78户，312人，只居住着苗族1种少数民族，是典型的苗族村寨，是一个非常有文化气息的村庄，民风淳朴，村群众团结和谐，和睦共处，积极参与各项社会事业建设。2019年被县评为“民族团结示范村”。农民的收入主要来源种植玉米、务工为主；全村劳动人员156人，人平均收入8000元，人均土地面积少，无经济农作物支撑，在加上大石洞村交通不便，道路不通等问题，属于生活水平偏低的村庄。国土面积3.93平方公里，海拔1146-1530米。大石洞村属喀斯特地貌，土地多为石山地，比较适宜发展中草药种植。</w:t>
      </w:r>
    </w:p>
    <w:p>
      <w:pPr>
        <w:spacing w:line="560" w:lineRule="exact"/>
        <w:ind w:firstLine="640" w:firstLineChars="200"/>
        <w:rPr>
          <w:rFonts w:ascii="Times New Roman" w:hAnsi="Times New Roman" w:eastAsia="方正黑体_GBK" w:cs="Times New Roman"/>
          <w:sz w:val="32"/>
          <w:szCs w:val="32"/>
        </w:rPr>
      </w:pPr>
      <w:bookmarkStart w:id="64" w:name="_Toc7967_WPSOffice_Level2"/>
      <w:r>
        <w:rPr>
          <w:rFonts w:ascii="Times New Roman" w:hAnsi="Times New Roman" w:eastAsia="方正黑体_GBK" w:cs="Times New Roman"/>
          <w:sz w:val="32"/>
          <w:szCs w:val="32"/>
        </w:rPr>
        <w:t>二、项目建设必要性</w:t>
      </w:r>
      <w:bookmarkEnd w:id="64"/>
      <w:r>
        <w:rPr>
          <w:rFonts w:ascii="Times New Roman" w:hAnsi="Times New Roman" w:eastAsia="方正黑体_GBK" w:cs="Times New Roman"/>
          <w:sz w:val="32"/>
          <w:szCs w:val="32"/>
        </w:rPr>
        <w:t>和可行性</w:t>
      </w:r>
    </w:p>
    <w:p>
      <w:pPr>
        <w:pStyle w:val="2"/>
        <w:spacing w:before="0" w:line="560" w:lineRule="exact"/>
        <w:ind w:firstLine="640" w:firstLineChars="200"/>
        <w:rPr>
          <w:rFonts w:ascii="Times New Roman" w:hAnsi="Times New Roman" w:eastAsia="方正仿宋_GBK"/>
          <w:sz w:val="32"/>
          <w:szCs w:val="32"/>
        </w:rPr>
      </w:pPr>
      <w:bookmarkStart w:id="65" w:name="_Toc20371_WPSOffice_Level3"/>
      <w:bookmarkStart w:id="66" w:name="_Toc12799_WPSOffice_Level3"/>
      <w:bookmarkStart w:id="67" w:name="_Toc21591_WPSOffice_Level3"/>
      <w:bookmarkStart w:id="68" w:name="_Toc15413_WPSOffice_Level3"/>
      <w:bookmarkStart w:id="69" w:name="_Toc22371_WPSOffice_Level3"/>
      <w:bookmarkStart w:id="70" w:name="_Toc13600_WPSOffice_Level3"/>
      <w:bookmarkStart w:id="71" w:name="_Toc3650_WPSOffice_Level3"/>
      <w:bookmarkStart w:id="72" w:name="_Toc25643"/>
      <w:r>
        <w:rPr>
          <w:rFonts w:ascii="Times New Roman" w:hAnsi="Times New Roman" w:eastAsia="方正楷体_GBK"/>
          <w:sz w:val="32"/>
          <w:szCs w:val="32"/>
        </w:rPr>
        <w:t>（一）项目建设的必要性</w:t>
      </w:r>
      <w:bookmarkEnd w:id="65"/>
      <w:bookmarkEnd w:id="66"/>
      <w:bookmarkEnd w:id="67"/>
      <w:bookmarkEnd w:id="68"/>
      <w:bookmarkEnd w:id="69"/>
      <w:bookmarkEnd w:id="70"/>
      <w:bookmarkEnd w:id="71"/>
      <w:bookmarkEnd w:id="72"/>
      <w:r>
        <w:rPr>
          <w:rFonts w:ascii="Times New Roman" w:hAnsi="Times New Roman" w:eastAsia="方正楷体_GBK"/>
          <w:sz w:val="32"/>
          <w:szCs w:val="32"/>
        </w:rPr>
        <w:t>。</w:t>
      </w:r>
      <w:r>
        <w:rPr>
          <w:rFonts w:ascii="Times New Roman" w:hAnsi="Times New Roman" w:eastAsia="方正仿宋_GBK"/>
          <w:b/>
          <w:bCs/>
          <w:sz w:val="32"/>
          <w:szCs w:val="32"/>
        </w:rPr>
        <w:t>一是</w:t>
      </w:r>
      <w:r>
        <w:rPr>
          <w:rFonts w:ascii="Times New Roman" w:hAnsi="Times New Roman" w:eastAsia="方正仿宋_GBK"/>
          <w:sz w:val="32"/>
          <w:szCs w:val="32"/>
        </w:rPr>
        <w:t>竜所大石洞自然村村内产业发展薄弱，群众收入来源单一，增收渠道窄。项目实施是增加村民经济收入的重要条件，是缩小城乡差距的重要基础，可为实现全体人民共同富裕打下基础。</w:t>
      </w:r>
      <w:r>
        <w:rPr>
          <w:rFonts w:ascii="Times New Roman" w:hAnsi="Times New Roman" w:eastAsia="方正仿宋_GBK"/>
          <w:b/>
          <w:bCs/>
          <w:sz w:val="32"/>
          <w:szCs w:val="32"/>
        </w:rPr>
        <w:t>二是</w:t>
      </w:r>
      <w:r>
        <w:rPr>
          <w:rFonts w:ascii="Times New Roman" w:hAnsi="Times New Roman" w:eastAsia="方正仿宋_GBK"/>
          <w:sz w:val="32"/>
          <w:szCs w:val="32"/>
        </w:rPr>
        <w:t>项目推动乡村产业、生态振兴，坚决守住防止规模性返贫致贫底线，切实从“产业振兴、生态振兴”两个方面推动脱贫攻坚和乡村振兴有效衔接，实现项目村产业兴旺、生活富裕。</w:t>
      </w:r>
    </w:p>
    <w:p>
      <w:pPr>
        <w:spacing w:line="560" w:lineRule="exact"/>
        <w:ind w:firstLine="640" w:firstLineChars="200"/>
        <w:rPr>
          <w:rFonts w:ascii="Times New Roman" w:hAnsi="Times New Roman" w:eastAsia="方正仿宋_GBK" w:cs="Times New Roman"/>
          <w:sz w:val="24"/>
        </w:rPr>
      </w:pPr>
      <w:r>
        <w:rPr>
          <w:rFonts w:ascii="Times New Roman" w:hAnsi="Times New Roman" w:eastAsia="方正楷体_GBK" w:cs="Times New Roman"/>
          <w:sz w:val="32"/>
          <w:szCs w:val="32"/>
        </w:rPr>
        <w:t>（二）项目建设可行性。</w:t>
      </w:r>
      <w:r>
        <w:rPr>
          <w:rFonts w:ascii="Times New Roman" w:hAnsi="Times New Roman" w:eastAsia="方正仿宋_GBK" w:cs="Times New Roman"/>
          <w:sz w:val="32"/>
          <w:szCs w:val="32"/>
        </w:rPr>
        <w:t>苦参在春、夏、秋季节均可种植，非常适应重庆、云南、贵州、四川、湖南、湖北等山区的种植习性和土壤、气候条件。大石洞村素有种植苦参的传统，村内现有种植规模60余亩，村内土地多为三保台地，为推广苦参大规模种植创造了条件；村内群众积极性高，党员先锋模范作用强，2021年大石洞村被纳入八嘎乡美丽乡村建设项目，经过村级开会同意、乡级深入研究讨论，2021年拟结合石漠化治理项目，发展种植苦参200亩。</w:t>
      </w:r>
    </w:p>
    <w:p>
      <w:pPr>
        <w:pStyle w:val="4"/>
        <w:spacing w:line="560" w:lineRule="exact"/>
        <w:ind w:firstLine="640" w:firstLineChars="200"/>
        <w:rPr>
          <w:rFonts w:hint="default" w:ascii="Times New Roman" w:hAnsi="Times New Roman" w:eastAsia="方正黑体_GBK"/>
          <w:b w:val="0"/>
          <w:bCs/>
          <w:szCs w:val="32"/>
        </w:rPr>
      </w:pPr>
      <w:r>
        <w:rPr>
          <w:rFonts w:hint="default" w:ascii="Times New Roman" w:hAnsi="Times New Roman" w:eastAsia="方正黑体_GBK"/>
          <w:b w:val="0"/>
          <w:bCs/>
          <w:szCs w:val="32"/>
        </w:rPr>
        <w:t>三、建设项目市场需求分析</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近年来，由于苦参又广泛用于生物农药生产，而生物农药没有农药残留，对人体没有致畸致癌、致中毒等副作用，确保农作物的绿色无公害、无农残标准，所以近年生物农药在植保中越来越广泛地被使用。苦参作为生物农药的主要原料，需求量也越来越大。再者，近些年的医学研究发现苦参中的主要成份苦参碱有明显的抗癌作用，并进行了深入的开发。现制药企业已生产了苦参碱注射液，作为抗癌新药随市场的开发，其产品生产有扩大之势，苦参原料的需求也随之有很大增加。现在药材的总体消费需求还在不断增加，这为药材种植业的农户带来了发展的契机。</w:t>
      </w:r>
    </w:p>
    <w:p>
      <w:pPr>
        <w:pStyle w:val="4"/>
        <w:spacing w:line="560" w:lineRule="exact"/>
        <w:ind w:firstLine="640" w:firstLineChars="200"/>
        <w:rPr>
          <w:rFonts w:hint="default" w:ascii="Times New Roman" w:hAnsi="Times New Roman" w:eastAsia="方正黑体_GBK"/>
          <w:b w:val="0"/>
          <w:bCs/>
          <w:szCs w:val="32"/>
        </w:rPr>
      </w:pPr>
      <w:bookmarkStart w:id="73" w:name="_Toc15663_WPSOffice_Level1"/>
      <w:r>
        <w:rPr>
          <w:rFonts w:hint="default" w:ascii="Times New Roman" w:hAnsi="Times New Roman" w:eastAsia="方正黑体_GBK"/>
          <w:b w:val="0"/>
          <w:bCs/>
          <w:szCs w:val="32"/>
        </w:rPr>
        <w:t>四、项目建设规模</w:t>
      </w:r>
      <w:bookmarkEnd w:id="73"/>
      <w:r>
        <w:rPr>
          <w:rFonts w:hint="default" w:ascii="Times New Roman" w:hAnsi="Times New Roman"/>
          <w:b w:val="0"/>
          <w:bCs/>
          <w:szCs w:val="32"/>
        </w:rPr>
        <w:t>及内容</w:t>
      </w:r>
    </w:p>
    <w:p>
      <w:pPr>
        <w:pStyle w:val="2"/>
        <w:spacing w:before="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新增苦参种植200亩</w:t>
      </w:r>
      <w:bookmarkStart w:id="74" w:name="_Toc3977"/>
      <w:bookmarkStart w:id="75" w:name="_Toc28655"/>
      <w:bookmarkStart w:id="76" w:name="_Toc179"/>
      <w:bookmarkStart w:id="77" w:name="_Toc5222_WPSOffice_Level1"/>
      <w:r>
        <w:rPr>
          <w:rFonts w:ascii="Times New Roman" w:hAnsi="Times New Roman" w:eastAsia="方正仿宋_GBK"/>
          <w:sz w:val="32"/>
          <w:szCs w:val="32"/>
        </w:rPr>
        <w:t>，每亩种植1150株。</w:t>
      </w:r>
    </w:p>
    <w:p>
      <w:pPr>
        <w:pStyle w:val="2"/>
        <w:spacing w:before="0"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五、投资概算与资金筹措</w:t>
      </w:r>
      <w:bookmarkEnd w:id="74"/>
      <w:bookmarkEnd w:id="75"/>
      <w:bookmarkEnd w:id="76"/>
      <w:bookmarkEnd w:id="77"/>
      <w:bookmarkStart w:id="78" w:name="_Toc5018"/>
      <w:bookmarkStart w:id="79" w:name="_Toc1130_WPSOffice_Level2"/>
      <w:bookmarkStart w:id="80" w:name="_Toc11326"/>
    </w:p>
    <w:p>
      <w:pPr>
        <w:pStyle w:val="2"/>
        <w:spacing w:before="0" w:line="560" w:lineRule="exact"/>
        <w:ind w:firstLine="640" w:firstLineChars="200"/>
        <w:rPr>
          <w:rFonts w:ascii="Times New Roman" w:hAnsi="Times New Roman"/>
        </w:rPr>
      </w:pPr>
      <w:r>
        <w:rPr>
          <w:rFonts w:ascii="Times New Roman" w:hAnsi="Times New Roman" w:eastAsia="方正仿宋_GBK"/>
          <w:kern w:val="0"/>
          <w:sz w:val="32"/>
          <w:szCs w:val="32"/>
        </w:rPr>
        <w:t>项目计划总投资80.1万元，其中：砚山县2021年统筹整合财政涉农资金60万元，农户自筹20</w:t>
      </w:r>
      <w:r>
        <w:rPr>
          <w:rFonts w:hint="eastAsia" w:ascii="Times New Roman" w:hAnsi="Times New Roman" w:eastAsia="方正仿宋_GBK"/>
          <w:kern w:val="0"/>
          <w:sz w:val="32"/>
          <w:szCs w:val="32"/>
        </w:rPr>
        <w:t>.1</w:t>
      </w:r>
      <w:r>
        <w:rPr>
          <w:rFonts w:ascii="Times New Roman" w:hAnsi="Times New Roman" w:eastAsia="方正仿宋_GBK"/>
          <w:kern w:val="0"/>
          <w:sz w:val="32"/>
          <w:szCs w:val="32"/>
        </w:rPr>
        <w:t>万元。主要明细如下：</w:t>
      </w:r>
    </w:p>
    <w:bookmarkEnd w:id="78"/>
    <w:bookmarkEnd w:id="79"/>
    <w:bookmarkEnd w:id="80"/>
    <w:p>
      <w:pPr>
        <w:pStyle w:val="2"/>
        <w:spacing w:before="0" w:line="560" w:lineRule="exact"/>
        <w:ind w:firstLine="640" w:firstLineChars="200"/>
        <w:rPr>
          <w:rFonts w:ascii="Times New Roman" w:hAnsi="Times New Roman" w:eastAsia="方正楷体_GBK"/>
          <w:sz w:val="32"/>
          <w:szCs w:val="32"/>
        </w:rPr>
      </w:pPr>
      <w:bookmarkStart w:id="81" w:name="_Toc22605_WPSOffice_Level3"/>
      <w:bookmarkStart w:id="82" w:name="_Toc17900_WPSOffice_Level3"/>
      <w:r>
        <w:rPr>
          <w:rFonts w:ascii="Times New Roman" w:hAnsi="Times New Roman" w:eastAsia="方正楷体_GBK"/>
          <w:sz w:val="32"/>
          <w:szCs w:val="32"/>
        </w:rPr>
        <w:t>（一）</w:t>
      </w:r>
      <w:r>
        <w:rPr>
          <w:rFonts w:ascii="Times New Roman" w:hAnsi="Times New Roman" w:eastAsia="方正楷体_GBK"/>
          <w:kern w:val="0"/>
          <w:sz w:val="32"/>
          <w:szCs w:val="32"/>
        </w:rPr>
        <w:t>统筹整合财政涉农资金支持部分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1.种苗费，按市场价1.5元/株苗计算，每亩种植1150株，共需投入1725元，种植200亩共需34.5万元；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2.化肥投入，第一年每亩应施底肥，追肥各一次，共100公斤，亩应投入480元，200亩共计9.6万元；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3.农药投入，以年用药作病虫害防治12次计，每亩农药水投入至少800元，200亩共计应投入16万元。</w:t>
      </w:r>
      <w:bookmarkStart w:id="83" w:name="_Toc14319_WPSOffice_Level2"/>
    </w:p>
    <w:p>
      <w:pPr>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（二）群众自筹部分</w:t>
      </w:r>
    </w:p>
    <w:p>
      <w:pPr>
        <w:spacing w:line="560" w:lineRule="exact"/>
        <w:ind w:firstLine="640" w:firstLineChars="200"/>
        <w:rPr>
          <w:rFonts w:ascii="Times New Roman" w:hAnsi="Times New Roman" w:cs="Times New Roman"/>
          <w:bCs/>
        </w:rPr>
      </w:pPr>
      <w:r>
        <w:rPr>
          <w:rFonts w:ascii="Times New Roman" w:hAnsi="Times New Roman" w:eastAsia="方正仿宋_GBK" w:cs="Times New Roman"/>
          <w:bCs/>
          <w:kern w:val="0"/>
          <w:sz w:val="32"/>
          <w:szCs w:val="32"/>
        </w:rPr>
        <w:t>工时费，第一年度农户投工投劳较大，每亩至少10个工时，以每个工100元计算，种植每亩苦参工时投入为1000元，200亩共计应投入20万元。</w:t>
      </w:r>
    </w:p>
    <w:bookmarkEnd w:id="81"/>
    <w:bookmarkEnd w:id="82"/>
    <w:bookmarkEnd w:id="83"/>
    <w:p>
      <w:pPr>
        <w:spacing w:line="560" w:lineRule="exact"/>
        <w:rPr>
          <w:rFonts w:ascii="Times New Roman" w:hAnsi="Times New Roman" w:eastAsia="方正黑体_GBK" w:cs="Times New Roman"/>
          <w:sz w:val="32"/>
          <w:szCs w:val="32"/>
        </w:rPr>
      </w:pPr>
      <w:bookmarkStart w:id="84" w:name="_Toc31054_WPSOffice_Level1"/>
      <w:r>
        <w:rPr>
          <w:rFonts w:ascii="Times New Roman" w:hAnsi="Times New Roman" w:eastAsia="方正黑体_GBK" w:cs="Times New Roman"/>
          <w:sz w:val="32"/>
          <w:szCs w:val="32"/>
        </w:rPr>
        <w:t>　　六、项目建设合作方式</w:t>
      </w:r>
      <w:bookmarkEnd w:id="84"/>
    </w:p>
    <w:p>
      <w:pPr>
        <w:spacing w:line="560" w:lineRule="exact"/>
        <w:ind w:firstLine="640" w:firstLineChars="200"/>
        <w:rPr>
          <w:rFonts w:ascii="Times New Roman" w:hAnsi="Times New Roman" w:eastAsia="方正仿宋_GBK" w:cs="Times New Roman"/>
          <w:sz w:val="32"/>
          <w:szCs w:val="32"/>
        </w:rPr>
      </w:pPr>
      <w:bookmarkStart w:id="85" w:name="_Toc31791"/>
      <w:bookmarkStart w:id="86" w:name="_Toc6782_WPSOffice_Level2"/>
      <w:r>
        <w:rPr>
          <w:rFonts w:ascii="Times New Roman" w:hAnsi="Times New Roman" w:eastAsia="方正楷体_GBK" w:cs="Times New Roman"/>
          <w:sz w:val="32"/>
          <w:szCs w:val="32"/>
        </w:rPr>
        <w:t>（一）合作方式</w:t>
      </w:r>
      <w:bookmarkEnd w:id="85"/>
      <w:bookmarkEnd w:id="86"/>
      <w:r>
        <w:rPr>
          <w:rFonts w:ascii="Times New Roman" w:hAnsi="Times New Roman" w:eastAsia="方正楷体_GBK" w:cs="Times New Roman"/>
          <w:sz w:val="32"/>
          <w:szCs w:val="32"/>
        </w:rPr>
        <w:t>。</w:t>
      </w:r>
      <w:r>
        <w:rPr>
          <w:rFonts w:ascii="Times New Roman" w:hAnsi="Times New Roman" w:eastAsia="方正仿宋_GBK" w:cs="Times New Roman"/>
          <w:sz w:val="32"/>
          <w:szCs w:val="32"/>
        </w:rPr>
        <w:t>项目采取“村集体+农户”</w:t>
      </w:r>
      <w:r>
        <w:rPr>
          <w:rFonts w:ascii="Times New Roman" w:hAnsi="Times New Roman" w:eastAsia="方正仿宋_GBK" w:cs="Times New Roman"/>
          <w:kern w:val="0"/>
          <w:sz w:val="32"/>
          <w:szCs w:val="32"/>
        </w:rPr>
        <w:t>抱团发展的方式进行资金</w:t>
      </w:r>
      <w:r>
        <w:rPr>
          <w:rFonts w:ascii="Times New Roman" w:hAnsi="Times New Roman" w:eastAsia="方正仿宋_GBK" w:cs="Times New Roman"/>
          <w:sz w:val="32"/>
          <w:szCs w:val="32"/>
        </w:rPr>
        <w:t>滚动合作发展。由有苦参种植意愿的农户提出申请，报组、村、乡进行审核，审核通过后</w:t>
      </w:r>
      <w:bookmarkStart w:id="87" w:name="_Toc16339"/>
      <w:r>
        <w:rPr>
          <w:rFonts w:ascii="Times New Roman" w:hAnsi="Times New Roman" w:eastAsia="方正仿宋_GBK" w:cs="Times New Roman"/>
          <w:sz w:val="32"/>
          <w:szCs w:val="32"/>
        </w:rPr>
        <w:t>，用财政补助的60万元资金，以每户每亩补助3000元的形式补助给种植户，种植户每亩每年上缴村委会收益金180元，3年为一个周期（2022年2月－2025年1月），到期种植户交还补助金，进行滚动使用。</w:t>
      </w:r>
    </w:p>
    <w:p>
      <w:pPr>
        <w:pStyle w:val="2"/>
        <w:spacing w:before="0" w:line="560" w:lineRule="exact"/>
        <w:ind w:firstLine="650"/>
        <w:rPr>
          <w:rFonts w:ascii="Times New Roman" w:hAnsi="Times New Roman" w:eastAsia="方正楷体_GBK"/>
          <w:sz w:val="32"/>
          <w:szCs w:val="32"/>
        </w:rPr>
      </w:pPr>
      <w:r>
        <w:rPr>
          <w:rFonts w:ascii="Times New Roman" w:hAnsi="Times New Roman" w:eastAsia="方正楷体_GBK"/>
          <w:sz w:val="32"/>
          <w:szCs w:val="32"/>
        </w:rPr>
        <w:t>（二）村集体收益及效益分配</w:t>
      </w:r>
      <w:bookmarkEnd w:id="87"/>
    </w:p>
    <w:p>
      <w:pPr>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村集体收益。合作期限为36个月，在合作期限内，参与项目的农户每亩每年向村委会支付180元合作收益金，第一次支付合作收益金时间为发放补助金之日，第二次支付合作收益金时间为第一次支付时间满12个月内，第三次支付合作收益金时间为第二次支付时间满12个月内。</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2.效益分配。合作期限内，项目合作收益金每年共计3.6万元整，50％用于</w:t>
      </w:r>
      <w:r>
        <w:rPr>
          <w:rFonts w:ascii="Times New Roman" w:hAnsi="Times New Roman" w:eastAsia="方正仿宋_GBK" w:cs="Times New Roman"/>
          <w:sz w:val="32"/>
          <w:szCs w:val="32"/>
        </w:rPr>
        <w:t>发展壮大村集体经济、公益事业等，另50％于发展产业奖补的形式补助给种植户。</w:t>
      </w:r>
    </w:p>
    <w:p>
      <w:pPr>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七、项目建设时间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（一）项目建设时限：</w:t>
      </w:r>
      <w:r>
        <w:rPr>
          <w:rFonts w:ascii="Times New Roman" w:hAnsi="Times New Roman" w:eastAsia="方正仿宋_GBK" w:cs="Times New Roman"/>
          <w:sz w:val="32"/>
          <w:szCs w:val="32"/>
        </w:rPr>
        <w:t>2022年2月至2022年6月。</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（二）项目建设进度安排</w:t>
      </w:r>
    </w:p>
    <w:p>
      <w:pPr>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第一阶段：2021年8月—2021年10月，宣传发动完成种植户初选；</w:t>
      </w:r>
    </w:p>
    <w:p>
      <w:pPr>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第二阶段：2021年10月—2022年2月，完成种植户技术培训、项目合作协议签订；</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第三阶段：</w:t>
      </w: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月— 2022年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月，完成整地，采购移栽；</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第四阶段：2022年6月，进行乡级初验，收集整理相关数据、图片归档、分析和总结，完成乡级初验，申请县级项目验收。</w:t>
      </w:r>
    </w:p>
    <w:p>
      <w:pPr>
        <w:pStyle w:val="4"/>
        <w:spacing w:line="560" w:lineRule="exact"/>
        <w:rPr>
          <w:rFonts w:hint="default" w:ascii="Times New Roman" w:hAnsi="Times New Roman" w:eastAsia="方正仿宋_GBK"/>
          <w:b w:val="0"/>
          <w:bCs/>
          <w:szCs w:val="32"/>
        </w:rPr>
      </w:pPr>
      <w:r>
        <w:rPr>
          <w:rFonts w:hint="default" w:ascii="Times New Roman" w:hAnsi="Times New Roman" w:eastAsia="方正仿宋_GBK"/>
          <w:szCs w:val="32"/>
        </w:rPr>
        <w:t>　　</w:t>
      </w:r>
      <w:r>
        <w:rPr>
          <w:rFonts w:hint="default" w:ascii="Times New Roman" w:hAnsi="Times New Roman" w:eastAsia="方正黑体_GBK"/>
          <w:b w:val="0"/>
          <w:bCs/>
          <w:szCs w:val="32"/>
        </w:rPr>
        <w:t>八、项目建设管理及保障措施</w:t>
      </w:r>
    </w:p>
    <w:p>
      <w:pPr>
        <w:spacing w:line="56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（一）成立项目领导小组</w:t>
      </w:r>
    </w:p>
    <w:p>
      <w:pPr>
        <w:pStyle w:val="4"/>
        <w:spacing w:line="560" w:lineRule="exact"/>
        <w:ind w:firstLine="640" w:firstLineChars="200"/>
        <w:rPr>
          <w:rFonts w:hint="default" w:ascii="Times New Roman" w:hAnsi="Times New Roman" w:eastAsia="方正仿宋_GBK"/>
          <w:b w:val="0"/>
          <w:bCs/>
          <w:szCs w:val="32"/>
        </w:rPr>
      </w:pPr>
      <w:r>
        <w:rPr>
          <w:rFonts w:hint="default" w:ascii="Times New Roman" w:hAnsi="Times New Roman" w:eastAsia="方正仿宋_GBK"/>
          <w:b w:val="0"/>
          <w:bCs/>
          <w:szCs w:val="32"/>
        </w:rPr>
        <w:t>为加强项目实施管理等工作，保证项目建设的顺利开展，成立了乡级项目实施领导小组，切实为项目建设提供了坚强的组织保障，其组成人员如下：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w:t>
      </w:r>
      <w:r>
        <w:rPr>
          <w:rFonts w:hint="eastAsia" w:ascii="Times New Roman" w:hAnsi="Times New Roman" w:eastAsia="方正仿宋_GBK" w:cs="Times New Roman"/>
          <w:sz w:val="32"/>
          <w:szCs w:val="32"/>
        </w:rPr>
        <w:t>黄兴祥</w:t>
      </w: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代理</w:t>
      </w:r>
      <w:r>
        <w:rPr>
          <w:rFonts w:ascii="Times New Roman" w:hAnsi="Times New Roman" w:eastAsia="方正仿宋_GBK" w:cs="Times New Roman"/>
          <w:sz w:val="32"/>
          <w:szCs w:val="32"/>
        </w:rPr>
        <w:t>乡长</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副组长：王文岸  乡党委委员、人大主席</w:t>
      </w:r>
    </w:p>
    <w:p>
      <w:pPr>
        <w:spacing w:line="560" w:lineRule="exact"/>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李德勇　</w:t>
      </w:r>
      <w:r>
        <w:rPr>
          <w:rFonts w:ascii="Times New Roman" w:hAnsi="Times New Roman" w:eastAsia="方正仿宋_GBK" w:cs="Times New Roman"/>
          <w:kern w:val="0"/>
          <w:sz w:val="32"/>
          <w:szCs w:val="32"/>
        </w:rPr>
        <w:t>乡党委委员</w:t>
      </w:r>
      <w:r>
        <w:rPr>
          <w:rFonts w:ascii="Times New Roman" w:hAnsi="Times New Roman" w:eastAsia="方正仿宋_GBK" w:cs="Times New Roman"/>
          <w:sz w:val="32"/>
          <w:szCs w:val="32"/>
        </w:rPr>
        <w:t>副乡长、挂村领导</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尹  攀　副乡长</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w:t>
      </w:r>
      <w:r>
        <w:rPr>
          <w:rFonts w:hint="eastAsia" w:ascii="Times New Roman" w:hAnsi="Times New Roman" w:eastAsia="方正仿宋_GBK" w:cs="Times New Roman"/>
          <w:sz w:val="32"/>
          <w:szCs w:val="32"/>
        </w:rPr>
        <w:t>杨中文</w:t>
      </w:r>
      <w:r>
        <w:rPr>
          <w:rFonts w:ascii="Times New Roman" w:hAnsi="Times New Roman" w:eastAsia="方正仿宋_GBK" w:cs="Times New Roman"/>
          <w:sz w:val="32"/>
          <w:szCs w:val="32"/>
        </w:rPr>
        <w:t>　乡农业综合服务中心主任</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卢显雪  乡经济发展办主任</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普银洁  乡财政所所长</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沈德贵竜所村党委书记</w:t>
      </w:r>
    </w:p>
    <w:p>
      <w:pPr>
        <w:pStyle w:val="2"/>
        <w:spacing w:before="0" w:line="560" w:lineRule="exact"/>
        <w:rPr>
          <w:rFonts w:ascii="Times New Roman" w:hAnsi="Times New Roman" w:eastAsia="方正仿宋_GBK"/>
          <w:sz w:val="32"/>
          <w:szCs w:val="32"/>
        </w:rPr>
      </w:pPr>
      <w:r>
        <w:rPr>
          <w:rFonts w:ascii="Times New Roman" w:hAnsi="Times New Roman" w:eastAsia="方正仿宋_GBK"/>
          <w:sz w:val="32"/>
          <w:szCs w:val="32"/>
        </w:rPr>
        <w:t>　　　　　　肖定权  竜所村党委副书记</w:t>
      </w:r>
    </w:p>
    <w:p>
      <w:pPr>
        <w:pStyle w:val="2"/>
        <w:spacing w:before="0" w:line="560" w:lineRule="exact"/>
        <w:rPr>
          <w:rFonts w:ascii="Times New Roman" w:hAnsi="Times New Roman" w:eastAsia="方正仿宋_GBK"/>
          <w:sz w:val="32"/>
          <w:szCs w:val="32"/>
        </w:rPr>
      </w:pPr>
      <w:r>
        <w:rPr>
          <w:rFonts w:ascii="Times New Roman" w:hAnsi="Times New Roman" w:eastAsia="方正仿宋_GBK"/>
          <w:sz w:val="32"/>
          <w:szCs w:val="32"/>
        </w:rPr>
        <w:t>　　　　　　熊建寅  竜所村监督主任</w:t>
      </w:r>
    </w:p>
    <w:p>
      <w:pPr>
        <w:spacing w:line="560" w:lineRule="exac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 xml:space="preserve">          　陶正超　大石洞</w:t>
      </w:r>
      <w:r>
        <w:rPr>
          <w:rFonts w:ascii="Times New Roman" w:hAnsi="Times New Roman" w:eastAsia="方正仿宋_GBK" w:cs="Times New Roman"/>
          <w:kern w:val="0"/>
          <w:sz w:val="32"/>
          <w:szCs w:val="32"/>
        </w:rPr>
        <w:t>村小组支部书记、村小组长</w:t>
      </w:r>
    </w:p>
    <w:p>
      <w:pPr>
        <w:pStyle w:val="2"/>
        <w:spacing w:before="0" w:line="560" w:lineRule="exact"/>
        <w:rPr>
          <w:rFonts w:ascii="Times New Roman" w:hAnsi="Times New Roman" w:eastAsia="方正仿宋_GBK"/>
          <w:sz w:val="32"/>
          <w:szCs w:val="32"/>
        </w:rPr>
      </w:pPr>
      <w:r>
        <w:rPr>
          <w:rFonts w:ascii="Times New Roman" w:hAnsi="Times New Roman" w:eastAsia="方正仿宋_GBK"/>
          <w:kern w:val="0"/>
          <w:sz w:val="32"/>
          <w:szCs w:val="32"/>
        </w:rPr>
        <w:t>　　　　侯金学　</w:t>
      </w:r>
      <w:r>
        <w:rPr>
          <w:rFonts w:ascii="Times New Roman" w:hAnsi="Times New Roman" w:eastAsia="方正仿宋_GBK"/>
          <w:sz w:val="32"/>
          <w:szCs w:val="32"/>
        </w:rPr>
        <w:t>大石洞</w:t>
      </w:r>
      <w:r>
        <w:rPr>
          <w:rFonts w:ascii="Times New Roman" w:hAnsi="Times New Roman" w:eastAsia="方正仿宋_GBK"/>
          <w:kern w:val="0"/>
          <w:sz w:val="32"/>
          <w:szCs w:val="32"/>
        </w:rPr>
        <w:t>村小组副组长</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bookmarkStart w:id="88" w:name="_Toc19248_WPSOffice_Level2"/>
      <w:r>
        <w:rPr>
          <w:rFonts w:ascii="Times New Roman" w:hAnsi="Times New Roman" w:eastAsia="方正仿宋_GBK" w:cs="Times New Roman"/>
          <w:sz w:val="32"/>
          <w:szCs w:val="32"/>
        </w:rPr>
        <w:t>领导小组负责统筹、协调、推进项目实施；负责细化项目实施方案，按步骤推进工作，全程跟踪基地建设情况；负责资金的划拨和管理；对项目的公开公示以及项目资金的使用进行监督等。</w:t>
      </w:r>
      <w:bookmarkEnd w:id="88"/>
      <w:r>
        <w:rPr>
          <w:rFonts w:ascii="Times New Roman" w:hAnsi="Times New Roman" w:eastAsia="方正仿宋_GBK" w:cs="Times New Roman"/>
          <w:sz w:val="32"/>
          <w:szCs w:val="32"/>
        </w:rPr>
        <w:t>领导小组下设办公室于农业综合服务中心，</w:t>
      </w:r>
      <w:r>
        <w:rPr>
          <w:rFonts w:hint="eastAsia" w:ascii="Times New Roman" w:hAnsi="Times New Roman" w:eastAsia="方正仿宋_GBK" w:cs="Times New Roman"/>
          <w:sz w:val="32"/>
          <w:szCs w:val="32"/>
        </w:rPr>
        <w:t>杨中文</w:t>
      </w:r>
      <w:r>
        <w:rPr>
          <w:rFonts w:ascii="Times New Roman" w:hAnsi="Times New Roman" w:eastAsia="方正仿宋_GBK" w:cs="Times New Roman"/>
          <w:sz w:val="32"/>
          <w:szCs w:val="32"/>
        </w:rPr>
        <w:t>同志兼任办公室主任，领导小组负责组织动员宣传政策、对接上级主管部门、采购签订相关合同协议，统筹落实项目实施细节及验收工作。</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方正楷体_GBK" w:hAnsi="方正楷体_GBK" w:eastAsia="方正楷体_GBK" w:cs="方正楷体_GBK"/>
          <w:sz w:val="32"/>
          <w:szCs w:val="32"/>
        </w:rPr>
        <w:t>（二）成立技术指导小组</w:t>
      </w:r>
    </w:p>
    <w:p>
      <w:pPr>
        <w:spacing w:line="560" w:lineRule="exact"/>
        <w:ind w:left="2558" w:leftChars="304" w:hanging="1920" w:hanging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长：李德勇　竜所村挂钩领导</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w:t>
      </w:r>
      <w:r>
        <w:rPr>
          <w:rFonts w:hint="eastAsia" w:ascii="Times New Roman" w:hAnsi="Times New Roman" w:eastAsia="方正仿宋_GBK" w:cs="Times New Roman"/>
          <w:sz w:val="32"/>
          <w:szCs w:val="32"/>
        </w:rPr>
        <w:t>杨中文</w:t>
      </w:r>
      <w:r>
        <w:rPr>
          <w:rFonts w:ascii="Times New Roman" w:hAnsi="Times New Roman" w:eastAsia="方正仿宋_GBK" w:cs="Times New Roman"/>
          <w:sz w:val="32"/>
          <w:szCs w:val="32"/>
        </w:rPr>
        <w:t>　农业综合服务中心主任</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员：陈　莹 农业综合服务中心副主任</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杨兴祥　农业综合服务中心工作人员 </w:t>
      </w:r>
    </w:p>
    <w:p>
      <w:pPr>
        <w:spacing w:line="560" w:lineRule="exact"/>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汪剑辉　农业综合服务中心工作人员</w:t>
      </w:r>
    </w:p>
    <w:p>
      <w:pPr>
        <w:spacing w:line="560" w:lineRule="exact"/>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李秀芬　农业综合服务中心工作人员</w:t>
      </w:r>
    </w:p>
    <w:p>
      <w:pPr>
        <w:pStyle w:val="2"/>
        <w:spacing w:before="0" w:line="560" w:lineRule="exact"/>
        <w:rPr>
          <w:rFonts w:ascii="Times New Roman" w:hAnsi="Times New Roman" w:eastAsia="方正仿宋_GBK"/>
          <w:bCs/>
          <w:sz w:val="32"/>
          <w:szCs w:val="32"/>
        </w:rPr>
      </w:pPr>
      <w:r>
        <w:rPr>
          <w:rFonts w:ascii="Times New Roman" w:hAnsi="Times New Roman" w:eastAsia="方正仿宋_GBK"/>
          <w:bCs/>
          <w:sz w:val="32"/>
          <w:szCs w:val="32"/>
        </w:rPr>
        <w:t>负责项目规划申报及项目日常监督管理，并从种、管、防等方面认真做好技术指导。</w:t>
      </w:r>
      <w:bookmarkStart w:id="89" w:name="_Toc30733_WPSOffice_Level2"/>
    </w:p>
    <w:p>
      <w:pPr>
        <w:pStyle w:val="2"/>
        <w:spacing w:before="0"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三</w:t>
      </w:r>
      <w:r>
        <w:rPr>
          <w:rFonts w:ascii="Times New Roman" w:hAnsi="Times New Roman" w:eastAsia="方正楷体_GBK"/>
          <w:sz w:val="32"/>
          <w:szCs w:val="32"/>
        </w:rPr>
        <w:t>）项目实施管理措施</w:t>
      </w:r>
      <w:bookmarkEnd w:id="89"/>
    </w:p>
    <w:p>
      <w:pPr>
        <w:pStyle w:val="59"/>
        <w:tabs>
          <w:tab w:val="right" w:leader="dot" w:pos="8306"/>
        </w:tabs>
        <w:spacing w:line="560" w:lineRule="exact"/>
        <w:ind w:left="0" w:leftChars="0" w:firstLine="640" w:firstLineChars="200"/>
        <w:jc w:val="both"/>
        <w:rPr>
          <w:rFonts w:eastAsia="方正仿宋_GBK"/>
          <w:kern w:val="2"/>
          <w:sz w:val="32"/>
          <w:szCs w:val="32"/>
        </w:rPr>
      </w:pPr>
      <w:r>
        <w:rPr>
          <w:rFonts w:eastAsia="方正仿宋_GBK"/>
          <w:kern w:val="2"/>
          <w:sz w:val="32"/>
          <w:szCs w:val="32"/>
        </w:rPr>
        <w:t>1.执行项目建设责任制。项目建设单位的领导为项目责任人，项目责任人对项目建设负全面责任。</w:t>
      </w:r>
    </w:p>
    <w:p>
      <w:pPr>
        <w:pStyle w:val="59"/>
        <w:tabs>
          <w:tab w:val="right" w:leader="dot" w:pos="8306"/>
        </w:tabs>
        <w:spacing w:line="560" w:lineRule="exact"/>
        <w:ind w:left="0" w:leftChars="0" w:firstLine="640" w:firstLineChars="200"/>
        <w:jc w:val="both"/>
        <w:rPr>
          <w:rFonts w:eastAsia="方正仿宋_GBK"/>
          <w:kern w:val="2"/>
          <w:sz w:val="32"/>
          <w:szCs w:val="32"/>
        </w:rPr>
      </w:pPr>
      <w:r>
        <w:rPr>
          <w:rFonts w:eastAsia="方正仿宋_GBK"/>
          <w:kern w:val="2"/>
          <w:sz w:val="32"/>
          <w:szCs w:val="32"/>
        </w:rPr>
        <w:t>2.执行项目建设公示制。项目实施单位必须将项目建设内容在村一级公示，及时向群众公布。</w:t>
      </w:r>
    </w:p>
    <w:p>
      <w:pPr>
        <w:pStyle w:val="59"/>
        <w:tabs>
          <w:tab w:val="right" w:leader="dot" w:pos="8306"/>
        </w:tabs>
        <w:spacing w:line="560" w:lineRule="exact"/>
        <w:ind w:left="0" w:leftChars="0" w:firstLine="640" w:firstLineChars="200"/>
        <w:jc w:val="both"/>
        <w:rPr>
          <w:rFonts w:eastAsia="方正仿宋_GBK"/>
          <w:kern w:val="2"/>
          <w:sz w:val="32"/>
          <w:szCs w:val="32"/>
        </w:rPr>
      </w:pPr>
      <w:r>
        <w:rPr>
          <w:rFonts w:eastAsia="方正仿宋_GBK"/>
          <w:kern w:val="2"/>
          <w:sz w:val="32"/>
          <w:szCs w:val="32"/>
        </w:rPr>
        <w:t>3.加强对项目的实施管理。项目实施单位要加强对项目资金管理，发现问题及时解决，确保按时、按质、按量实施好项目。</w:t>
      </w:r>
    </w:p>
    <w:p>
      <w:pPr>
        <w:pStyle w:val="59"/>
        <w:tabs>
          <w:tab w:val="right" w:leader="dot" w:pos="8306"/>
        </w:tabs>
        <w:spacing w:line="560" w:lineRule="exact"/>
        <w:ind w:left="0" w:leftChars="0" w:firstLine="640" w:firstLineChars="200"/>
        <w:jc w:val="both"/>
        <w:rPr>
          <w:rFonts w:eastAsia="方正仿宋_GBK"/>
          <w:kern w:val="2"/>
          <w:sz w:val="32"/>
          <w:szCs w:val="32"/>
        </w:rPr>
      </w:pPr>
      <w:r>
        <w:rPr>
          <w:rFonts w:eastAsia="方正仿宋_GBK"/>
          <w:kern w:val="2"/>
          <w:sz w:val="32"/>
          <w:szCs w:val="32"/>
        </w:rPr>
        <w:t>4.完善项目建设档案资料。项目实施单位必须从项目申报实施开始，收集完善各项目档案资料。</w:t>
      </w:r>
    </w:p>
    <w:p>
      <w:pPr>
        <w:pStyle w:val="59"/>
        <w:tabs>
          <w:tab w:val="right" w:leader="dot" w:pos="8306"/>
        </w:tabs>
        <w:spacing w:line="560" w:lineRule="exact"/>
        <w:ind w:left="0" w:leftChars="0" w:firstLine="640" w:firstLineChars="200"/>
        <w:jc w:val="both"/>
        <w:rPr>
          <w:rFonts w:eastAsia="方正仿宋_GBK"/>
          <w:kern w:val="2"/>
          <w:sz w:val="32"/>
          <w:szCs w:val="32"/>
        </w:rPr>
      </w:pPr>
      <w:r>
        <w:rPr>
          <w:rFonts w:eastAsia="方正仿宋_GBK"/>
          <w:kern w:val="2"/>
          <w:sz w:val="32"/>
          <w:szCs w:val="32"/>
        </w:rPr>
        <w:t>5.加强执行计划的严肃性。严禁任何个人和单位擅自调整计划，严格按上级审定的建设内容和投资来组织实施。</w:t>
      </w:r>
    </w:p>
    <w:p>
      <w:pPr>
        <w:pStyle w:val="59"/>
        <w:tabs>
          <w:tab w:val="right" w:leader="dot" w:pos="8306"/>
        </w:tabs>
        <w:spacing w:line="560" w:lineRule="exact"/>
        <w:ind w:left="0" w:leftChars="0" w:firstLine="640" w:firstLineChars="200"/>
        <w:jc w:val="both"/>
        <w:rPr>
          <w:rFonts w:eastAsia="方正仿宋_GBK"/>
          <w:kern w:val="2"/>
          <w:sz w:val="32"/>
          <w:szCs w:val="32"/>
        </w:rPr>
      </w:pPr>
      <w:r>
        <w:rPr>
          <w:rFonts w:eastAsia="方正仿宋_GBK"/>
          <w:kern w:val="2"/>
          <w:sz w:val="32"/>
          <w:szCs w:val="32"/>
        </w:rPr>
        <w:t>6.加强后期管理。项目结束后，领导小组要完善相关项目移交手续，同时指导和督促项目村建立相关管护制度，让项目发挥预期效益。乡村两级要注重痕迹管理，从项目规划、项目实施、项目竣工验收等环节做好档案管理工作，归档资料必须收集完整，除保存永久性纸质文件外，还应录制电子文件保存。</w:t>
      </w:r>
    </w:p>
    <w:p>
      <w:pPr>
        <w:pStyle w:val="59"/>
        <w:tabs>
          <w:tab w:val="right" w:leader="dot" w:pos="8306"/>
        </w:tabs>
        <w:spacing w:line="560" w:lineRule="exact"/>
        <w:ind w:left="0" w:leftChars="0" w:firstLine="640" w:firstLineChars="200"/>
        <w:jc w:val="both"/>
        <w:outlineLvl w:val="1"/>
        <w:rPr>
          <w:rFonts w:eastAsia="方正仿宋_GBK"/>
          <w:kern w:val="2"/>
          <w:sz w:val="32"/>
          <w:szCs w:val="32"/>
        </w:rPr>
      </w:pPr>
      <w:bookmarkStart w:id="90" w:name="_Toc24989"/>
      <w:bookmarkStart w:id="91" w:name="_Toc4586"/>
      <w:bookmarkStart w:id="92" w:name="_Toc8509"/>
      <w:bookmarkStart w:id="93" w:name="_Toc4892_WPSOffice_Level2"/>
      <w:r>
        <w:rPr>
          <w:rFonts w:eastAsia="方正楷体_GBK"/>
          <w:kern w:val="2"/>
          <w:sz w:val="32"/>
          <w:szCs w:val="32"/>
        </w:rPr>
        <w:t>（</w:t>
      </w:r>
      <w:r>
        <w:rPr>
          <w:rFonts w:hint="eastAsia" w:eastAsia="方正楷体_GBK"/>
          <w:kern w:val="2"/>
          <w:sz w:val="32"/>
          <w:szCs w:val="32"/>
        </w:rPr>
        <w:t>四</w:t>
      </w:r>
      <w:r>
        <w:rPr>
          <w:rFonts w:eastAsia="方正楷体_GBK"/>
          <w:kern w:val="2"/>
          <w:sz w:val="32"/>
          <w:szCs w:val="32"/>
        </w:rPr>
        <w:t>）项目资金管理措施</w:t>
      </w:r>
      <w:bookmarkEnd w:id="90"/>
      <w:bookmarkEnd w:id="91"/>
      <w:r>
        <w:rPr>
          <w:rFonts w:hint="eastAsia" w:eastAsia="方正楷体_GBK"/>
          <w:kern w:val="2"/>
          <w:sz w:val="32"/>
          <w:szCs w:val="32"/>
        </w:rPr>
        <w:t>。</w:t>
      </w:r>
      <w:r>
        <w:rPr>
          <w:rFonts w:eastAsia="方正仿宋_GBK"/>
          <w:kern w:val="2"/>
          <w:sz w:val="32"/>
          <w:szCs w:val="32"/>
        </w:rPr>
        <w:t>严格按照《砚山县人民政府办公室关于印发砚山县统筹整合财政涉农资金管理（暂行）办法的通知》（砚政办发〔2019〕39号）规定，严格加强资金管理，坚持资金跟着项目走，按照“统筹规划，突出重点，量力而行，不留缺口”的原则安排项目资金。</w:t>
      </w:r>
      <w:r>
        <w:rPr>
          <w:rFonts w:hint="eastAsia" w:eastAsia="方正仿宋_GBK"/>
          <w:kern w:val="2"/>
          <w:sz w:val="32"/>
          <w:szCs w:val="32"/>
        </w:rPr>
        <w:t>八嘎</w:t>
      </w:r>
      <w:r>
        <w:rPr>
          <w:rFonts w:eastAsia="方正仿宋_GBK"/>
          <w:kern w:val="2"/>
          <w:sz w:val="32"/>
          <w:szCs w:val="32"/>
        </w:rPr>
        <w:t>乡财政所为资金监管单位，实行项目账套管理、专账核算，确保专款专用。项目合作期限满后村委会收回合作资金，由八嘎乡人民政府审核统筹安排用于</w:t>
      </w:r>
      <w:r>
        <w:rPr>
          <w:rFonts w:eastAsia="方正仿宋_GBK"/>
          <w:sz w:val="32"/>
          <w:szCs w:val="32"/>
        </w:rPr>
        <w:t>滚动</w:t>
      </w:r>
      <w:r>
        <w:rPr>
          <w:rFonts w:eastAsia="方正仿宋_GBK"/>
          <w:kern w:val="2"/>
          <w:sz w:val="32"/>
          <w:szCs w:val="32"/>
        </w:rPr>
        <w:t>发展村集体经济。</w:t>
      </w:r>
    </w:p>
    <w:p>
      <w:pPr>
        <w:pStyle w:val="59"/>
        <w:tabs>
          <w:tab w:val="right" w:leader="dot" w:pos="8306"/>
        </w:tabs>
        <w:spacing w:line="560" w:lineRule="exact"/>
        <w:ind w:left="0" w:leftChars="0" w:firstLine="640" w:firstLineChars="200"/>
        <w:jc w:val="both"/>
        <w:outlineLvl w:val="1"/>
        <w:rPr>
          <w:rFonts w:ascii="方正楷体_GBK" w:hAnsi="方正楷体_GBK" w:eastAsia="方正楷体_GBK" w:cs="方正楷体_GBK"/>
          <w:kern w:val="2"/>
          <w:sz w:val="32"/>
          <w:szCs w:val="32"/>
        </w:rPr>
      </w:pPr>
      <w:r>
        <w:rPr>
          <w:rFonts w:hint="eastAsia" w:ascii="方正楷体_GBK" w:hAnsi="方正楷体_GBK" w:eastAsia="方正楷体_GBK" w:cs="方正楷体_GBK"/>
          <w:sz w:val="32"/>
          <w:szCs w:val="32"/>
        </w:rPr>
        <w:t>（五）</w:t>
      </w:r>
      <w:bookmarkEnd w:id="92"/>
      <w:bookmarkEnd w:id="93"/>
      <w:r>
        <w:rPr>
          <w:rFonts w:hint="eastAsia" w:ascii="方正楷体_GBK" w:hAnsi="方正楷体_GBK" w:eastAsia="方正楷体_GBK" w:cs="方正楷体_GBK"/>
          <w:kern w:val="2"/>
          <w:sz w:val="32"/>
          <w:szCs w:val="32"/>
        </w:rPr>
        <w:t>项目风险防控措施</w:t>
      </w:r>
    </w:p>
    <w:p>
      <w:pPr>
        <w:pStyle w:val="59"/>
        <w:tabs>
          <w:tab w:val="right" w:leader="dot" w:pos="8306"/>
        </w:tabs>
        <w:spacing w:line="560" w:lineRule="exact"/>
        <w:ind w:left="0" w:leftChars="0" w:firstLine="640" w:firstLineChars="200"/>
        <w:jc w:val="both"/>
        <w:rPr>
          <w:rFonts w:eastAsia="方正仿宋简体"/>
          <w:kern w:val="2"/>
          <w:sz w:val="32"/>
          <w:szCs w:val="32"/>
        </w:rPr>
      </w:pPr>
      <w:bookmarkStart w:id="94" w:name="_Toc5685_WPSOffice_Level3"/>
      <w:bookmarkStart w:id="95" w:name="_Toc29883_WPSOffice_Level3"/>
      <w:r>
        <w:rPr>
          <w:rFonts w:eastAsia="方正仿宋简体"/>
          <w:kern w:val="2"/>
          <w:sz w:val="32"/>
          <w:szCs w:val="32"/>
        </w:rPr>
        <w:t>1.项目风险因素分析</w:t>
      </w:r>
      <w:bookmarkEnd w:id="94"/>
      <w:bookmarkEnd w:id="95"/>
      <w:r>
        <w:rPr>
          <w:rFonts w:eastAsia="方正仿宋简体"/>
          <w:kern w:val="2"/>
          <w:sz w:val="32"/>
          <w:szCs w:val="32"/>
        </w:rPr>
        <w:t>。苦参的种植，受</w:t>
      </w:r>
      <w:r>
        <w:rPr>
          <w:rFonts w:eastAsia="方正仿宋_GBK"/>
          <w:sz w:val="32"/>
          <w:szCs w:val="32"/>
        </w:rPr>
        <w:t>自然灾害及疾病</w:t>
      </w:r>
      <w:r>
        <w:rPr>
          <w:rFonts w:eastAsia="方正仿宋简体"/>
          <w:kern w:val="2"/>
          <w:sz w:val="32"/>
          <w:szCs w:val="32"/>
        </w:rPr>
        <w:t>等环境因素的影响较大，除了苦参种植过程可能会遇到风险外，也可能来自市场的风险、管理的风险等。</w:t>
      </w:r>
    </w:p>
    <w:p>
      <w:pPr>
        <w:pStyle w:val="59"/>
        <w:tabs>
          <w:tab w:val="right" w:leader="dot" w:pos="8306"/>
        </w:tabs>
        <w:spacing w:line="560" w:lineRule="exact"/>
        <w:ind w:left="0" w:leftChars="0" w:firstLine="640" w:firstLineChars="200"/>
        <w:jc w:val="both"/>
        <w:rPr>
          <w:rFonts w:eastAsia="方正仿宋简体"/>
          <w:kern w:val="2"/>
          <w:sz w:val="32"/>
          <w:szCs w:val="32"/>
        </w:rPr>
      </w:pPr>
      <w:r>
        <w:rPr>
          <w:rFonts w:eastAsia="方正仿宋简体"/>
          <w:kern w:val="2"/>
          <w:sz w:val="32"/>
          <w:szCs w:val="32"/>
        </w:rPr>
        <w:t>2.风险防控措施。为确保苦参种植资金安全，农户在提出种植申请时要以3户或3户以上成立联保小组，共同与村委会签订联保协议，相互监督帮扶资金使用，相互承担连带赔偿责任，按时偿还合作资金，按时支付合作收益金。如本组中任何一户不按期偿还，由本组人员共同承担代为偿还合作资金和合作收益金。同时要求种植户用固定资产作抵押，以确保项目资金安全。</w:t>
      </w:r>
    </w:p>
    <w:p>
      <w:pPr>
        <w:pStyle w:val="59"/>
        <w:widowControl w:val="0"/>
        <w:tabs>
          <w:tab w:val="right" w:leader="dot" w:pos="8306"/>
        </w:tabs>
        <w:spacing w:line="560" w:lineRule="exact"/>
        <w:ind w:left="0" w:leftChars="0" w:firstLine="640" w:firstLineChars="200"/>
        <w:jc w:val="both"/>
        <w:rPr>
          <w:rFonts w:eastAsia="方正黑体_GBK"/>
          <w:sz w:val="32"/>
          <w:szCs w:val="32"/>
        </w:rPr>
      </w:pPr>
      <w:bookmarkStart w:id="96" w:name="_Toc16920"/>
      <w:bookmarkStart w:id="97" w:name="_Toc20867"/>
      <w:bookmarkStart w:id="98" w:name="_Toc29507"/>
      <w:bookmarkStart w:id="99" w:name="_Toc10736_WPSOffice_Level1"/>
      <w:r>
        <w:rPr>
          <w:rFonts w:eastAsia="方正黑体_GBK"/>
          <w:sz w:val="32"/>
          <w:szCs w:val="32"/>
        </w:rPr>
        <w:t>　九、项目效益分析</w:t>
      </w:r>
      <w:bookmarkEnd w:id="96"/>
      <w:bookmarkEnd w:id="97"/>
      <w:bookmarkEnd w:id="98"/>
      <w:bookmarkEnd w:id="99"/>
      <w:bookmarkStart w:id="100" w:name="_Toc17062_WPSOffice_Level2"/>
    </w:p>
    <w:p>
      <w:pPr>
        <w:pStyle w:val="59"/>
        <w:widowControl w:val="0"/>
        <w:tabs>
          <w:tab w:val="right" w:leader="dot" w:pos="8306"/>
        </w:tabs>
        <w:spacing w:line="560" w:lineRule="exact"/>
        <w:ind w:left="0" w:leftChars="0" w:firstLine="640" w:firstLineChars="200"/>
        <w:jc w:val="both"/>
        <w:rPr>
          <w:rFonts w:eastAsia="方正仿宋_GBK"/>
          <w:sz w:val="32"/>
          <w:szCs w:val="32"/>
        </w:rPr>
      </w:pPr>
      <w:r>
        <w:rPr>
          <w:rFonts w:eastAsia="方正楷体_GBK"/>
          <w:sz w:val="32"/>
          <w:szCs w:val="32"/>
        </w:rPr>
        <w:t>（一）经济效益</w:t>
      </w:r>
      <w:bookmarkEnd w:id="100"/>
      <w:r>
        <w:rPr>
          <w:sz w:val="32"/>
          <w:szCs w:val="32"/>
        </w:rPr>
        <w:t>。</w:t>
      </w:r>
      <w:bookmarkStart w:id="101" w:name="_Toc30672_WPSOffice_Level2"/>
      <w:bookmarkStart w:id="102" w:name="_Toc6011_WPSOffice_Level2"/>
      <w:r>
        <w:rPr>
          <w:rFonts w:hint="eastAsia" w:ascii="方正仿宋_GBK" w:hAnsi="方正仿宋_GBK" w:eastAsia="方正仿宋_GBK" w:cs="方正仿宋_GBK"/>
          <w:b/>
          <w:bCs/>
          <w:sz w:val="32"/>
          <w:szCs w:val="32"/>
        </w:rPr>
        <w:t>一是</w:t>
      </w:r>
      <w:r>
        <w:rPr>
          <w:rFonts w:eastAsia="方正仿宋_GBK"/>
          <w:sz w:val="32"/>
          <w:szCs w:val="32"/>
        </w:rPr>
        <w:t>该项目建成后，全村无公害优质中药材面积200亩，平均每亩产量1150公斤，每公斤为20元，每亩产值2.3万元，总产值实现 230万元，减去投资每亩成本3000元（种苗、肥料、耕地、人工），亩纯收益为0.85万元，预计5年纯增效益为170万元。</w:t>
      </w:r>
      <w:r>
        <w:rPr>
          <w:rFonts w:hint="eastAsia" w:eastAsia="方正仿宋_GBK"/>
          <w:b/>
          <w:bCs/>
          <w:sz w:val="32"/>
          <w:szCs w:val="32"/>
        </w:rPr>
        <w:t>二是</w:t>
      </w:r>
      <w:r>
        <w:rPr>
          <w:rFonts w:hint="eastAsia" w:eastAsia="方正仿宋_GBK"/>
          <w:sz w:val="32"/>
          <w:szCs w:val="32"/>
        </w:rPr>
        <w:t>村集体每年能获取3.6万元收益。</w:t>
      </w:r>
    </w:p>
    <w:p>
      <w:pPr>
        <w:pStyle w:val="59"/>
        <w:widowControl w:val="0"/>
        <w:tabs>
          <w:tab w:val="right" w:leader="dot" w:pos="8306"/>
        </w:tabs>
        <w:spacing w:line="560" w:lineRule="exact"/>
        <w:ind w:left="0" w:leftChars="0" w:firstLine="640" w:firstLineChars="200"/>
        <w:jc w:val="both"/>
        <w:rPr>
          <w:rFonts w:eastAsia="方正仿宋简体"/>
          <w:kern w:val="2"/>
          <w:sz w:val="32"/>
          <w:szCs w:val="32"/>
        </w:rPr>
      </w:pPr>
      <w:r>
        <w:rPr>
          <w:rFonts w:eastAsia="方正楷体_GBK"/>
          <w:sz w:val="32"/>
          <w:szCs w:val="32"/>
        </w:rPr>
        <w:t>（二）社会效益</w:t>
      </w:r>
      <w:bookmarkEnd w:id="101"/>
      <w:bookmarkEnd w:id="102"/>
      <w:r>
        <w:rPr>
          <w:rFonts w:eastAsia="方正楷体_GBK"/>
          <w:sz w:val="32"/>
          <w:szCs w:val="32"/>
        </w:rPr>
        <w:t>。</w:t>
      </w:r>
      <w:bookmarkStart w:id="103" w:name="_Toc15388_WPSOffice_Level2"/>
      <w:r>
        <w:rPr>
          <w:rFonts w:eastAsia="方正仿宋简体"/>
          <w:kern w:val="2"/>
          <w:sz w:val="32"/>
          <w:szCs w:val="32"/>
        </w:rPr>
        <w:t>通过项目的实施发展壮大了村集体经济，使大石洞从单一的玉米种植转变为适应气候、土质的多种集农作物、中药材种植为一体的生产模式，既增加农户收入，也有效巩固</w:t>
      </w:r>
      <w:r>
        <w:rPr>
          <w:rFonts w:hint="eastAsia" w:eastAsia="方正仿宋简体"/>
          <w:kern w:val="2"/>
          <w:sz w:val="32"/>
          <w:szCs w:val="32"/>
          <w:lang w:eastAsia="zh-CN"/>
        </w:rPr>
        <w:t>拓展</w:t>
      </w:r>
      <w:r>
        <w:rPr>
          <w:rFonts w:eastAsia="方正仿宋简体"/>
          <w:kern w:val="2"/>
          <w:sz w:val="32"/>
          <w:szCs w:val="32"/>
        </w:rPr>
        <w:t>脱贫攻坚成果。同时发展壮大苦参种植产业，农户通过参加技术培训、实际务工操作，掌握技术，并通过参加实际种植持续增加了农户的经济收入，积累资本，条件成熟，自己加大苦参种植产业发展，最终解决农村留守儿童和留守老人存在的诸多社会问题，进一步推进乡村振兴步伐。</w:t>
      </w:r>
    </w:p>
    <w:p>
      <w:pPr>
        <w:pStyle w:val="59"/>
        <w:widowControl w:val="0"/>
        <w:tabs>
          <w:tab w:val="right" w:leader="dot" w:pos="8306"/>
        </w:tabs>
        <w:spacing w:line="560" w:lineRule="exact"/>
        <w:ind w:left="0" w:leftChars="0" w:firstLine="640" w:firstLineChars="200"/>
        <w:jc w:val="both"/>
        <w:rPr>
          <w:rFonts w:eastAsia="方正仿宋简体"/>
          <w:kern w:val="2"/>
          <w:sz w:val="32"/>
          <w:szCs w:val="32"/>
        </w:rPr>
      </w:pPr>
      <w:r>
        <w:rPr>
          <w:rFonts w:eastAsia="方正楷体_GBK"/>
          <w:bCs/>
          <w:sz w:val="32"/>
          <w:szCs w:val="32"/>
        </w:rPr>
        <w:t>（三）生态效益</w:t>
      </w:r>
      <w:bookmarkEnd w:id="103"/>
      <w:r>
        <w:rPr>
          <w:rFonts w:eastAsia="方正楷体_GBK"/>
          <w:bCs/>
          <w:sz w:val="32"/>
          <w:szCs w:val="32"/>
        </w:rPr>
        <w:t>。</w:t>
      </w:r>
      <w:r>
        <w:rPr>
          <w:rFonts w:eastAsia="方正仿宋简体"/>
          <w:kern w:val="2"/>
          <w:sz w:val="32"/>
          <w:szCs w:val="32"/>
        </w:rPr>
        <w:t>本项目不仅是一个农业产业项目，同时也是一个生态建设项目，即增加森林覆盖率，固土防沙，减少水土流失，净化空气，美化环境，又增加农民收入，践行了“绿水青山，就是金山银山”的发展理念，对改善项目区生态环境有积极的意义。</w:t>
      </w: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砚山县</w:t>
      </w:r>
      <w:r>
        <w:rPr>
          <w:rFonts w:hint="eastAsia" w:ascii="方正小标宋_GBK" w:hAnsi="方正小标宋_GBK" w:eastAsia="方正小标宋_GBK" w:cs="方正小标宋_GBK"/>
          <w:sz w:val="44"/>
          <w:szCs w:val="44"/>
        </w:rPr>
        <w:t>2021</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rPr>
        <w:t>六掌</w:t>
      </w:r>
      <w:r>
        <w:rPr>
          <w:rFonts w:ascii="Times New Roman" w:hAnsi="Times New Roman" w:eastAsia="方正小标宋_GBK" w:cs="Times New Roman"/>
          <w:sz w:val="44"/>
          <w:szCs w:val="44"/>
        </w:rPr>
        <w:t>村委会</w:t>
      </w:r>
      <w:r>
        <w:rPr>
          <w:rFonts w:hint="eastAsia" w:ascii="Times New Roman" w:hAnsi="Times New Roman" w:eastAsia="方正小标宋_GBK" w:cs="Times New Roman"/>
          <w:sz w:val="44"/>
          <w:szCs w:val="44"/>
        </w:rPr>
        <w:t>良子</w:t>
      </w:r>
      <w:r>
        <w:rPr>
          <w:rFonts w:ascii="Times New Roman" w:hAnsi="Times New Roman" w:eastAsia="方正小标宋_GBK" w:cs="Times New Roman"/>
          <w:sz w:val="44"/>
          <w:szCs w:val="44"/>
        </w:rPr>
        <w:t>村</w:t>
      </w:r>
      <w:r>
        <w:rPr>
          <w:rFonts w:hint="eastAsia" w:ascii="Times New Roman" w:hAnsi="Times New Roman" w:eastAsia="方正小标宋_GBK" w:cs="Times New Roman"/>
          <w:sz w:val="44"/>
          <w:szCs w:val="44"/>
        </w:rPr>
        <w:t>小组</w:t>
      </w:r>
      <w:r>
        <w:rPr>
          <w:rFonts w:hint="eastAsia" w:ascii="方正小标宋_GBK" w:hAnsi="方正小标宋_GBK" w:eastAsia="方正小标宋_GBK" w:cs="方正小标宋_GBK"/>
          <w:sz w:val="44"/>
          <w:szCs w:val="44"/>
        </w:rPr>
        <w:t>“一村一品”</w:t>
      </w:r>
      <w:r>
        <w:rPr>
          <w:rFonts w:hint="eastAsia" w:ascii="Times New Roman" w:hAnsi="Times New Roman" w:eastAsia="方正小标宋_GBK" w:cs="Times New Roman"/>
          <w:sz w:val="44"/>
          <w:szCs w:val="44"/>
        </w:rPr>
        <w:t>牛养殖</w:t>
      </w:r>
      <w:r>
        <w:rPr>
          <w:rFonts w:ascii="Times New Roman" w:hAnsi="Times New Roman" w:eastAsia="方正小标宋_GBK" w:cs="Times New Roman"/>
          <w:sz w:val="44"/>
          <w:szCs w:val="44"/>
        </w:rPr>
        <w:t>项目实施方案</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z w:val="32"/>
          <w:szCs w:val="32"/>
        </w:rPr>
        <w:t>为加快</w:t>
      </w:r>
      <w:r>
        <w:rPr>
          <w:rFonts w:ascii="Times New Roman" w:hAnsi="Times New Roman" w:eastAsia="方正仿宋_GBK" w:cs="Times New Roman"/>
          <w:spacing w:val="10"/>
          <w:sz w:val="32"/>
          <w:szCs w:val="32"/>
        </w:rPr>
        <w:t>乡村产业发展，全面提升乡村产业竞争力</w:t>
      </w:r>
      <w:r>
        <w:rPr>
          <w:rFonts w:ascii="Times New Roman" w:hAnsi="Times New Roman" w:eastAsia="方正仿宋_GBK" w:cs="Times New Roman"/>
          <w:sz w:val="32"/>
          <w:szCs w:val="32"/>
        </w:rPr>
        <w:t>，持续巩固</w:t>
      </w:r>
      <w:r>
        <w:rPr>
          <w:rFonts w:hint="eastAsia" w:ascii="Times New Roman" w:hAnsi="Times New Roman" w:eastAsia="方正仿宋_GBK" w:cs="Times New Roman"/>
          <w:sz w:val="32"/>
          <w:szCs w:val="32"/>
          <w:lang w:eastAsia="zh-CN"/>
        </w:rPr>
        <w:t>拓展</w:t>
      </w:r>
      <w:r>
        <w:rPr>
          <w:rFonts w:ascii="Times New Roman" w:hAnsi="Times New Roman" w:eastAsia="方正仿宋_GBK" w:cs="Times New Roman"/>
          <w:sz w:val="32"/>
          <w:szCs w:val="32"/>
        </w:rPr>
        <w:t>脱贫攻坚成果</w:t>
      </w:r>
      <w:r>
        <w:rPr>
          <w:rFonts w:hint="eastAsia" w:ascii="Times New Roman" w:hAnsi="Times New Roman" w:eastAsia="方正仿宋_GBK" w:cs="Times New Roman"/>
          <w:sz w:val="32"/>
          <w:szCs w:val="32"/>
          <w:lang w:eastAsia="zh-CN"/>
        </w:rPr>
        <w:t>同</w:t>
      </w:r>
      <w:r>
        <w:rPr>
          <w:rFonts w:ascii="Times New Roman" w:hAnsi="Times New Roman" w:eastAsia="方正仿宋_GBK" w:cs="Times New Roman"/>
          <w:sz w:val="32"/>
          <w:szCs w:val="32"/>
        </w:rPr>
        <w:t>乡村振兴有效衔接，</w:t>
      </w:r>
      <w:r>
        <w:rPr>
          <w:rFonts w:ascii="Times New Roman" w:hAnsi="Times New Roman" w:eastAsia="方正仿宋_GBK" w:cs="Times New Roman"/>
          <w:spacing w:val="10"/>
          <w:sz w:val="32"/>
          <w:szCs w:val="32"/>
        </w:rPr>
        <w:t>根据《砚山县人民政府关于印发砚山县2021年统筹整合财政涉农资金使用方案的通知》（砚政发〔2021〕4号）精神，结合</w:t>
      </w:r>
      <w:r>
        <w:rPr>
          <w:rFonts w:hint="eastAsia" w:ascii="Times New Roman" w:hAnsi="Times New Roman" w:eastAsia="方正仿宋_GBK" w:cs="Times New Roman"/>
          <w:spacing w:val="10"/>
          <w:sz w:val="32"/>
          <w:szCs w:val="32"/>
        </w:rPr>
        <w:t>六掌</w:t>
      </w:r>
      <w:r>
        <w:rPr>
          <w:rFonts w:ascii="Times New Roman" w:hAnsi="Times New Roman" w:eastAsia="方正仿宋_GBK" w:cs="Times New Roman"/>
          <w:spacing w:val="10"/>
          <w:sz w:val="32"/>
          <w:szCs w:val="32"/>
        </w:rPr>
        <w:t>村实际，制定本实施方案。</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一、基本情况</w:t>
      </w:r>
    </w:p>
    <w:p>
      <w:pPr>
        <w:pStyle w:val="58"/>
        <w:tabs>
          <w:tab w:val="right" w:leader="dot" w:pos="8306"/>
        </w:tabs>
        <w:spacing w:line="560" w:lineRule="exact"/>
        <w:ind w:left="0" w:leftChars="0" w:firstLine="640" w:firstLineChars="200"/>
        <w:jc w:val="both"/>
        <w:rPr>
          <w:rFonts w:eastAsia="方正仿宋_GBK"/>
          <w:kern w:val="2"/>
          <w:sz w:val="32"/>
          <w:szCs w:val="32"/>
        </w:rPr>
      </w:pPr>
      <w:r>
        <w:rPr>
          <w:rFonts w:eastAsia="方正仿宋_GBK"/>
          <w:sz w:val="32"/>
          <w:szCs w:val="32"/>
        </w:rPr>
        <w:t>良子自然村属于蚌峨乡六掌村委会，为六掌村委会所在地，属于山区。居住有壮、汉等两种民族，共105户488人，其中少数民族占总人口98%以上，有</w:t>
      </w:r>
      <w:r>
        <w:rPr>
          <w:rFonts w:hint="eastAsia" w:eastAsia="方正仿宋_GBK"/>
          <w:sz w:val="32"/>
          <w:szCs w:val="32"/>
        </w:rPr>
        <w:t>脱贫</w:t>
      </w:r>
      <w:r>
        <w:rPr>
          <w:rFonts w:eastAsia="方正仿宋_GBK"/>
          <w:sz w:val="32"/>
          <w:szCs w:val="32"/>
        </w:rPr>
        <w:t>户32户161人，全村劳动力338人。国土面积3.93平方公里，海拔1146-1530米。</w:t>
      </w:r>
      <w:r>
        <w:rPr>
          <w:rFonts w:eastAsia="方正仿宋_GBK"/>
          <w:kern w:val="2"/>
          <w:sz w:val="32"/>
          <w:szCs w:val="32"/>
        </w:rPr>
        <w:t>良子村山多草茂放牧场地多，比较适宜发展肉牛养殖。2020年，辖区内有牛养殖大户</w:t>
      </w:r>
      <w:r>
        <w:rPr>
          <w:rFonts w:hint="eastAsia" w:eastAsia="方正仿宋_GBK"/>
          <w:kern w:val="2"/>
          <w:sz w:val="32"/>
          <w:szCs w:val="32"/>
        </w:rPr>
        <w:t>3</w:t>
      </w:r>
      <w:r>
        <w:rPr>
          <w:rFonts w:eastAsia="方正仿宋_GBK"/>
          <w:kern w:val="2"/>
          <w:sz w:val="32"/>
          <w:szCs w:val="32"/>
        </w:rPr>
        <w:t>户，牛养殖合作社</w:t>
      </w:r>
      <w:r>
        <w:rPr>
          <w:rFonts w:hint="eastAsia" w:eastAsia="方正仿宋_GBK"/>
          <w:kern w:val="2"/>
          <w:sz w:val="32"/>
          <w:szCs w:val="32"/>
        </w:rPr>
        <w:t>1</w:t>
      </w:r>
      <w:r>
        <w:rPr>
          <w:rFonts w:eastAsia="方正仿宋_GBK"/>
          <w:kern w:val="2"/>
          <w:sz w:val="32"/>
          <w:szCs w:val="32"/>
        </w:rPr>
        <w:t>家，</w:t>
      </w:r>
      <w:r>
        <w:rPr>
          <w:rFonts w:eastAsia="方正仿宋_GBK"/>
          <w:sz w:val="32"/>
          <w:szCs w:val="32"/>
        </w:rPr>
        <w:t>全村有</w:t>
      </w:r>
      <w:r>
        <w:rPr>
          <w:rFonts w:hint="eastAsia" w:eastAsia="方正仿宋_GBK"/>
          <w:sz w:val="32"/>
          <w:szCs w:val="32"/>
        </w:rPr>
        <w:t>35</w:t>
      </w:r>
      <w:r>
        <w:rPr>
          <w:rFonts w:eastAsia="方正仿宋_GBK"/>
          <w:sz w:val="32"/>
          <w:szCs w:val="32"/>
        </w:rPr>
        <w:t>农户养殖牛，养殖</w:t>
      </w:r>
      <w:r>
        <w:rPr>
          <w:rFonts w:hint="eastAsia" w:eastAsia="方正仿宋_GBK"/>
          <w:sz w:val="32"/>
          <w:szCs w:val="32"/>
        </w:rPr>
        <w:t>275</w:t>
      </w:r>
      <w:r>
        <w:rPr>
          <w:rFonts w:eastAsia="方正仿宋_GBK"/>
          <w:sz w:val="32"/>
          <w:szCs w:val="32"/>
        </w:rPr>
        <w:t>头，牛养殖收益</w:t>
      </w:r>
      <w:r>
        <w:rPr>
          <w:rFonts w:hint="eastAsia" w:eastAsia="方正仿宋_GBK"/>
          <w:sz w:val="32"/>
          <w:szCs w:val="32"/>
        </w:rPr>
        <w:t>41.2万元。</w:t>
      </w:r>
    </w:p>
    <w:p>
      <w:pPr>
        <w:spacing w:line="560" w:lineRule="exact"/>
        <w:ind w:firstLine="640" w:firstLineChars="200"/>
        <w:outlineLvl w:val="1"/>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二、项目必要性和可行性</w:t>
      </w:r>
    </w:p>
    <w:p>
      <w:pPr>
        <w:spacing w:line="560" w:lineRule="exact"/>
        <w:ind w:firstLine="640" w:firstLineChars="200"/>
        <w:outlineLvl w:val="1"/>
        <w:rPr>
          <w:rFonts w:ascii="Times New Roman" w:hAnsi="Times New Roman" w:eastAsia="方正仿宋_GBK" w:cs="Times New Roman"/>
          <w:sz w:val="32"/>
          <w:szCs w:val="32"/>
        </w:rPr>
      </w:pPr>
      <w:r>
        <w:rPr>
          <w:rFonts w:ascii="Times New Roman" w:hAnsi="Times New Roman" w:eastAsia="方正楷体_GBK" w:cs="Times New Roman"/>
          <w:sz w:val="32"/>
          <w:szCs w:val="32"/>
        </w:rPr>
        <w:t>（一）项目必要性</w:t>
      </w:r>
      <w:r>
        <w:rPr>
          <w:rFonts w:hint="eastAsia" w:ascii="Times New Roman" w:hAnsi="Times New Roman" w:eastAsia="方正楷体_GBK" w:cs="Times New Roman"/>
          <w:sz w:val="32"/>
          <w:szCs w:val="32"/>
        </w:rPr>
        <w:t>。</w:t>
      </w:r>
      <w:r>
        <w:rPr>
          <w:rFonts w:hint="eastAsia" w:ascii="Times New Roman" w:hAnsi="Times New Roman" w:eastAsia="方正仿宋_GBK" w:cs="Times New Roman"/>
          <w:kern w:val="0"/>
          <w:sz w:val="32"/>
          <w:szCs w:val="32"/>
        </w:rPr>
        <w:t>产业振兴是乡村振兴的前提和基础，根据六掌村山多地少的实际，发展规模化种植业较为困难，加之多数劳动力和壮劳力均外出务工等情况，为进一步推进六掌村委会良子村小组产业发展，发展劳动力投入少收入稳定的养牛项目势在必行，因此计划在良子村小组实施牛养殖项目，项目实施以后，既可以增加片区农户经济收入、解决在家剩余劳动力和弱劳动力就业问题，还可增加村集体经济，又可对周边村寨农户起到示范带动作用，并进一步推广牛养殖技术和养牛产业发展。</w:t>
      </w:r>
    </w:p>
    <w:p>
      <w:pPr>
        <w:spacing w:line="560" w:lineRule="exact"/>
        <w:ind w:firstLine="640" w:firstLineChars="200"/>
        <w:outlineLvl w:val="1"/>
        <w:rPr>
          <w:rFonts w:eastAsia="方正仿宋简体" w:cs="Times New Roman"/>
          <w:sz w:val="32"/>
          <w:szCs w:val="32"/>
        </w:rPr>
      </w:pPr>
      <w:r>
        <w:rPr>
          <w:rFonts w:ascii="Times New Roman" w:hAnsi="Times New Roman" w:eastAsia="方正楷体_GBK" w:cs="Times New Roman"/>
          <w:sz w:val="32"/>
          <w:szCs w:val="32"/>
        </w:rPr>
        <w:t>（二）项目建设可行性</w:t>
      </w:r>
      <w:r>
        <w:rPr>
          <w:rFonts w:hint="eastAsia" w:ascii="Times New Roman" w:hAnsi="Times New Roman" w:eastAsia="方正楷体_GBK" w:cs="Times New Roman"/>
          <w:sz w:val="32"/>
          <w:szCs w:val="32"/>
        </w:rPr>
        <w:t>。</w:t>
      </w:r>
      <w:bookmarkStart w:id="104" w:name="_Toc4156_WPSOffice_Level3"/>
      <w:r>
        <w:rPr>
          <w:rFonts w:hint="eastAsia" w:eastAsia="方正仿宋简体" w:cs="Times New Roman"/>
          <w:sz w:val="32"/>
          <w:szCs w:val="32"/>
        </w:rPr>
        <w:t>良子村小组</w:t>
      </w:r>
      <w:r>
        <w:rPr>
          <w:rFonts w:hint="eastAsia" w:ascii="Times New Roman" w:hAnsi="Times New Roman" w:eastAsia="方正仿宋简体" w:cs="Times New Roman"/>
          <w:sz w:val="32"/>
          <w:szCs w:val="32"/>
        </w:rPr>
        <w:t>山多</w:t>
      </w:r>
      <w:r>
        <w:rPr>
          <w:rFonts w:hint="eastAsia" w:eastAsia="方正仿宋简体" w:cs="Times New Roman"/>
          <w:sz w:val="32"/>
          <w:szCs w:val="32"/>
        </w:rPr>
        <w:t>草茂</w:t>
      </w:r>
      <w:r>
        <w:rPr>
          <w:rFonts w:hint="eastAsia" w:ascii="Times New Roman" w:hAnsi="Times New Roman" w:eastAsia="方正仿宋简体" w:cs="Times New Roman"/>
          <w:sz w:val="32"/>
          <w:szCs w:val="32"/>
        </w:rPr>
        <w:t>放牧场地多，当地群众长期养牛，</w:t>
      </w:r>
      <w:r>
        <w:rPr>
          <w:rFonts w:hint="eastAsia" w:eastAsia="方正仿宋简体" w:cs="Times New Roman"/>
          <w:sz w:val="32"/>
          <w:szCs w:val="32"/>
        </w:rPr>
        <w:t>积累了丰富的养牛技术及养牛经营；</w:t>
      </w:r>
      <w:bookmarkEnd w:id="104"/>
      <w:r>
        <w:rPr>
          <w:rFonts w:hint="eastAsia" w:eastAsia="方正仿宋简体" w:cs="Times New Roman"/>
          <w:sz w:val="32"/>
          <w:szCs w:val="32"/>
        </w:rPr>
        <w:t>辖区内有3户养牛大户（合作社），其中砚山县蚌峨乡龙源养殖服务型农民专业合作社已经发展养殖170余头；蚌峨乡农业综合服务中心实时</w:t>
      </w:r>
      <w:r>
        <w:rPr>
          <w:rFonts w:ascii="Times New Roman" w:hAnsi="Times New Roman" w:eastAsia="方正仿宋简体" w:cs="Times New Roman"/>
          <w:sz w:val="32"/>
          <w:szCs w:val="32"/>
        </w:rPr>
        <w:t>为</w:t>
      </w:r>
      <w:r>
        <w:rPr>
          <w:rFonts w:hint="eastAsia" w:eastAsia="方正仿宋简体" w:cs="Times New Roman"/>
          <w:sz w:val="32"/>
          <w:szCs w:val="32"/>
        </w:rPr>
        <w:t>牛</w:t>
      </w:r>
      <w:r>
        <w:rPr>
          <w:rFonts w:hint="eastAsia" w:ascii="Times New Roman" w:hAnsi="Times New Roman" w:eastAsia="方正仿宋简体" w:cs="Times New Roman"/>
          <w:sz w:val="32"/>
          <w:szCs w:val="32"/>
        </w:rPr>
        <w:t>养殖</w:t>
      </w:r>
      <w:r>
        <w:rPr>
          <w:rFonts w:ascii="Times New Roman" w:hAnsi="Times New Roman" w:eastAsia="方正仿宋简体" w:cs="Times New Roman"/>
          <w:sz w:val="32"/>
          <w:szCs w:val="32"/>
        </w:rPr>
        <w:t>提供技术指导</w:t>
      </w:r>
      <w:r>
        <w:rPr>
          <w:rFonts w:hint="eastAsia" w:ascii="Times New Roman" w:hAnsi="Times New Roman" w:eastAsia="方正仿宋简体" w:cs="Times New Roman"/>
          <w:sz w:val="32"/>
          <w:szCs w:val="32"/>
        </w:rPr>
        <w:t>和技术保障，确保项目顺利实施</w:t>
      </w:r>
      <w:r>
        <w:rPr>
          <w:rFonts w:ascii="Times New Roman" w:hAnsi="Times New Roman" w:eastAsia="方正仿宋简体" w:cs="Times New Roman"/>
          <w:sz w:val="32"/>
          <w:szCs w:val="32"/>
        </w:rPr>
        <w:t>。</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三、建设项目市场需求分析</w:t>
      </w:r>
    </w:p>
    <w:p>
      <w:pPr>
        <w:pStyle w:val="2"/>
        <w:spacing w:before="0" w:line="560" w:lineRule="exact"/>
        <w:ind w:firstLine="640"/>
        <w:rPr>
          <w:rFonts w:ascii="Times New Roman" w:hAnsi="Times New Roman" w:eastAsia="方正仿宋_GBK"/>
          <w:kern w:val="0"/>
          <w:sz w:val="32"/>
          <w:szCs w:val="32"/>
        </w:rPr>
      </w:pPr>
      <w:r>
        <w:rPr>
          <w:rFonts w:hint="eastAsia" w:ascii="Times New Roman" w:hAnsi="Times New Roman" w:eastAsia="方正仿宋_GBK"/>
          <w:kern w:val="0"/>
          <w:sz w:val="32"/>
          <w:szCs w:val="32"/>
        </w:rPr>
        <w:t>云南文山养殖的本地高峰牛品质好，市场价位高且价格稳定，目前肉牛价格约43元/公斤，牛肉价格为45元/斤，进年来受非洲猪瘟、和禽流感的影响猪肉和禽肉的消费梁逐渐下降，而牛肉的消费量在逐步上升，当前牛存栏量较少经常供不应求。</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四、项目建设</w:t>
      </w:r>
      <w:r>
        <w:rPr>
          <w:rFonts w:hint="eastAsia" w:ascii="Times New Roman" w:hAnsi="Times New Roman" w:eastAsia="方正黑体_GBK" w:cs="Times New Roman"/>
          <w:sz w:val="32"/>
          <w:szCs w:val="32"/>
        </w:rPr>
        <w:t>规模</w:t>
      </w:r>
      <w:r>
        <w:rPr>
          <w:rFonts w:ascii="Times New Roman" w:hAnsi="Times New Roman" w:eastAsia="方正黑体_GBK" w:cs="Times New Roman"/>
          <w:sz w:val="32"/>
          <w:szCs w:val="32"/>
        </w:rPr>
        <w:t>内容</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养殖</w:t>
      </w:r>
      <w:r>
        <w:rPr>
          <w:rFonts w:hint="eastAsia" w:ascii="Times New Roman" w:hAnsi="Times New Roman" w:eastAsia="方正仿宋_GBK" w:cs="Times New Roman"/>
          <w:kern w:val="0"/>
          <w:sz w:val="32"/>
          <w:szCs w:val="32"/>
        </w:rPr>
        <w:t>肉牛75</w:t>
      </w:r>
      <w:r>
        <w:rPr>
          <w:rFonts w:ascii="Times New Roman" w:hAnsi="Times New Roman" w:eastAsia="方正仿宋_GBK" w:cs="Times New Roman"/>
          <w:kern w:val="0"/>
          <w:sz w:val="32"/>
          <w:szCs w:val="32"/>
        </w:rPr>
        <w:t>头。</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五、投资概算及资金筹措</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项目计划总投资</w:t>
      </w:r>
      <w:r>
        <w:rPr>
          <w:rFonts w:hint="eastAsia" w:ascii="Times New Roman" w:hAnsi="Times New Roman" w:eastAsia="方正仿宋_GBK" w:cs="Times New Roman"/>
          <w:kern w:val="0"/>
          <w:sz w:val="32"/>
          <w:szCs w:val="32"/>
        </w:rPr>
        <w:t>60</w:t>
      </w:r>
      <w:r>
        <w:rPr>
          <w:rFonts w:ascii="Times New Roman" w:hAnsi="Times New Roman" w:eastAsia="方正仿宋_GBK" w:cs="Times New Roman"/>
          <w:kern w:val="0"/>
          <w:sz w:val="32"/>
          <w:szCs w:val="32"/>
        </w:rPr>
        <w:t>万元，其中：砚山县2021年统筹整合财政涉农资金60万元。主要明细如下：养殖牛</w:t>
      </w:r>
      <w:r>
        <w:rPr>
          <w:rFonts w:hint="eastAsia" w:ascii="Times New Roman" w:hAnsi="Times New Roman" w:eastAsia="方正仿宋_GBK" w:cs="Times New Roman"/>
          <w:kern w:val="0"/>
          <w:sz w:val="32"/>
          <w:szCs w:val="32"/>
        </w:rPr>
        <w:t>75</w:t>
      </w:r>
      <w:r>
        <w:rPr>
          <w:rFonts w:ascii="Times New Roman" w:hAnsi="Times New Roman" w:eastAsia="方正仿宋_GBK" w:cs="Times New Roman"/>
          <w:kern w:val="0"/>
          <w:sz w:val="32"/>
          <w:szCs w:val="32"/>
        </w:rPr>
        <w:t>头，每头</w:t>
      </w:r>
      <w:r>
        <w:rPr>
          <w:rFonts w:hint="eastAsia" w:ascii="Times New Roman" w:hAnsi="Times New Roman" w:eastAsia="方正仿宋_GBK" w:cs="Times New Roman"/>
          <w:kern w:val="0"/>
          <w:sz w:val="32"/>
          <w:szCs w:val="32"/>
        </w:rPr>
        <w:t>按8000元向养殖户进行有偿资助。</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六、项目建设合作方式</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砚山县2021年六掌村委会良子村小组“一村一品”养牛项目</w:t>
      </w:r>
      <w:r>
        <w:rPr>
          <w:rFonts w:ascii="Times New Roman" w:hAnsi="Times New Roman" w:eastAsia="方正仿宋简体" w:cs="Times New Roman"/>
          <w:sz w:val="32"/>
          <w:szCs w:val="32"/>
        </w:rPr>
        <w:t>采取</w:t>
      </w:r>
      <w:r>
        <w:rPr>
          <w:rFonts w:ascii="Times New Roman" w:hAnsi="Times New Roman" w:eastAsia="方正仿宋_GBK" w:cs="Times New Roman"/>
          <w:sz w:val="32"/>
          <w:szCs w:val="32"/>
        </w:rPr>
        <w:t>“村集体+农户”</w:t>
      </w:r>
      <w:r>
        <w:rPr>
          <w:rFonts w:hint="eastAsia" w:ascii="Times New Roman" w:hAnsi="Times New Roman" w:eastAsia="方正仿宋_GBK" w:cs="Times New Roman"/>
          <w:kern w:val="0"/>
          <w:sz w:val="32"/>
          <w:szCs w:val="32"/>
        </w:rPr>
        <w:t>抱团发展的方式进行</w:t>
      </w:r>
      <w:r>
        <w:rPr>
          <w:rFonts w:ascii="Times New Roman" w:hAnsi="Times New Roman" w:eastAsia="方正仿宋简体" w:cs="Times New Roman"/>
          <w:sz w:val="32"/>
          <w:szCs w:val="32"/>
        </w:rPr>
        <w:t>滚动合作发展</w:t>
      </w:r>
      <w:r>
        <w:rPr>
          <w:rFonts w:hint="eastAsia" w:eastAsia="方正仿宋简体" w:cs="Times New Roman"/>
          <w:sz w:val="32"/>
          <w:szCs w:val="32"/>
        </w:rPr>
        <w:t>。村委会与农户</w:t>
      </w:r>
      <w:r>
        <w:rPr>
          <w:rFonts w:ascii="Times New Roman" w:hAnsi="Times New Roman" w:eastAsia="方正仿宋_GBK" w:cs="Times New Roman"/>
          <w:sz w:val="32"/>
          <w:szCs w:val="32"/>
        </w:rPr>
        <w:t>签订项目合作协议</w:t>
      </w:r>
      <w:r>
        <w:rPr>
          <w:rFonts w:hint="eastAsia" w:ascii="Times New Roman" w:hAnsi="Times New Roman" w:eastAsia="方正仿宋简体" w:cs="Times New Roman"/>
          <w:sz w:val="32"/>
          <w:szCs w:val="32"/>
        </w:rPr>
        <w:t>《砚山县2021年六掌村委会良子村小组“一村一品”养牛项目三方</w:t>
      </w:r>
      <w:r>
        <w:rPr>
          <w:rFonts w:ascii="Times New Roman" w:hAnsi="Times New Roman" w:eastAsia="方正仿宋简体" w:cs="Times New Roman"/>
          <w:sz w:val="32"/>
          <w:szCs w:val="32"/>
        </w:rPr>
        <w:t>合作协议</w:t>
      </w:r>
      <w:r>
        <w:rPr>
          <w:rFonts w:hint="eastAsia" w:ascii="Times New Roman" w:hAnsi="Times New Roman" w:eastAsia="方正仿宋简体" w:cs="Times New Roman"/>
          <w:sz w:val="32"/>
          <w:szCs w:val="32"/>
        </w:rPr>
        <w:t>书》，合作期限为24个月</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合作期限内村委会按每头牛8000元向养殖户进行有偿资助，每户最高不超过3.2万元，在合作期限内养殖户按村委会投入有偿资助资金的6%向村委会支付合作收益金。</w:t>
      </w:r>
      <w:r>
        <w:rPr>
          <w:rFonts w:hint="eastAsia" w:ascii="Times New Roman" w:hAnsi="Times New Roman" w:eastAsia="方正仿宋_GBK" w:cs="Times New Roman"/>
          <w:kern w:val="0"/>
          <w:sz w:val="32"/>
          <w:szCs w:val="32"/>
        </w:rPr>
        <w:t>项目合作收益金每年共计3.6万元整，按照每头200元/年的标准，代75头</w:t>
      </w:r>
      <w:r>
        <w:rPr>
          <w:rFonts w:hint="eastAsia" w:ascii="Times New Roman" w:hAnsi="Times New Roman" w:eastAsia="方正仿宋简体" w:cs="Times New Roman"/>
          <w:sz w:val="32"/>
          <w:szCs w:val="32"/>
        </w:rPr>
        <w:t>牛</w:t>
      </w:r>
      <w:r>
        <w:rPr>
          <w:rFonts w:hint="eastAsia" w:ascii="Times New Roman" w:hAnsi="Times New Roman" w:eastAsia="方正仿宋_GBK" w:cs="Times New Roman"/>
          <w:kern w:val="0"/>
          <w:sz w:val="32"/>
          <w:szCs w:val="32"/>
        </w:rPr>
        <w:t>养殖户购买互助保险</w:t>
      </w:r>
      <w:r>
        <w:rPr>
          <w:rFonts w:hint="eastAsia" w:ascii="Times New Roman" w:hAnsi="Times New Roman" w:eastAsia="方正仿宋_GBK" w:cs="Times New Roman"/>
          <w:sz w:val="32"/>
          <w:szCs w:val="32"/>
        </w:rPr>
        <w:t>，发展壮大村集体经济、支付公益性岗位报酬</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公益性岗位</w:t>
      </w:r>
      <w:r>
        <w:rPr>
          <w:rFonts w:ascii="Times New Roman" w:hAnsi="Times New Roman" w:eastAsia="方正仿宋简体" w:cs="Times New Roman"/>
          <w:sz w:val="32"/>
          <w:szCs w:val="32"/>
        </w:rPr>
        <w:t>优先安排贫困户）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公益事业等</w:t>
      </w:r>
      <w:r>
        <w:rPr>
          <w:rFonts w:hint="eastAsia" w:ascii="Times New Roman" w:hAnsi="Times New Roman" w:eastAsia="方正仿宋_GBK" w:cs="Times New Roman"/>
          <w:sz w:val="32"/>
          <w:szCs w:val="32"/>
        </w:rPr>
        <w:t>。</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七、项目建设时间</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（一）项目建设时限</w:t>
      </w:r>
    </w:p>
    <w:p>
      <w:pPr>
        <w:spacing w:line="56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建设时限为：2021年</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月至2022年</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月。</w:t>
      </w:r>
    </w:p>
    <w:p>
      <w:pPr>
        <w:spacing w:line="56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sz w:val="32"/>
          <w:szCs w:val="32"/>
        </w:rPr>
        <w:t>（二）项目建设进度安排</w:t>
      </w:r>
    </w:p>
    <w:p>
      <w:pPr>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第一阶段：</w:t>
      </w:r>
      <w:r>
        <w:rPr>
          <w:rFonts w:hint="eastAsia" w:ascii="Times New Roman" w:hAnsi="Times New Roman" w:eastAsia="方正仿宋_GBK" w:cs="Times New Roman"/>
          <w:kern w:val="0"/>
          <w:sz w:val="32"/>
          <w:szCs w:val="32"/>
        </w:rPr>
        <w:t>2021年8月—2021年10月，宣传发动完成养殖户初选；</w:t>
      </w:r>
    </w:p>
    <w:p>
      <w:pPr>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第二阶段：</w:t>
      </w:r>
      <w:r>
        <w:rPr>
          <w:rFonts w:hint="eastAsia" w:ascii="Times New Roman" w:hAnsi="Times New Roman" w:eastAsia="方正仿宋_GBK" w:cs="Times New Roman"/>
          <w:kern w:val="0"/>
          <w:sz w:val="32"/>
          <w:szCs w:val="32"/>
        </w:rPr>
        <w:t>2021年11月—2021年12月，完成养殖户养殖技术培训、牛养殖项目互助保险协议及项目合作协议签订，实现村集体经济收入；</w:t>
      </w:r>
    </w:p>
    <w:p>
      <w:pPr>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第三阶段：</w:t>
      </w:r>
      <w:r>
        <w:rPr>
          <w:rFonts w:hint="eastAsia" w:ascii="Times New Roman" w:hAnsi="Times New Roman" w:eastAsia="方正仿宋_GBK" w:cs="Times New Roman"/>
          <w:kern w:val="0"/>
          <w:sz w:val="32"/>
          <w:szCs w:val="32"/>
        </w:rPr>
        <w:t xml:space="preserve">2022年1月—2022年5月，完成75头肉牛养殖； </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第四阶段：</w:t>
      </w:r>
      <w:r>
        <w:rPr>
          <w:rFonts w:hint="eastAsia" w:ascii="Times New Roman" w:hAnsi="Times New Roman" w:eastAsia="方正仿宋_GBK" w:cs="Times New Roman"/>
          <w:kern w:val="0"/>
          <w:sz w:val="32"/>
          <w:szCs w:val="32"/>
        </w:rPr>
        <w:t>2022年6月，进行乡级初验，收集整理相关数据、图片归档、分析和总结，完成乡级初验，申请县级项目验收；</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八、项目建设管理及保障措施</w:t>
      </w:r>
    </w:p>
    <w:p>
      <w:pPr>
        <w:spacing w:line="560" w:lineRule="exact"/>
        <w:ind w:firstLine="640"/>
        <w:rPr>
          <w:rFonts w:ascii="Times New Roman" w:hAnsi="Times New Roman" w:eastAsia="方正楷体_GBK" w:cs="Times New Roman"/>
          <w:kern w:val="0"/>
          <w:sz w:val="32"/>
          <w:szCs w:val="32"/>
        </w:rPr>
      </w:pPr>
      <w:r>
        <w:rPr>
          <w:rFonts w:ascii="Times New Roman" w:hAnsi="Times New Roman" w:eastAsia="方正楷体_GBK" w:cs="Times New Roman"/>
          <w:sz w:val="32"/>
          <w:szCs w:val="32"/>
        </w:rPr>
        <w:t>（一）</w:t>
      </w:r>
      <w:r>
        <w:rPr>
          <w:rFonts w:ascii="Times New Roman" w:hAnsi="Times New Roman" w:eastAsia="方正楷体_GBK" w:cs="Times New Roman"/>
          <w:kern w:val="0"/>
          <w:sz w:val="32"/>
          <w:szCs w:val="32"/>
        </w:rPr>
        <w:t>成立项目领导小组</w:t>
      </w:r>
    </w:p>
    <w:p>
      <w:pPr>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组  长：</w:t>
      </w:r>
      <w:r>
        <w:rPr>
          <w:rFonts w:hint="eastAsia" w:ascii="Times New Roman" w:hAnsi="Times New Roman" w:eastAsia="方正仿宋_GBK" w:cs="Times New Roman"/>
          <w:kern w:val="0"/>
          <w:sz w:val="32"/>
          <w:szCs w:val="32"/>
        </w:rPr>
        <w:t>王  鑫  乡党委副书记、乡长</w:t>
      </w:r>
    </w:p>
    <w:p>
      <w:pPr>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副组长：</w:t>
      </w:r>
      <w:r>
        <w:rPr>
          <w:rFonts w:hint="eastAsia" w:ascii="Times New Roman" w:hAnsi="Times New Roman" w:eastAsia="方正仿宋_GBK" w:cs="Times New Roman"/>
          <w:kern w:val="0"/>
          <w:sz w:val="32"/>
          <w:szCs w:val="32"/>
        </w:rPr>
        <w:t>张志丹  副乡长</w:t>
      </w:r>
    </w:p>
    <w:p>
      <w:pPr>
        <w:spacing w:line="560" w:lineRule="exact"/>
        <w:ind w:firstLine="1929" w:firstLineChars="603"/>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张洪浦  乡党委副书记、六掌村挂钩领导</w:t>
      </w:r>
    </w:p>
    <w:p>
      <w:pPr>
        <w:spacing w:line="560" w:lineRule="exact"/>
        <w:ind w:firstLine="1929" w:firstLineChars="603"/>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李堂武  乡党委委员、纪委书记</w:t>
      </w:r>
    </w:p>
    <w:p>
      <w:pPr>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成  员：</w:t>
      </w:r>
      <w:r>
        <w:rPr>
          <w:rFonts w:hint="eastAsia" w:ascii="Times New Roman" w:hAnsi="Times New Roman" w:eastAsia="方正仿宋_GBK" w:cs="Times New Roman"/>
          <w:kern w:val="0"/>
          <w:sz w:val="32"/>
          <w:szCs w:val="32"/>
        </w:rPr>
        <w:t xml:space="preserve">李应江  </w:t>
      </w:r>
      <w:r>
        <w:rPr>
          <w:rFonts w:hint="eastAsia" w:ascii="Times New Roman" w:hAnsi="Times New Roman" w:eastAsia="方正仿宋_GBK" w:cs="Times New Roman"/>
          <w:w w:val="95"/>
          <w:kern w:val="0"/>
          <w:sz w:val="32"/>
          <w:szCs w:val="32"/>
        </w:rPr>
        <w:t>乡农业综合服务中心主任、乡村振兴办主任</w:t>
      </w:r>
    </w:p>
    <w:p>
      <w:pPr>
        <w:pStyle w:val="59"/>
        <w:tabs>
          <w:tab w:val="right" w:leader="dot" w:pos="8306"/>
        </w:tabs>
        <w:spacing w:line="560" w:lineRule="exact"/>
        <w:ind w:left="0" w:leftChars="0" w:firstLine="1920" w:firstLineChars="600"/>
        <w:jc w:val="both"/>
        <w:rPr>
          <w:rFonts w:eastAsia="方正仿宋_GBK"/>
          <w:sz w:val="32"/>
          <w:szCs w:val="32"/>
        </w:rPr>
      </w:pPr>
      <w:r>
        <w:rPr>
          <w:rFonts w:hint="eastAsia" w:eastAsia="方正仿宋简体"/>
          <w:kern w:val="2"/>
          <w:sz w:val="32"/>
          <w:szCs w:val="32"/>
        </w:rPr>
        <w:t>罗  凯  乡纪委副书记</w:t>
      </w:r>
    </w:p>
    <w:p>
      <w:pPr>
        <w:spacing w:line="560" w:lineRule="exact"/>
        <w:ind w:firstLine="1929" w:firstLineChars="603"/>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代用曾  乡财政所负责人</w:t>
      </w:r>
    </w:p>
    <w:p>
      <w:pPr>
        <w:spacing w:line="560" w:lineRule="exact"/>
        <w:ind w:firstLine="1929" w:firstLineChars="603"/>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张荣吉  乡农业综合服务中心副主任</w:t>
      </w:r>
    </w:p>
    <w:p>
      <w:pPr>
        <w:spacing w:line="560" w:lineRule="exact"/>
        <w:ind w:firstLine="1929" w:firstLineChars="603"/>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李太学  六掌村党委书记、主任</w:t>
      </w:r>
    </w:p>
    <w:p>
      <w:pPr>
        <w:spacing w:line="560" w:lineRule="exact"/>
        <w:ind w:firstLine="1929" w:firstLineChars="603"/>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韦美相  六掌村村务监督主任</w:t>
      </w:r>
    </w:p>
    <w:p>
      <w:pPr>
        <w:spacing w:line="560" w:lineRule="exact"/>
        <w:ind w:firstLine="1929" w:firstLineChars="603"/>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rPr>
        <w:t>王永军  良子村小组支部书记、村小组长</w:t>
      </w:r>
    </w:p>
    <w:p>
      <w:pPr>
        <w:pStyle w:val="59"/>
        <w:tabs>
          <w:tab w:val="right" w:leader="dot" w:pos="8306"/>
        </w:tabs>
        <w:spacing w:line="560" w:lineRule="exact"/>
        <w:ind w:left="0" w:leftChars="0" w:firstLine="640" w:firstLineChars="200"/>
        <w:jc w:val="both"/>
        <w:rPr>
          <w:rFonts w:eastAsia="方正仿宋_GBK"/>
          <w:kern w:val="2"/>
          <w:sz w:val="32"/>
          <w:szCs w:val="32"/>
        </w:rPr>
      </w:pPr>
      <w:r>
        <w:rPr>
          <w:rFonts w:eastAsia="方正仿宋_GBK"/>
          <w:sz w:val="32"/>
          <w:szCs w:val="32"/>
        </w:rPr>
        <w:t>领导小组负责统筹、协调、推进项目实施；负责细化项目实施方案，按步骤推进工作，全程跟踪基地建设情况；</w:t>
      </w:r>
      <w:r>
        <w:rPr>
          <w:rFonts w:eastAsia="方正仿宋_GBK"/>
          <w:kern w:val="2"/>
          <w:sz w:val="32"/>
          <w:szCs w:val="32"/>
        </w:rPr>
        <w:t>负责资金的划拨和管理，对项目的公开公示以及项目资金的使用进行监督等</w:t>
      </w:r>
      <w:r>
        <w:rPr>
          <w:rFonts w:eastAsia="方正仿宋_GBK"/>
          <w:sz w:val="32"/>
          <w:szCs w:val="32"/>
        </w:rPr>
        <w:t>。领导小组下设办公室于</w:t>
      </w:r>
      <w:r>
        <w:rPr>
          <w:rFonts w:hint="eastAsia" w:eastAsia="方正仿宋_GBK"/>
          <w:sz w:val="32"/>
          <w:szCs w:val="32"/>
        </w:rPr>
        <w:t>乡农业综合服务中心</w:t>
      </w:r>
      <w:r>
        <w:rPr>
          <w:rFonts w:eastAsia="方正仿宋_GBK"/>
          <w:sz w:val="32"/>
          <w:szCs w:val="32"/>
        </w:rPr>
        <w:t>，由</w:t>
      </w:r>
      <w:r>
        <w:rPr>
          <w:rFonts w:hint="eastAsia" w:eastAsia="方正仿宋_GBK"/>
          <w:sz w:val="32"/>
          <w:szCs w:val="32"/>
        </w:rPr>
        <w:t>李应江</w:t>
      </w:r>
      <w:r>
        <w:rPr>
          <w:rFonts w:eastAsia="方正仿宋_GBK"/>
          <w:sz w:val="32"/>
          <w:szCs w:val="32"/>
        </w:rPr>
        <w:t>兼任办公室主任，负责处理日常事务和统筹协调项目实施各项日常工作，定期上报项目推进情况。</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（二）成立技术指导小组</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组  长：</w:t>
      </w:r>
      <w:r>
        <w:rPr>
          <w:rFonts w:hint="eastAsia" w:ascii="Times New Roman" w:hAnsi="Times New Roman" w:eastAsia="方正仿宋_GBK" w:cs="Times New Roman"/>
          <w:kern w:val="0"/>
          <w:sz w:val="32"/>
          <w:szCs w:val="32"/>
        </w:rPr>
        <w:t>张志丹  副乡长</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副组长：</w:t>
      </w:r>
      <w:r>
        <w:rPr>
          <w:rFonts w:hint="eastAsia" w:ascii="Times New Roman" w:hAnsi="Times New Roman" w:eastAsia="方正仿宋_GBK" w:cs="Times New Roman"/>
          <w:kern w:val="0"/>
          <w:sz w:val="32"/>
          <w:szCs w:val="32"/>
        </w:rPr>
        <w:t xml:space="preserve">李应江  </w:t>
      </w:r>
      <w:r>
        <w:rPr>
          <w:rFonts w:hint="eastAsia" w:ascii="Times New Roman" w:hAnsi="Times New Roman" w:eastAsia="方正仿宋_GBK" w:cs="Times New Roman"/>
          <w:w w:val="95"/>
          <w:kern w:val="0"/>
          <w:sz w:val="32"/>
          <w:szCs w:val="32"/>
        </w:rPr>
        <w:t>乡农业综合服务中心主任、乡村振兴办主任</w:t>
      </w:r>
    </w:p>
    <w:p>
      <w:pPr>
        <w:spacing w:line="560" w:lineRule="exact"/>
        <w:ind w:firstLine="640" w:firstLineChars="200"/>
        <w:rPr>
          <w:rFonts w:ascii="Times New Roman" w:hAnsi="Times New Roman" w:eastAsia="方正仿宋简体" w:cs="Times New Roman"/>
          <w:bCs/>
          <w:w w:val="80"/>
          <w:sz w:val="32"/>
          <w:szCs w:val="32"/>
        </w:rPr>
      </w:pPr>
      <w:r>
        <w:rPr>
          <w:rFonts w:ascii="Times New Roman" w:hAnsi="Times New Roman" w:eastAsia="方正仿宋_GBK" w:cs="Times New Roman"/>
          <w:bCs/>
          <w:sz w:val="32"/>
          <w:szCs w:val="32"/>
        </w:rPr>
        <w:t>成  员：</w:t>
      </w:r>
      <w:r>
        <w:rPr>
          <w:rFonts w:hint="eastAsia" w:ascii="Times New Roman" w:hAnsi="Times New Roman" w:eastAsia="方正仿宋简体" w:cs="Times New Roman"/>
          <w:bCs/>
          <w:sz w:val="32"/>
          <w:szCs w:val="32"/>
        </w:rPr>
        <w:t xml:space="preserve">张荣吉  </w:t>
      </w:r>
      <w:r>
        <w:rPr>
          <w:rFonts w:hint="eastAsia" w:ascii="Times New Roman" w:hAnsi="Times New Roman" w:eastAsia="方正仿宋简体" w:cs="Times New Roman"/>
          <w:bCs/>
          <w:w w:val="80"/>
          <w:sz w:val="32"/>
          <w:szCs w:val="32"/>
        </w:rPr>
        <w:t>蚌峨乡农业综合服务中心副主任</w:t>
      </w:r>
    </w:p>
    <w:p>
      <w:pPr>
        <w:spacing w:line="560" w:lineRule="exact"/>
        <w:ind w:firstLine="640" w:firstLineChars="200"/>
        <w:rPr>
          <w:rFonts w:ascii="Times New Roman" w:hAnsi="Times New Roman" w:eastAsia="方正仿宋简体" w:cs="Times New Roman"/>
          <w:bCs/>
          <w:w w:val="80"/>
          <w:sz w:val="32"/>
          <w:szCs w:val="32"/>
        </w:rPr>
      </w:pPr>
      <w:r>
        <w:rPr>
          <w:rFonts w:hint="eastAsia" w:ascii="Times New Roman" w:hAnsi="Times New Roman" w:eastAsia="方正仿宋简体" w:cs="Times New Roman"/>
          <w:bCs/>
          <w:sz w:val="32"/>
          <w:szCs w:val="32"/>
        </w:rPr>
        <w:t xml:space="preserve">        杨东艳  </w:t>
      </w:r>
      <w:r>
        <w:rPr>
          <w:rFonts w:hint="eastAsia" w:ascii="Times New Roman" w:hAnsi="Times New Roman" w:eastAsia="方正仿宋简体" w:cs="Times New Roman"/>
          <w:bCs/>
          <w:w w:val="80"/>
          <w:sz w:val="32"/>
          <w:szCs w:val="32"/>
        </w:rPr>
        <w:t>蚌峨乡农业综合服务中心畜牧口工作人员</w:t>
      </w:r>
    </w:p>
    <w:p>
      <w:pPr>
        <w:spacing w:line="560" w:lineRule="exact"/>
        <w:ind w:firstLine="1920" w:firstLineChars="600"/>
        <w:rPr>
          <w:rFonts w:ascii="Times New Roman" w:hAnsi="Times New Roman" w:eastAsia="方正仿宋简体" w:cs="Times New Roman"/>
          <w:bCs/>
          <w:w w:val="80"/>
          <w:sz w:val="32"/>
          <w:szCs w:val="32"/>
        </w:rPr>
      </w:pPr>
      <w:r>
        <w:rPr>
          <w:rFonts w:hint="eastAsia" w:ascii="Times New Roman" w:hAnsi="Times New Roman" w:eastAsia="方正仿宋简体" w:cs="Times New Roman"/>
          <w:bCs/>
          <w:sz w:val="32"/>
          <w:szCs w:val="32"/>
        </w:rPr>
        <w:t xml:space="preserve">黄国芳  </w:t>
      </w:r>
      <w:r>
        <w:rPr>
          <w:rFonts w:hint="eastAsia" w:ascii="Times New Roman" w:hAnsi="Times New Roman" w:eastAsia="方正仿宋简体" w:cs="Times New Roman"/>
          <w:bCs/>
          <w:w w:val="80"/>
          <w:sz w:val="32"/>
          <w:szCs w:val="32"/>
        </w:rPr>
        <w:t>蚌峨乡农业综合服务中心畜牧口工作人员</w:t>
      </w:r>
    </w:p>
    <w:p>
      <w:pPr>
        <w:spacing w:line="560" w:lineRule="exact"/>
        <w:ind w:firstLine="1920" w:firstLineChars="600"/>
        <w:rPr>
          <w:rFonts w:ascii="Times New Roman" w:hAnsi="Times New Roman" w:eastAsia="方正仿宋_GBK" w:cs="Times New Roman"/>
          <w:bCs/>
          <w:w w:val="80"/>
          <w:sz w:val="32"/>
          <w:szCs w:val="32"/>
        </w:rPr>
      </w:pPr>
      <w:r>
        <w:rPr>
          <w:rFonts w:hint="eastAsia" w:ascii="Times New Roman" w:hAnsi="Times New Roman" w:eastAsia="方正仿宋简体" w:cs="Times New Roman"/>
          <w:bCs/>
          <w:sz w:val="32"/>
          <w:szCs w:val="32"/>
        </w:rPr>
        <w:t>侯开贵  六掌村兽医员</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负责从种、料、管、防等方面全程做好项目实施期间的技术指导。</w:t>
      </w:r>
    </w:p>
    <w:p>
      <w:pPr>
        <w:pStyle w:val="59"/>
        <w:tabs>
          <w:tab w:val="right" w:leader="dot" w:pos="8306"/>
        </w:tabs>
        <w:spacing w:line="560" w:lineRule="exact"/>
        <w:ind w:left="0" w:leftChars="0" w:firstLine="640" w:firstLineChars="200"/>
        <w:jc w:val="both"/>
        <w:outlineLvl w:val="1"/>
        <w:rPr>
          <w:rFonts w:eastAsia="方正仿宋_GBK"/>
          <w:kern w:val="2"/>
          <w:sz w:val="32"/>
          <w:szCs w:val="32"/>
        </w:rPr>
      </w:pPr>
      <w:r>
        <w:rPr>
          <w:rFonts w:eastAsia="方正楷体_GBK"/>
          <w:kern w:val="2"/>
          <w:sz w:val="32"/>
          <w:szCs w:val="32"/>
        </w:rPr>
        <w:t>（三）项目资金管理措施</w:t>
      </w:r>
      <w:r>
        <w:rPr>
          <w:rFonts w:hint="eastAsia" w:eastAsia="方正楷体_GBK"/>
          <w:kern w:val="2"/>
          <w:sz w:val="32"/>
          <w:szCs w:val="32"/>
        </w:rPr>
        <w:t>。</w:t>
      </w:r>
      <w:r>
        <w:rPr>
          <w:rFonts w:eastAsia="方正仿宋_GBK"/>
          <w:kern w:val="2"/>
          <w:sz w:val="32"/>
          <w:szCs w:val="32"/>
        </w:rPr>
        <w:t>严格按照《砚山县人民政府办公室关于印发砚山县统筹整合财政涉农资金管理（暂行）办法的通知》（砚政办发〔2019〕39号）规定，加强资金管理，坚持资金跟着项目走，按照“统筹规划，突出重点，量力而行，不留缺口”的原则安排项目资金。财政所为资金监管单位，实行项目账套管理、专账核算，确保专款专用。项目合作期限满后村委会收回合作资金，由</w:t>
      </w:r>
      <w:r>
        <w:rPr>
          <w:rFonts w:hint="eastAsia" w:eastAsia="方正仿宋_GBK"/>
          <w:kern w:val="2"/>
          <w:sz w:val="32"/>
          <w:szCs w:val="32"/>
        </w:rPr>
        <w:t>蚌峨乡</w:t>
      </w:r>
      <w:r>
        <w:rPr>
          <w:rFonts w:eastAsia="方正仿宋_GBK"/>
          <w:kern w:val="2"/>
          <w:sz w:val="32"/>
          <w:szCs w:val="32"/>
        </w:rPr>
        <w:t>人民政府审核统筹安排用于</w:t>
      </w:r>
      <w:r>
        <w:rPr>
          <w:rFonts w:eastAsia="方正仿宋_GBK"/>
          <w:sz w:val="32"/>
          <w:szCs w:val="32"/>
        </w:rPr>
        <w:t>滚动</w:t>
      </w:r>
      <w:r>
        <w:rPr>
          <w:rFonts w:eastAsia="方正仿宋_GBK"/>
          <w:kern w:val="2"/>
          <w:sz w:val="32"/>
          <w:szCs w:val="32"/>
        </w:rPr>
        <w:t>发展村集体经济。</w:t>
      </w:r>
    </w:p>
    <w:p>
      <w:pPr>
        <w:pStyle w:val="59"/>
        <w:tabs>
          <w:tab w:val="right" w:leader="dot" w:pos="8306"/>
        </w:tabs>
        <w:spacing w:line="560" w:lineRule="exact"/>
        <w:ind w:left="0" w:leftChars="0" w:firstLine="640" w:firstLineChars="200"/>
        <w:jc w:val="both"/>
        <w:outlineLvl w:val="1"/>
        <w:rPr>
          <w:rFonts w:eastAsia="方正楷体_GBK"/>
          <w:kern w:val="2"/>
          <w:sz w:val="32"/>
          <w:szCs w:val="32"/>
        </w:rPr>
      </w:pPr>
      <w:r>
        <w:rPr>
          <w:rFonts w:eastAsia="方正楷体_GBK"/>
          <w:kern w:val="2"/>
          <w:sz w:val="32"/>
          <w:szCs w:val="32"/>
        </w:rPr>
        <w:t>（四）项目风险防控措施</w:t>
      </w:r>
    </w:p>
    <w:p>
      <w:pPr>
        <w:pStyle w:val="59"/>
        <w:widowControl w:val="0"/>
        <w:tabs>
          <w:tab w:val="right" w:leader="dot" w:pos="8306"/>
        </w:tabs>
        <w:spacing w:line="560" w:lineRule="exact"/>
        <w:ind w:left="0" w:leftChars="0" w:firstLine="640" w:firstLineChars="200"/>
        <w:jc w:val="both"/>
        <w:rPr>
          <w:rFonts w:eastAsia="方正仿宋简体"/>
          <w:kern w:val="2"/>
          <w:sz w:val="32"/>
          <w:szCs w:val="32"/>
        </w:rPr>
      </w:pPr>
      <w:r>
        <w:rPr>
          <w:rFonts w:eastAsia="方正仿宋_GBK"/>
          <w:kern w:val="2"/>
          <w:sz w:val="32"/>
          <w:szCs w:val="32"/>
        </w:rPr>
        <w:t>1.项目风险因素分析</w:t>
      </w:r>
      <w:r>
        <w:rPr>
          <w:rFonts w:hint="eastAsia" w:eastAsia="方正仿宋_GBK"/>
          <w:kern w:val="2"/>
          <w:sz w:val="32"/>
          <w:szCs w:val="32"/>
        </w:rPr>
        <w:t>。</w:t>
      </w:r>
      <w:r>
        <w:rPr>
          <w:rFonts w:hint="eastAsia" w:eastAsia="方正仿宋简体"/>
          <w:kern w:val="2"/>
          <w:sz w:val="32"/>
          <w:szCs w:val="32"/>
        </w:rPr>
        <w:t>牛的养殖</w:t>
      </w:r>
      <w:r>
        <w:rPr>
          <w:rFonts w:eastAsia="方正仿宋简体"/>
          <w:kern w:val="2"/>
          <w:sz w:val="32"/>
          <w:szCs w:val="32"/>
        </w:rPr>
        <w:t>，受</w:t>
      </w:r>
      <w:r>
        <w:rPr>
          <w:rFonts w:eastAsia="方正仿宋_GBK"/>
          <w:sz w:val="32"/>
          <w:szCs w:val="32"/>
        </w:rPr>
        <w:t>自然灾害及疾病</w:t>
      </w:r>
      <w:r>
        <w:rPr>
          <w:rFonts w:eastAsia="方正仿宋简体"/>
          <w:kern w:val="2"/>
          <w:sz w:val="32"/>
          <w:szCs w:val="32"/>
        </w:rPr>
        <w:t>等环境因素的影响较大，除了</w:t>
      </w:r>
      <w:r>
        <w:rPr>
          <w:rFonts w:hint="eastAsia" w:eastAsia="方正仿宋简体"/>
          <w:kern w:val="2"/>
          <w:sz w:val="32"/>
          <w:szCs w:val="32"/>
        </w:rPr>
        <w:t>牛养殖</w:t>
      </w:r>
      <w:r>
        <w:rPr>
          <w:rFonts w:eastAsia="方正仿宋简体"/>
          <w:kern w:val="2"/>
          <w:sz w:val="32"/>
          <w:szCs w:val="32"/>
        </w:rPr>
        <w:t>过程可能会遇到风险外，也可能来自市场的风险、管理的风险等。</w:t>
      </w:r>
    </w:p>
    <w:p>
      <w:pPr>
        <w:pStyle w:val="59"/>
        <w:widowControl w:val="0"/>
        <w:tabs>
          <w:tab w:val="right" w:leader="dot" w:pos="8306"/>
        </w:tabs>
        <w:spacing w:line="560" w:lineRule="exact"/>
        <w:ind w:left="0" w:leftChars="0" w:firstLine="640" w:firstLineChars="200"/>
        <w:jc w:val="both"/>
        <w:rPr>
          <w:rFonts w:eastAsia="方正仿宋简体"/>
          <w:kern w:val="2"/>
          <w:sz w:val="32"/>
          <w:szCs w:val="32"/>
        </w:rPr>
      </w:pPr>
      <w:r>
        <w:rPr>
          <w:rFonts w:eastAsia="方正仿宋_GBK"/>
          <w:kern w:val="2"/>
          <w:sz w:val="32"/>
          <w:szCs w:val="32"/>
        </w:rPr>
        <w:t>2.风险防控措施</w:t>
      </w:r>
      <w:r>
        <w:rPr>
          <w:rFonts w:hint="eastAsia" w:eastAsia="方正仿宋_GBK"/>
          <w:kern w:val="2"/>
          <w:sz w:val="32"/>
          <w:szCs w:val="32"/>
        </w:rPr>
        <w:t>。</w:t>
      </w:r>
      <w:r>
        <w:rPr>
          <w:rFonts w:hint="eastAsia" w:eastAsia="方正仿宋简体"/>
          <w:b/>
          <w:bCs/>
          <w:kern w:val="2"/>
          <w:sz w:val="32"/>
          <w:szCs w:val="32"/>
        </w:rPr>
        <w:t>一是</w:t>
      </w:r>
      <w:r>
        <w:rPr>
          <w:rFonts w:hint="eastAsia" w:eastAsia="方正仿宋简体"/>
          <w:kern w:val="2"/>
          <w:sz w:val="32"/>
          <w:szCs w:val="32"/>
        </w:rPr>
        <w:t>为确保分散养殖户资金安全，农户在提出养牛申请时要以3户或3户以上成立联保小组，共同与村委会签订联保协议，相互监督帮扶资金使用，相互承担连带赔偿责任，按时偿还合作资金，按时支付合作收益金。如本组中任何一户不按期偿还，由本组人员共同承担代为偿还合作资金和合作收益金。同时村委会通过合作收益金为分散养殖户购买保险，以确保不可控因素发生时减少农户损失及确保项目资金安全。养殖户使用合作资金每户不超过32000元。</w:t>
      </w:r>
      <w:r>
        <w:rPr>
          <w:rFonts w:hint="eastAsia" w:eastAsia="方正仿宋简体"/>
          <w:b/>
          <w:bCs/>
          <w:kern w:val="2"/>
          <w:sz w:val="32"/>
          <w:szCs w:val="32"/>
        </w:rPr>
        <w:t>二是</w:t>
      </w:r>
      <w:r>
        <w:rPr>
          <w:rFonts w:hint="eastAsia" w:eastAsia="方正仿宋简体"/>
          <w:kern w:val="2"/>
          <w:sz w:val="32"/>
          <w:szCs w:val="32"/>
        </w:rPr>
        <w:t>加强防疫和技术指导，</w:t>
      </w:r>
      <w:r>
        <w:rPr>
          <w:rFonts w:hint="eastAsia" w:eastAsia="方正仿宋简体"/>
          <w:bCs/>
          <w:kern w:val="2"/>
          <w:sz w:val="32"/>
          <w:szCs w:val="32"/>
        </w:rPr>
        <w:t>从种、料、管、防等方面认真做好技术指导，</w:t>
      </w:r>
      <w:r>
        <w:rPr>
          <w:rFonts w:hint="eastAsia" w:eastAsia="方正仿宋简体"/>
          <w:kern w:val="2"/>
          <w:sz w:val="32"/>
          <w:szCs w:val="32"/>
        </w:rPr>
        <w:t>进行科学防疫、治疗及饲养，确保牛健康长得好长得快。</w:t>
      </w:r>
      <w:r>
        <w:rPr>
          <w:rFonts w:hint="eastAsia" w:eastAsia="方正仿宋简体"/>
          <w:b/>
          <w:bCs/>
          <w:kern w:val="2"/>
          <w:sz w:val="32"/>
          <w:szCs w:val="32"/>
        </w:rPr>
        <w:t>三是</w:t>
      </w:r>
      <w:r>
        <w:rPr>
          <w:rFonts w:hint="eastAsia" w:eastAsia="方正仿宋简体"/>
          <w:kern w:val="2"/>
          <w:sz w:val="32"/>
          <w:szCs w:val="32"/>
        </w:rPr>
        <w:t>建立养殖台账加强监督检查。由乡农业综合服务中心和村委会共同建立养殖台账，随时了解掌握养殖户养殖情况，避免项目资金挪为它用等情况发生，而导致项目资金流失农户无法偿还。</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九、项目效益分析</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（一）社会效益</w:t>
      </w:r>
      <w:r>
        <w:rPr>
          <w:rFonts w:hint="eastAsia" w:ascii="Times New Roman" w:hAnsi="Times New Roman" w:eastAsia="方正楷体_GBK" w:cs="Times New Roman"/>
          <w:sz w:val="32"/>
          <w:szCs w:val="32"/>
        </w:rPr>
        <w:t>。</w:t>
      </w:r>
      <w:r>
        <w:rPr>
          <w:rFonts w:hint="eastAsia" w:ascii="Times New Roman" w:hAnsi="Times New Roman" w:eastAsia="方正仿宋简体" w:cs="Times New Roman"/>
          <w:sz w:val="32"/>
          <w:szCs w:val="32"/>
        </w:rPr>
        <w:t>通过项目的实施有效解决农村剩余劳动力和弱劳动力20余人发展养殖就业，同时</w:t>
      </w:r>
      <w:r>
        <w:rPr>
          <w:rFonts w:ascii="Times New Roman" w:hAnsi="Times New Roman" w:eastAsia="方正仿宋简体" w:cs="Times New Roman"/>
          <w:sz w:val="32"/>
          <w:szCs w:val="32"/>
        </w:rPr>
        <w:t>发展壮大了村集体经济，</w:t>
      </w:r>
      <w:r>
        <w:rPr>
          <w:rFonts w:hint="eastAsia" w:ascii="Times New Roman" w:hAnsi="Times New Roman" w:eastAsia="方正仿宋简体" w:cs="Times New Roman"/>
          <w:sz w:val="32"/>
          <w:szCs w:val="32"/>
        </w:rPr>
        <w:t>聘请保洁员等</w:t>
      </w:r>
      <w:r>
        <w:rPr>
          <w:rFonts w:hint="eastAsia" w:ascii="Times New Roman" w:hAnsi="Times New Roman" w:eastAsia="方正仿宋简体" w:cs="Times New Roman"/>
          <w:sz w:val="32"/>
          <w:szCs w:val="32"/>
          <w:lang w:eastAsia="zh-CN"/>
        </w:rPr>
        <w:t>公益性岗位</w:t>
      </w:r>
      <w:r>
        <w:rPr>
          <w:rFonts w:hint="eastAsia" w:ascii="Times New Roman" w:hAnsi="Times New Roman" w:eastAsia="方正仿宋简体" w:cs="Times New Roman"/>
          <w:sz w:val="32"/>
          <w:szCs w:val="32"/>
        </w:rPr>
        <w:t>解决了贫困户中</w:t>
      </w:r>
      <w:r>
        <w:rPr>
          <w:rFonts w:hint="eastAsia" w:eastAsia="方正仿宋简体" w:cs="Times New Roman"/>
          <w:sz w:val="32"/>
          <w:szCs w:val="32"/>
          <w:lang w:eastAsia="zh-CN"/>
        </w:rPr>
        <w:t>“三无”人员</w:t>
      </w:r>
      <w:r>
        <w:rPr>
          <w:rFonts w:hint="eastAsia" w:eastAsia="方正仿宋简体" w:cs="Times New Roman"/>
          <w:sz w:val="32"/>
          <w:szCs w:val="32"/>
        </w:rPr>
        <w:t>就业问题</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增加农</w:t>
      </w:r>
      <w:r>
        <w:rPr>
          <w:rFonts w:ascii="Times New Roman" w:hAnsi="Times New Roman" w:eastAsia="方正仿宋简体" w:cs="Times New Roman"/>
          <w:sz w:val="32"/>
          <w:szCs w:val="32"/>
        </w:rPr>
        <w:t>户</w:t>
      </w:r>
      <w:r>
        <w:rPr>
          <w:rFonts w:hint="eastAsia" w:ascii="Times New Roman" w:hAnsi="Times New Roman" w:eastAsia="方正仿宋简体" w:cs="Times New Roman"/>
          <w:sz w:val="32"/>
          <w:szCs w:val="32"/>
        </w:rPr>
        <w:t>收入，有效巩固</w:t>
      </w:r>
      <w:r>
        <w:rPr>
          <w:rFonts w:hint="eastAsia" w:ascii="Times New Roman" w:hAnsi="Times New Roman" w:eastAsia="方正仿宋简体" w:cs="Times New Roman"/>
          <w:sz w:val="32"/>
          <w:szCs w:val="32"/>
          <w:lang w:eastAsia="zh-CN"/>
        </w:rPr>
        <w:t>拓展</w:t>
      </w:r>
      <w:r>
        <w:rPr>
          <w:rFonts w:hint="eastAsia" w:ascii="Times New Roman" w:hAnsi="Times New Roman" w:eastAsia="方正仿宋简体" w:cs="Times New Roman"/>
          <w:sz w:val="32"/>
          <w:szCs w:val="32"/>
        </w:rPr>
        <w:t>脱贫攻坚成果，极大改善人居环境。同时</w:t>
      </w:r>
      <w:r>
        <w:rPr>
          <w:rFonts w:ascii="Times New Roman" w:hAnsi="Times New Roman" w:eastAsia="方正仿宋简体" w:cs="Times New Roman"/>
          <w:sz w:val="32"/>
          <w:szCs w:val="32"/>
        </w:rPr>
        <w:t>发展壮大</w:t>
      </w:r>
      <w:r>
        <w:rPr>
          <w:rFonts w:hint="eastAsia" w:eastAsia="方正仿宋简体" w:cs="Times New Roman"/>
          <w:sz w:val="32"/>
          <w:szCs w:val="32"/>
        </w:rPr>
        <w:t>本地高峰牛养殖</w:t>
      </w:r>
      <w:r>
        <w:rPr>
          <w:rFonts w:ascii="Times New Roman" w:hAnsi="Times New Roman" w:eastAsia="方正仿宋简体" w:cs="Times New Roman"/>
          <w:sz w:val="32"/>
          <w:szCs w:val="32"/>
        </w:rPr>
        <w:t>产业</w:t>
      </w:r>
      <w:r>
        <w:rPr>
          <w:rFonts w:hint="eastAsia" w:eastAsia="方正仿宋简体" w:cs="Times New Roman"/>
          <w:sz w:val="32"/>
          <w:szCs w:val="32"/>
        </w:rPr>
        <w:t>，</w:t>
      </w:r>
      <w:r>
        <w:rPr>
          <w:rFonts w:ascii="Times New Roman" w:hAnsi="Times New Roman" w:eastAsia="方正仿宋简体" w:cs="Times New Roman"/>
          <w:sz w:val="32"/>
          <w:szCs w:val="32"/>
        </w:rPr>
        <w:t>农户通过参加</w:t>
      </w:r>
      <w:r>
        <w:rPr>
          <w:rFonts w:hint="eastAsia" w:eastAsia="方正仿宋简体" w:cs="Times New Roman"/>
          <w:sz w:val="32"/>
          <w:szCs w:val="32"/>
        </w:rPr>
        <w:t>商品牛养殖</w:t>
      </w:r>
      <w:r>
        <w:rPr>
          <w:rFonts w:ascii="Times New Roman" w:hAnsi="Times New Roman" w:eastAsia="方正仿宋简体" w:cs="Times New Roman"/>
          <w:sz w:val="32"/>
          <w:szCs w:val="32"/>
        </w:rPr>
        <w:t>技术培训、实际务工操作，掌握技术，并通过参加</w:t>
      </w:r>
      <w:r>
        <w:rPr>
          <w:rFonts w:hint="eastAsia" w:eastAsia="方正仿宋简体" w:cs="Times New Roman"/>
          <w:sz w:val="32"/>
          <w:szCs w:val="32"/>
        </w:rPr>
        <w:t>实际养殖</w:t>
      </w:r>
      <w:r>
        <w:rPr>
          <w:rFonts w:ascii="Times New Roman" w:hAnsi="Times New Roman" w:eastAsia="方正仿宋简体" w:cs="Times New Roman"/>
          <w:sz w:val="32"/>
          <w:szCs w:val="32"/>
        </w:rPr>
        <w:t>持续增加了农户的经济收入，积累资本，条件成熟，自己发展产业，最终解决农村留守儿童和留守老人存在的诸多社会问题</w:t>
      </w:r>
      <w:r>
        <w:rPr>
          <w:rFonts w:hint="eastAsia" w:ascii="Times New Roman" w:hAnsi="Times New Roman" w:eastAsia="方正仿宋简体" w:cs="Times New Roman"/>
          <w:sz w:val="32"/>
          <w:szCs w:val="32"/>
        </w:rPr>
        <w:t>，进一步推进乡村振兴步伐。</w:t>
      </w:r>
    </w:p>
    <w:p>
      <w:pPr>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w:t>
      </w:r>
      <w:r>
        <w:rPr>
          <w:rFonts w:ascii="Times New Roman" w:hAnsi="Times New Roman" w:eastAsia="方正楷体_GBK" w:cs="Times New Roman"/>
          <w:sz w:val="32"/>
          <w:szCs w:val="32"/>
        </w:rPr>
        <w:t>经济效益</w:t>
      </w:r>
      <w:r>
        <w:rPr>
          <w:rFonts w:hint="eastAsia" w:ascii="Times New Roman" w:hAnsi="Times New Roman" w:eastAsia="方正楷体_GBK" w:cs="Times New Roman"/>
          <w:sz w:val="32"/>
          <w:szCs w:val="32"/>
        </w:rPr>
        <w:t>。一是</w:t>
      </w:r>
      <w:r>
        <w:rPr>
          <w:rFonts w:hint="eastAsia" w:ascii="Times New Roman" w:hAnsi="Times New Roman" w:eastAsia="方正仿宋_GBK" w:cs="Times New Roman"/>
          <w:color w:val="000000"/>
          <w:kern w:val="0"/>
          <w:sz w:val="32"/>
          <w:szCs w:val="32"/>
        </w:rPr>
        <w:t>通过项目实施每年可实现村集体经济收入3.6万元。</w:t>
      </w:r>
      <w:r>
        <w:rPr>
          <w:rFonts w:hint="eastAsia" w:ascii="Times New Roman" w:hAnsi="Times New Roman" w:eastAsia="方正楷体_GBK" w:cs="Times New Roman"/>
          <w:sz w:val="32"/>
          <w:szCs w:val="32"/>
        </w:rPr>
        <w:t>二是</w:t>
      </w:r>
      <w:r>
        <w:rPr>
          <w:rFonts w:hint="eastAsia" w:ascii="Times New Roman" w:hAnsi="Times New Roman" w:eastAsia="方正仿宋_GBK" w:cs="Times New Roman"/>
          <w:color w:val="000000"/>
          <w:kern w:val="0"/>
          <w:sz w:val="32"/>
          <w:szCs w:val="32"/>
        </w:rPr>
        <w:t>项目实施后每年可带动20户左右农户发展本地牛养殖75头以上，购买架子牛或能繁母牛每头约10000万元，若养殖架子牛一年后可卖到15000元左右，饲料成本1200元，向村委会支付合作收益480元，每头牛纯利润3320元；照此计算预计每年可带动20户左右农户实现增收24.9万元，户均增收1.2450元以上。</w:t>
      </w:r>
    </w:p>
    <w:p>
      <w:pPr>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（三）生态效益。</w:t>
      </w:r>
      <w:r>
        <w:rPr>
          <w:rFonts w:hint="eastAsia" w:eastAsia="方正仿宋_GBK" w:cs="Times New Roman"/>
          <w:sz w:val="32"/>
          <w:szCs w:val="32"/>
        </w:rPr>
        <w:t>通过项目实施改变传统的放养方式，减少因放牧造成的生态破坏，有助于生态的恢复及牧草地的保护。牛粪便的收集处理后可变为高肥效的农家肥，</w:t>
      </w:r>
      <w:r>
        <w:rPr>
          <w:rFonts w:hint="eastAsia" w:ascii="Times New Roman" w:hAnsi="Times New Roman" w:eastAsia="方正仿宋_GBK" w:cs="Times New Roman"/>
          <w:color w:val="000000"/>
          <w:kern w:val="0"/>
          <w:sz w:val="32"/>
          <w:szCs w:val="32"/>
        </w:rPr>
        <w:t>每头牛牛粪的使用可减少使用化肥200kg以上，可减少化肥开支460元以上，60头牛牛粪使用可为20余户农户减少开支2.76万元，户均减少开支1380元以上。</w:t>
      </w:r>
      <w:r>
        <w:rPr>
          <w:rFonts w:hint="eastAsia" w:eastAsia="方正仿宋_GBK" w:cs="Times New Roman"/>
          <w:sz w:val="32"/>
          <w:szCs w:val="32"/>
        </w:rPr>
        <w:t>农家肥的使用不仅能实现经济收入，还能有效解决因化肥使用过多造成土地板结、农产品有害物质残留过多等生态问题，为建设绿色、生态、宜居的现代乡村振兴计划做好铺垫。</w:t>
      </w: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砚山县</w:t>
      </w:r>
      <w:r>
        <w:rPr>
          <w:rFonts w:hint="eastAsia" w:ascii="方正小标宋_GBK" w:hAnsi="方正小标宋_GBK" w:eastAsia="方正小标宋_GBK" w:cs="方正小标宋_GBK"/>
          <w:sz w:val="44"/>
          <w:szCs w:val="44"/>
        </w:rPr>
        <w:t>2021</w:t>
      </w:r>
      <w:r>
        <w:rPr>
          <w:rFonts w:ascii="Times New Roman" w:hAnsi="Times New Roman" w:eastAsia="方正小标宋_GBK" w:cs="Times New Roman"/>
          <w:sz w:val="44"/>
          <w:szCs w:val="44"/>
        </w:rPr>
        <w:t>年者腊村委会小竜虎村</w:t>
      </w:r>
      <w:r>
        <w:rPr>
          <w:rFonts w:hint="eastAsia" w:ascii="方正小标宋_GBK" w:hAnsi="方正小标宋_GBK" w:eastAsia="方正小标宋_GBK" w:cs="方正小标宋_GBK"/>
          <w:sz w:val="44"/>
          <w:szCs w:val="44"/>
        </w:rPr>
        <w:t>“一村一品”</w:t>
      </w:r>
      <w:r>
        <w:rPr>
          <w:rFonts w:ascii="Times New Roman" w:hAnsi="Times New Roman" w:eastAsia="方正小标宋_GBK" w:cs="Times New Roman"/>
          <w:sz w:val="44"/>
          <w:szCs w:val="44"/>
        </w:rPr>
        <w:t>稻田养</w:t>
      </w:r>
      <w:r>
        <w:rPr>
          <w:rFonts w:hint="eastAsia" w:ascii="Times New Roman" w:hAnsi="Times New Roman" w:eastAsia="方正小标宋_GBK" w:cs="Times New Roman"/>
          <w:sz w:val="44"/>
          <w:szCs w:val="44"/>
        </w:rPr>
        <w:t>鱼</w:t>
      </w:r>
      <w:r>
        <w:rPr>
          <w:rFonts w:ascii="Times New Roman" w:hAnsi="Times New Roman" w:eastAsia="方正小标宋_GBK" w:cs="Times New Roman"/>
          <w:sz w:val="44"/>
          <w:szCs w:val="44"/>
        </w:rPr>
        <w:t>项目实施方案</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z w:val="32"/>
          <w:szCs w:val="32"/>
        </w:rPr>
        <w:t>为加快</w:t>
      </w:r>
      <w:r>
        <w:rPr>
          <w:rFonts w:ascii="Times New Roman" w:hAnsi="Times New Roman" w:eastAsia="方正仿宋_GBK" w:cs="Times New Roman"/>
          <w:spacing w:val="10"/>
          <w:sz w:val="32"/>
          <w:szCs w:val="32"/>
        </w:rPr>
        <w:t>乡村产业发展，全面提升乡村产业竞争力</w:t>
      </w:r>
      <w:r>
        <w:rPr>
          <w:rFonts w:ascii="Times New Roman" w:hAnsi="Times New Roman" w:eastAsia="方正仿宋_GBK" w:cs="Times New Roman"/>
          <w:sz w:val="32"/>
          <w:szCs w:val="32"/>
        </w:rPr>
        <w:t>，持续巩固</w:t>
      </w:r>
      <w:r>
        <w:rPr>
          <w:rFonts w:hint="eastAsia" w:ascii="Times New Roman" w:hAnsi="Times New Roman" w:eastAsia="方正仿宋_GBK" w:cs="Times New Roman"/>
          <w:sz w:val="32"/>
          <w:szCs w:val="32"/>
          <w:lang w:eastAsia="zh-CN"/>
        </w:rPr>
        <w:t>拓展</w:t>
      </w:r>
      <w:r>
        <w:rPr>
          <w:rFonts w:ascii="Times New Roman" w:hAnsi="Times New Roman" w:eastAsia="方正仿宋_GBK" w:cs="Times New Roman"/>
          <w:sz w:val="32"/>
          <w:szCs w:val="32"/>
        </w:rPr>
        <w:t>脱贫攻坚成果</w:t>
      </w:r>
      <w:r>
        <w:rPr>
          <w:rFonts w:hint="eastAsia" w:ascii="Times New Roman" w:hAnsi="Times New Roman" w:eastAsia="方正仿宋_GBK" w:cs="Times New Roman"/>
          <w:sz w:val="32"/>
          <w:szCs w:val="32"/>
          <w:lang w:eastAsia="zh-CN"/>
        </w:rPr>
        <w:t>同</w:t>
      </w:r>
      <w:r>
        <w:rPr>
          <w:rFonts w:ascii="Times New Roman" w:hAnsi="Times New Roman" w:eastAsia="方正仿宋_GBK" w:cs="Times New Roman"/>
          <w:sz w:val="32"/>
          <w:szCs w:val="32"/>
        </w:rPr>
        <w:t>乡村振兴有效衔接，</w:t>
      </w:r>
      <w:r>
        <w:rPr>
          <w:rFonts w:ascii="Times New Roman" w:hAnsi="Times New Roman" w:eastAsia="方正仿宋_GBK" w:cs="Times New Roman"/>
          <w:spacing w:val="10"/>
          <w:sz w:val="32"/>
          <w:szCs w:val="32"/>
        </w:rPr>
        <w:t>根据《砚山县人民政府关于印发砚山县2021年统筹整合财政涉农资金使用方案的通知》（砚政发〔2021〕4号）精神，结合小竜虎村实际，制定本实施方案。</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一、基本情况</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小竜虎隶属于砚山县者腊乡者腊村委会，地处者腊乡中东部，距乡政府所在地0.3公里，距县政府所在地27公里。小竜虎地属北亚热带气候，位于东经104°22′43″、北纬23°38′52″之间。平均海拔1500米，年平均气温15.5 ℃，年降水量1000毫米，蒸发量523.5mm，相对湿度46%，无霜期300天，年平均相对湿度79%，属湿润地区。者腊河流经小竜虎，为小竜虎发展渔业提供条件，具有较好的发展潜力。该村共有57户247人，现有耕地面积300余亩，人均耕地1.215亩，2020年末人均收入约12452元。农民收入主要以种植、养殖为主。</w:t>
      </w:r>
    </w:p>
    <w:p>
      <w:pPr>
        <w:spacing w:line="560" w:lineRule="exact"/>
        <w:ind w:firstLine="640" w:firstLineChars="200"/>
        <w:outlineLvl w:val="1"/>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二、项目必要性和可行性</w:t>
      </w:r>
    </w:p>
    <w:p>
      <w:pPr>
        <w:pStyle w:val="54"/>
        <w:tabs>
          <w:tab w:val="right" w:leader="dot" w:pos="8306"/>
        </w:tabs>
        <w:spacing w:line="560" w:lineRule="exact"/>
        <w:ind w:firstLine="640" w:firstLineChars="200"/>
        <w:jc w:val="both"/>
        <w:rPr>
          <w:rFonts w:eastAsia="方正仿宋_GBK"/>
          <w:sz w:val="30"/>
          <w:szCs w:val="30"/>
          <w:shd w:val="clear" w:color="auto" w:fill="FFFFFF"/>
        </w:rPr>
      </w:pPr>
      <w:r>
        <w:rPr>
          <w:rFonts w:eastAsia="方正楷体_GBK"/>
          <w:sz w:val="32"/>
          <w:szCs w:val="32"/>
        </w:rPr>
        <w:t>（一）项目必要性。</w:t>
      </w:r>
      <w:bookmarkStart w:id="105" w:name="_Toc477549030"/>
      <w:bookmarkStart w:id="106" w:name="_Toc18334_WPSOffice_Level3"/>
      <w:bookmarkStart w:id="107" w:name="_Toc25205_WPSOffice_Level3"/>
      <w:bookmarkStart w:id="108" w:name="_Toc27089"/>
      <w:bookmarkStart w:id="109" w:name="_Toc477785233"/>
      <w:bookmarkStart w:id="110" w:name="_Toc8134_WPSOffice_Level3"/>
      <w:bookmarkStart w:id="111" w:name="_Toc5555"/>
      <w:bookmarkStart w:id="112" w:name="_Toc1219_WPSOffice_Level3"/>
      <w:bookmarkStart w:id="113" w:name="_Toc28018_WPSOffice_Level3"/>
      <w:r>
        <w:rPr>
          <w:rFonts w:eastAsia="方正仿宋_GBK"/>
          <w:b/>
          <w:bCs/>
          <w:color w:val="000000"/>
          <w:sz w:val="32"/>
          <w:szCs w:val="32"/>
        </w:rPr>
        <w:t>一是</w:t>
      </w:r>
      <w:r>
        <w:rPr>
          <w:rFonts w:eastAsia="方正仿宋_GBK"/>
          <w:color w:val="000000"/>
          <w:sz w:val="32"/>
          <w:szCs w:val="32"/>
        </w:rPr>
        <w:t>借助者腊乡者腊村委会小竜虎自然村美丽乡村项目（总投资280万元），大力发展产业经济，通过申报一村一品项目资金60万，用于鱼苗采买及稻田养鱼基础设施建设。项目落实后，者腊村委会、小竜虎村集体经济进一步发展，使村民得到长期保障性收入，实行产业带动，开发小竜虎“龙园水城”，既解决了村民荒田改良并不占用耕地的问题，又提高了村民生活水平，为新时代乡村振兴提供了一个有效的发展模式，进一步推动小竜虎绿色农业、生态渔业的现代农业发展，同时开发具有壮族特色的绿色食品，促进农业产业链延伸，为农民创造更多就业和增收机会。</w:t>
      </w:r>
      <w:r>
        <w:rPr>
          <w:rFonts w:eastAsia="方正仿宋_GBK"/>
          <w:b/>
          <w:bCs/>
          <w:color w:val="000000"/>
          <w:sz w:val="32"/>
          <w:szCs w:val="32"/>
        </w:rPr>
        <w:t>二是</w:t>
      </w:r>
      <w:r>
        <w:rPr>
          <w:rFonts w:eastAsia="方正仿宋_GBK"/>
          <w:color w:val="000000"/>
          <w:sz w:val="32"/>
          <w:szCs w:val="32"/>
        </w:rPr>
        <w:t>形成</w:t>
      </w:r>
      <w:r>
        <w:rPr>
          <w:rFonts w:eastAsia="方正仿宋_GBK"/>
          <w:sz w:val="30"/>
          <w:szCs w:val="30"/>
          <w:shd w:val="clear" w:color="auto" w:fill="FFFFFF"/>
        </w:rPr>
        <w:t>“产业兴旺”的发展基础，通过引导发展鱼业养殖，开发小竜虎乡村旅游产业链，开发具有壮族特色的绿色食品，促进农业产业链延伸，为农民创造更多就业和增收机会。</w:t>
      </w:r>
    </w:p>
    <w:bookmarkEnd w:id="105"/>
    <w:bookmarkEnd w:id="106"/>
    <w:bookmarkEnd w:id="107"/>
    <w:bookmarkEnd w:id="108"/>
    <w:bookmarkEnd w:id="109"/>
    <w:bookmarkEnd w:id="110"/>
    <w:bookmarkEnd w:id="111"/>
    <w:bookmarkEnd w:id="112"/>
    <w:bookmarkEnd w:id="113"/>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方正楷体_GBK" w:cs="Times New Roman"/>
          <w:sz w:val="32"/>
          <w:szCs w:val="32"/>
        </w:rPr>
        <w:t>（二）项目建设可行性。</w:t>
      </w:r>
      <w:r>
        <w:rPr>
          <w:rFonts w:hint="eastAsia" w:ascii="方正仿宋_GBK" w:hAnsi="方正仿宋_GBK" w:eastAsia="方正仿宋_GBK" w:cs="方正仿宋_GBK"/>
          <w:sz w:val="32"/>
          <w:szCs w:val="32"/>
        </w:rPr>
        <w:t>一是</w:t>
      </w:r>
      <w:r>
        <w:rPr>
          <w:rFonts w:ascii="Times New Roman" w:hAnsi="Times New Roman" w:eastAsia="方正仿宋_GBK" w:cs="Times New Roman"/>
          <w:sz w:val="32"/>
          <w:szCs w:val="32"/>
        </w:rPr>
        <w:t>水资源丰富，自然资源好，四面环山，风景秀美；二是土地资源平整，改造成本低；三是地域区位明显，距离乡政府所在地仅0.3公里，交通便利，配套设施完善；四是群众基础好，发展意愿强，发展产业持续性强。五是地方党委、政府支持力度大，各项惠农政策落实到位。通过示范项目的实施，实现</w:t>
      </w:r>
      <w:r>
        <w:rPr>
          <w:rFonts w:ascii="Times New Roman" w:hAnsi="Times New Roman" w:eastAsia="仿宋_GB2312" w:cs="Times New Roman"/>
          <w:sz w:val="32"/>
          <w:szCs w:val="32"/>
        </w:rPr>
        <w:t>环境可持续发展，人与自然和社会将更加和谐。</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三、建设项目市场需求分析</w:t>
      </w:r>
    </w:p>
    <w:p>
      <w:pPr>
        <w:pStyle w:val="2"/>
        <w:spacing w:before="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项目建成后，按照鱼养殖的当前价格，每年约能给小竜虎带来收入25万元以上收入，其中出售生态食用鱼（主要市场）预计收入15万左右；美丽乡村项目建成后，吸引游客观光，休闲、垂钓及餐饮收入预计收入10万左右。每年能带动小竜虎群众户均增收收入0.5万元，且项目建成后能间接带动小竜虎及者腊街的经济发展。</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四、项目建设规模内容</w:t>
      </w:r>
    </w:p>
    <w:p>
      <w:pPr>
        <w:spacing w:line="560" w:lineRule="exact"/>
        <w:ind w:firstLine="640" w:firstLineChars="200"/>
        <w:rPr>
          <w:sz w:val="28"/>
          <w:szCs w:val="28"/>
        </w:rPr>
      </w:pPr>
      <w:r>
        <w:rPr>
          <w:rFonts w:ascii="Times New Roman" w:hAnsi="Times New Roman" w:eastAsia="方正仿宋_GBK" w:cs="Times New Roman"/>
          <w:sz w:val="32"/>
          <w:szCs w:val="32"/>
          <w:shd w:val="clear" w:color="auto" w:fill="FFFFFF"/>
        </w:rPr>
        <w:t>稻</w:t>
      </w:r>
      <w:r>
        <w:rPr>
          <w:rFonts w:ascii="Times New Roman" w:hAnsi="Times New Roman" w:eastAsia="方正仿宋_GBK" w:cs="Times New Roman"/>
          <w:kern w:val="0"/>
          <w:sz w:val="32"/>
          <w:szCs w:val="32"/>
        </w:rPr>
        <w:t>田养鱼</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环沟式</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48亩及其基础设施。</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五、投资概算及资金筹措</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项目计划总投资6</w:t>
      </w:r>
      <w:r>
        <w:rPr>
          <w:rFonts w:hint="eastAsia" w:ascii="Times New Roman" w:hAnsi="Times New Roman" w:eastAsia="方正仿宋_GBK" w:cs="Times New Roman"/>
          <w:kern w:val="0"/>
          <w:sz w:val="32"/>
          <w:szCs w:val="32"/>
        </w:rPr>
        <w:t>3.49</w:t>
      </w:r>
      <w:r>
        <w:rPr>
          <w:rFonts w:ascii="Times New Roman" w:hAnsi="Times New Roman" w:eastAsia="方正仿宋_GBK" w:cs="Times New Roman"/>
          <w:kern w:val="0"/>
          <w:sz w:val="32"/>
          <w:szCs w:val="32"/>
        </w:rPr>
        <w:t>万元，其中：砚山县2021年统筹整合财政涉农资金60万元，自筹</w:t>
      </w:r>
      <w:r>
        <w:rPr>
          <w:rFonts w:hint="eastAsia" w:ascii="Times New Roman" w:hAnsi="Times New Roman" w:eastAsia="方正仿宋_GBK" w:cs="Times New Roman"/>
          <w:kern w:val="0"/>
          <w:sz w:val="32"/>
          <w:szCs w:val="32"/>
        </w:rPr>
        <w:t>3.49</w:t>
      </w:r>
      <w:r>
        <w:rPr>
          <w:rFonts w:ascii="Times New Roman" w:hAnsi="Times New Roman" w:eastAsia="方正仿宋_GBK" w:cs="Times New Roman"/>
          <w:kern w:val="0"/>
          <w:sz w:val="32"/>
          <w:szCs w:val="32"/>
        </w:rPr>
        <w:t>万元。主要明细如下：</w:t>
      </w:r>
    </w:p>
    <w:p>
      <w:pPr>
        <w:pStyle w:val="54"/>
        <w:tabs>
          <w:tab w:val="right" w:leader="dot" w:pos="8306"/>
        </w:tabs>
        <w:spacing w:line="560" w:lineRule="exact"/>
        <w:ind w:firstLine="640" w:firstLineChars="200"/>
        <w:rPr>
          <w:rFonts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（一）自筹部分。</w:t>
      </w:r>
      <w:r>
        <w:rPr>
          <w:rFonts w:eastAsia="方正仿宋_GBK"/>
          <w:sz w:val="32"/>
          <w:szCs w:val="32"/>
          <w:shd w:val="clear" w:color="auto" w:fill="FFFFFF"/>
        </w:rPr>
        <w:t>稻田种植44亩</w:t>
      </w:r>
      <w:r>
        <w:rPr>
          <w:rFonts w:hint="eastAsia" w:eastAsia="方正仿宋_GBK"/>
          <w:sz w:val="32"/>
          <w:szCs w:val="32"/>
          <w:shd w:val="clear" w:color="auto" w:fill="FFFFFF"/>
        </w:rPr>
        <w:t>，每亩</w:t>
      </w:r>
      <w:r>
        <w:rPr>
          <w:rFonts w:eastAsia="方正仿宋_GBK"/>
          <w:sz w:val="32"/>
          <w:szCs w:val="32"/>
          <w:shd w:val="clear" w:color="auto" w:fill="FFFFFF"/>
        </w:rPr>
        <w:t>种子费用</w:t>
      </w:r>
      <w:r>
        <w:rPr>
          <w:rFonts w:hint="eastAsia" w:eastAsia="方正仿宋_GBK"/>
          <w:sz w:val="32"/>
          <w:szCs w:val="32"/>
          <w:shd w:val="clear" w:color="auto" w:fill="FFFFFF"/>
        </w:rPr>
        <w:t>支出100元，小计0.44万元；每亩人工费用支出600元，小计2.64</w:t>
      </w:r>
      <w:r>
        <w:rPr>
          <w:rFonts w:eastAsia="方正仿宋_GBK"/>
          <w:sz w:val="32"/>
          <w:szCs w:val="32"/>
          <w:shd w:val="clear" w:color="auto" w:fill="FFFFFF"/>
        </w:rPr>
        <w:t>万元</w:t>
      </w:r>
      <w:r>
        <w:rPr>
          <w:rFonts w:hint="eastAsia" w:eastAsia="方正仿宋_GBK"/>
          <w:sz w:val="32"/>
          <w:szCs w:val="32"/>
          <w:shd w:val="clear" w:color="auto" w:fill="FFFFFF"/>
        </w:rPr>
        <w:t>；</w:t>
      </w:r>
      <w:r>
        <w:rPr>
          <w:rFonts w:eastAsia="方正仿宋_GBK"/>
          <w:sz w:val="32"/>
          <w:szCs w:val="32"/>
          <w:shd w:val="clear" w:color="auto" w:fill="FFFFFF"/>
        </w:rPr>
        <w:t>合计</w:t>
      </w:r>
      <w:r>
        <w:rPr>
          <w:rFonts w:hint="eastAsia" w:eastAsia="方正仿宋_GBK"/>
          <w:sz w:val="32"/>
          <w:szCs w:val="32"/>
          <w:shd w:val="clear" w:color="auto" w:fill="FFFFFF"/>
        </w:rPr>
        <w:t>3.08</w:t>
      </w:r>
      <w:r>
        <w:rPr>
          <w:rFonts w:eastAsia="方正仿宋_GBK"/>
          <w:sz w:val="32"/>
          <w:szCs w:val="32"/>
          <w:shd w:val="clear" w:color="auto" w:fill="FFFFFF"/>
        </w:rPr>
        <w:t>万元</w:t>
      </w:r>
      <w:r>
        <w:rPr>
          <w:rFonts w:hint="eastAsia" w:eastAsia="方正仿宋_GBK"/>
          <w:sz w:val="32"/>
          <w:szCs w:val="32"/>
          <w:shd w:val="clear" w:color="auto" w:fill="FFFFFF"/>
        </w:rPr>
        <w:t>，</w:t>
      </w:r>
    </w:p>
    <w:p>
      <w:pPr>
        <w:pStyle w:val="54"/>
        <w:tabs>
          <w:tab w:val="right" w:leader="dot" w:pos="8306"/>
        </w:tabs>
        <w:spacing w:line="560"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w:t>
      </w:r>
      <w:r>
        <w:rPr>
          <w:rFonts w:eastAsia="方正楷体_GBK"/>
          <w:sz w:val="32"/>
          <w:szCs w:val="32"/>
          <w:shd w:val="clear" w:color="auto" w:fill="FFFFFF"/>
        </w:rPr>
        <w:t>60</w:t>
      </w:r>
      <w:r>
        <w:rPr>
          <w:rFonts w:hint="eastAsia" w:ascii="方正楷体_GBK" w:hAnsi="方正楷体_GBK" w:eastAsia="方正楷体_GBK" w:cs="方正楷体_GBK"/>
          <w:sz w:val="32"/>
          <w:szCs w:val="32"/>
          <w:shd w:val="clear" w:color="auto" w:fill="FFFFFF"/>
        </w:rPr>
        <w:t>万元</w:t>
      </w:r>
      <w:r>
        <w:rPr>
          <w:rFonts w:hint="eastAsia" w:ascii="方正楷体_GBK" w:hAnsi="方正楷体_GBK" w:eastAsia="方正楷体_GBK" w:cs="方正楷体_GBK"/>
          <w:sz w:val="32"/>
          <w:szCs w:val="32"/>
        </w:rPr>
        <w:t>财政涉农资金支持部分：</w:t>
      </w:r>
    </w:p>
    <w:p>
      <w:pPr>
        <w:pStyle w:val="54"/>
        <w:tabs>
          <w:tab w:val="right" w:leader="dot" w:pos="8306"/>
        </w:tabs>
        <w:spacing w:line="560" w:lineRule="exact"/>
        <w:ind w:firstLine="640" w:firstLineChars="200"/>
        <w:rPr>
          <w:rFonts w:eastAsia="方正仿宋_GBK"/>
          <w:sz w:val="32"/>
          <w:szCs w:val="32"/>
          <w:shd w:val="clear" w:color="auto" w:fill="FFFFFF"/>
        </w:rPr>
      </w:pPr>
      <w:r>
        <w:rPr>
          <w:rFonts w:eastAsia="方正仿宋_GBK"/>
          <w:sz w:val="32"/>
          <w:szCs w:val="32"/>
          <w:shd w:val="clear" w:color="auto" w:fill="FFFFFF"/>
        </w:rPr>
        <w:t>稻田养鱼基础设施建设</w:t>
      </w:r>
      <w:r>
        <w:rPr>
          <w:rFonts w:hint="eastAsia" w:eastAsia="方正仿宋_GBK"/>
          <w:sz w:val="32"/>
          <w:szCs w:val="32"/>
          <w:shd w:val="clear" w:color="auto" w:fill="FFFFFF"/>
        </w:rPr>
        <w:t>及鱼苗投放</w:t>
      </w:r>
      <w:r>
        <w:rPr>
          <w:rFonts w:eastAsia="方正仿宋_GBK"/>
          <w:sz w:val="32"/>
          <w:szCs w:val="32"/>
          <w:shd w:val="clear" w:color="auto" w:fill="FFFFFF"/>
        </w:rPr>
        <w:t>：</w:t>
      </w:r>
      <w:r>
        <w:rPr>
          <w:rFonts w:hint="eastAsia" w:eastAsia="方正仿宋_GBK"/>
          <w:sz w:val="32"/>
          <w:szCs w:val="32"/>
          <w:shd w:val="clear" w:color="auto" w:fill="FFFFFF"/>
        </w:rPr>
        <w:t>规划投资60.41</w:t>
      </w:r>
      <w:r>
        <w:rPr>
          <w:rFonts w:eastAsia="方正仿宋_GBK"/>
          <w:sz w:val="32"/>
          <w:szCs w:val="32"/>
          <w:shd w:val="clear" w:color="auto" w:fill="FFFFFF"/>
        </w:rPr>
        <w:t>万元</w:t>
      </w:r>
      <w:r>
        <w:rPr>
          <w:rFonts w:hint="eastAsia" w:eastAsia="方正仿宋_GBK"/>
          <w:sz w:val="32"/>
          <w:szCs w:val="32"/>
          <w:shd w:val="clear" w:color="auto" w:fill="FFFFFF"/>
        </w:rPr>
        <w:t>，不足部分由村委会自筹。</w:t>
      </w:r>
    </w:p>
    <w:p>
      <w:pPr>
        <w:pStyle w:val="54"/>
        <w:tabs>
          <w:tab w:val="right" w:leader="dot" w:pos="8306"/>
        </w:tabs>
        <w:spacing w:line="560" w:lineRule="exact"/>
        <w:ind w:firstLine="640" w:firstLineChars="200"/>
        <w:rPr>
          <w:rFonts w:eastAsia="方正仿宋_GBK"/>
          <w:sz w:val="32"/>
          <w:szCs w:val="32"/>
          <w:shd w:val="clear" w:color="auto" w:fill="FFFFFF"/>
        </w:rPr>
      </w:pPr>
      <w:r>
        <w:rPr>
          <w:rFonts w:hint="eastAsia" w:eastAsia="方正仿宋_GBK"/>
          <w:sz w:val="32"/>
          <w:szCs w:val="32"/>
          <w:shd w:val="clear" w:color="auto" w:fill="FFFFFF"/>
        </w:rPr>
        <w:t>1.稻田养鱼环形沟建设：沟长2000米，沟宽1米，沟深1.2米，工程量合计2400立方米，单价20元/立方米，合计4.8万元；</w:t>
      </w:r>
    </w:p>
    <w:p>
      <w:pPr>
        <w:pStyle w:val="54"/>
        <w:tabs>
          <w:tab w:val="right" w:leader="dot" w:pos="8306"/>
        </w:tabs>
        <w:spacing w:line="560" w:lineRule="exact"/>
        <w:ind w:firstLine="640" w:firstLineChars="200"/>
        <w:rPr>
          <w:rFonts w:eastAsia="方正仿宋_GBK"/>
          <w:sz w:val="32"/>
          <w:szCs w:val="32"/>
          <w:shd w:val="clear" w:color="auto" w:fill="FFFFFF"/>
        </w:rPr>
      </w:pPr>
      <w:r>
        <w:rPr>
          <w:rFonts w:hint="eastAsia" w:eastAsia="方正仿宋_GBK"/>
          <w:sz w:val="32"/>
          <w:szCs w:val="32"/>
          <w:shd w:val="clear" w:color="auto" w:fill="FFFFFF"/>
        </w:rPr>
        <w:t>2.</w:t>
      </w:r>
      <w:r>
        <w:rPr>
          <w:rFonts w:eastAsia="方正仿宋_GBK"/>
          <w:sz w:val="32"/>
          <w:szCs w:val="32"/>
          <w:shd w:val="clear" w:color="auto" w:fill="FFFFFF"/>
        </w:rPr>
        <w:t>垒埂：埂宽0.9</w:t>
      </w:r>
      <w:r>
        <w:rPr>
          <w:rFonts w:hint="eastAsia" w:eastAsia="方正仿宋_GBK"/>
          <w:sz w:val="32"/>
          <w:szCs w:val="32"/>
          <w:shd w:val="clear" w:color="auto" w:fill="FFFFFF"/>
        </w:rPr>
        <w:t>米</w:t>
      </w:r>
      <w:r>
        <w:rPr>
          <w:rFonts w:eastAsia="方正仿宋_GBK"/>
          <w:sz w:val="32"/>
          <w:szCs w:val="32"/>
          <w:shd w:val="clear" w:color="auto" w:fill="FFFFFF"/>
        </w:rPr>
        <w:t>，埂高1</w:t>
      </w:r>
      <w:r>
        <w:rPr>
          <w:rFonts w:hint="eastAsia" w:eastAsia="方正仿宋_GBK"/>
          <w:sz w:val="32"/>
          <w:szCs w:val="32"/>
          <w:shd w:val="clear" w:color="auto" w:fill="FFFFFF"/>
        </w:rPr>
        <w:t>米，</w:t>
      </w:r>
      <w:r>
        <w:rPr>
          <w:rFonts w:eastAsia="方正仿宋_GBK"/>
          <w:sz w:val="32"/>
          <w:szCs w:val="32"/>
          <w:shd w:val="clear" w:color="auto" w:fill="FFFFFF"/>
        </w:rPr>
        <w:t>埂</w:t>
      </w:r>
      <w:r>
        <w:rPr>
          <w:rFonts w:hint="eastAsia" w:eastAsia="方正仿宋_GBK"/>
          <w:sz w:val="32"/>
          <w:szCs w:val="32"/>
          <w:shd w:val="clear" w:color="auto" w:fill="FFFFFF"/>
        </w:rPr>
        <w:t>长2000米，单价50元/米，合计9万元；</w:t>
      </w:r>
    </w:p>
    <w:p>
      <w:pPr>
        <w:pStyle w:val="54"/>
        <w:tabs>
          <w:tab w:val="right" w:leader="dot" w:pos="8306"/>
        </w:tabs>
        <w:spacing w:line="560" w:lineRule="exact"/>
        <w:ind w:firstLine="640" w:firstLineChars="200"/>
        <w:rPr>
          <w:rFonts w:eastAsia="方正仿宋_GBK"/>
          <w:sz w:val="32"/>
          <w:szCs w:val="32"/>
          <w:shd w:val="clear" w:color="auto" w:fill="FFFFFF"/>
        </w:rPr>
      </w:pPr>
      <w:r>
        <w:rPr>
          <w:rFonts w:hint="eastAsia" w:eastAsia="方正仿宋_GBK"/>
          <w:sz w:val="32"/>
          <w:szCs w:val="32"/>
          <w:shd w:val="clear" w:color="auto" w:fill="FFFFFF"/>
        </w:rPr>
        <w:t>3.</w:t>
      </w:r>
      <w:r>
        <w:rPr>
          <w:rFonts w:eastAsia="方正仿宋_GBK"/>
          <w:sz w:val="32"/>
          <w:szCs w:val="32"/>
          <w:shd w:val="clear" w:color="auto" w:fill="FFFFFF"/>
        </w:rPr>
        <w:t>鱼塘步道</w:t>
      </w:r>
      <w:r>
        <w:rPr>
          <w:rFonts w:hint="eastAsia" w:eastAsia="方正仿宋_GBK"/>
          <w:sz w:val="32"/>
          <w:szCs w:val="32"/>
          <w:shd w:val="clear" w:color="auto" w:fill="FFFFFF"/>
        </w:rPr>
        <w:t>建设：</w:t>
      </w:r>
      <w:r>
        <w:rPr>
          <w:rFonts w:eastAsia="方正仿宋_GBK"/>
          <w:sz w:val="32"/>
          <w:szCs w:val="32"/>
          <w:shd w:val="clear" w:color="auto" w:fill="FFFFFF"/>
        </w:rPr>
        <w:t>普通</w:t>
      </w:r>
      <w:r>
        <w:rPr>
          <w:rFonts w:hint="eastAsia" w:eastAsia="方正仿宋_GBK"/>
          <w:sz w:val="32"/>
          <w:szCs w:val="32"/>
          <w:shd w:val="clear" w:color="auto" w:fill="FFFFFF"/>
        </w:rPr>
        <w:t>青</w:t>
      </w:r>
      <w:r>
        <w:rPr>
          <w:rFonts w:eastAsia="方正仿宋_GBK"/>
          <w:sz w:val="32"/>
          <w:szCs w:val="32"/>
          <w:shd w:val="clear" w:color="auto" w:fill="FFFFFF"/>
        </w:rPr>
        <w:t>砖平铺</w:t>
      </w:r>
      <w:r>
        <w:rPr>
          <w:rFonts w:hint="eastAsia" w:eastAsia="方正仿宋_GBK"/>
          <w:sz w:val="32"/>
          <w:szCs w:val="32"/>
          <w:shd w:val="clear" w:color="auto" w:fill="FFFFFF"/>
        </w:rPr>
        <w:t>，步道长</w:t>
      </w:r>
      <w:r>
        <w:rPr>
          <w:rFonts w:eastAsia="方正仿宋_GBK"/>
          <w:sz w:val="32"/>
          <w:szCs w:val="32"/>
          <w:shd w:val="clear" w:color="auto" w:fill="FFFFFF"/>
        </w:rPr>
        <w:t>1</w:t>
      </w:r>
      <w:r>
        <w:rPr>
          <w:rFonts w:hint="eastAsia" w:eastAsia="方正仿宋_GBK"/>
          <w:sz w:val="32"/>
          <w:szCs w:val="32"/>
          <w:shd w:val="clear" w:color="auto" w:fill="FFFFFF"/>
        </w:rPr>
        <w:t>600米，宽1.2米，单价</w:t>
      </w:r>
      <w:r>
        <w:rPr>
          <w:rFonts w:eastAsia="方正仿宋_GBK"/>
          <w:sz w:val="32"/>
          <w:szCs w:val="32"/>
          <w:shd w:val="clear" w:color="auto" w:fill="FFFFFF"/>
        </w:rPr>
        <w:t>1</w:t>
      </w:r>
      <w:r>
        <w:rPr>
          <w:rFonts w:hint="eastAsia" w:eastAsia="方正仿宋_GBK"/>
          <w:sz w:val="32"/>
          <w:szCs w:val="32"/>
          <w:shd w:val="clear" w:color="auto" w:fill="FFFFFF"/>
        </w:rPr>
        <w:t>80元/平方米，合计34.56万元；</w:t>
      </w:r>
    </w:p>
    <w:p>
      <w:pPr>
        <w:pStyle w:val="54"/>
        <w:widowControl w:val="0"/>
        <w:tabs>
          <w:tab w:val="right" w:leader="dot" w:pos="8306"/>
        </w:tabs>
        <w:spacing w:line="560" w:lineRule="exact"/>
        <w:ind w:firstLine="640" w:firstLineChars="200"/>
        <w:rPr>
          <w:rFonts w:eastAsia="方正仿宋_GBK"/>
          <w:sz w:val="32"/>
          <w:szCs w:val="32"/>
          <w:shd w:val="clear" w:color="auto" w:fill="FFFFFF"/>
        </w:rPr>
      </w:pPr>
      <w:r>
        <w:rPr>
          <w:rFonts w:hint="eastAsia" w:eastAsia="方正仿宋_GBK"/>
          <w:sz w:val="32"/>
          <w:szCs w:val="32"/>
          <w:shd w:val="clear" w:color="auto" w:fill="FFFFFF"/>
        </w:rPr>
        <w:t>4.</w:t>
      </w:r>
      <w:r>
        <w:rPr>
          <w:rFonts w:eastAsia="方正仿宋_GBK"/>
          <w:sz w:val="32"/>
          <w:szCs w:val="32"/>
          <w:shd w:val="clear" w:color="auto" w:fill="FFFFFF"/>
        </w:rPr>
        <w:t>购买鱼苗，投资</w:t>
      </w:r>
      <w:r>
        <w:rPr>
          <w:rFonts w:hint="eastAsia" w:eastAsia="方正仿宋_GBK"/>
          <w:sz w:val="32"/>
          <w:szCs w:val="32"/>
          <w:shd w:val="clear" w:color="auto" w:fill="FFFFFF"/>
        </w:rPr>
        <w:t>12.05万元，</w:t>
      </w:r>
      <w:r>
        <w:rPr>
          <w:rFonts w:eastAsia="方正仿宋_GBK"/>
          <w:sz w:val="32"/>
          <w:szCs w:val="32"/>
          <w:shd w:val="clear" w:color="auto" w:fill="FFFFFF"/>
        </w:rPr>
        <w:t>每亩投放</w:t>
      </w:r>
      <w:r>
        <w:rPr>
          <w:rFonts w:hint="eastAsia" w:eastAsia="方正仿宋_GBK"/>
          <w:sz w:val="32"/>
          <w:szCs w:val="32"/>
          <w:shd w:val="clear" w:color="auto" w:fill="FFFFFF"/>
        </w:rPr>
        <w:t>100</w:t>
      </w:r>
      <w:r>
        <w:rPr>
          <w:rFonts w:eastAsia="方正仿宋_GBK"/>
          <w:sz w:val="32"/>
          <w:szCs w:val="32"/>
          <w:shd w:val="clear" w:color="auto" w:fill="FFFFFF"/>
        </w:rPr>
        <w:t>公斤，均为0.5公斤左右鱼苗</w:t>
      </w:r>
      <w:r>
        <w:rPr>
          <w:rFonts w:hint="eastAsia" w:eastAsia="方正仿宋_GBK"/>
          <w:sz w:val="32"/>
          <w:szCs w:val="32"/>
          <w:shd w:val="clear" w:color="auto" w:fill="FFFFFF"/>
        </w:rPr>
        <w:t>。</w:t>
      </w:r>
    </w:p>
    <w:p>
      <w:pPr>
        <w:pStyle w:val="54"/>
        <w:widowControl w:val="0"/>
        <w:tabs>
          <w:tab w:val="right" w:leader="dot" w:pos="8306"/>
        </w:tabs>
        <w:spacing w:line="560" w:lineRule="exact"/>
        <w:ind w:firstLine="640" w:firstLineChars="200"/>
        <w:rPr>
          <w:rFonts w:eastAsia="方正仿宋_GBK"/>
          <w:sz w:val="32"/>
          <w:szCs w:val="32"/>
          <w:shd w:val="clear" w:color="auto" w:fill="FFFFFF"/>
        </w:rPr>
      </w:pPr>
      <w:r>
        <w:rPr>
          <w:rFonts w:hint="eastAsia" w:eastAsia="方正仿宋_GBK"/>
          <w:sz w:val="32"/>
          <w:szCs w:val="32"/>
          <w:shd w:val="clear" w:color="auto" w:fill="FFFFFF"/>
        </w:rPr>
        <w:t>青鱼：投放鱼苗1000公斤，单价32元/公斤，小计3.2万元；</w:t>
      </w:r>
    </w:p>
    <w:p>
      <w:pPr>
        <w:pStyle w:val="54"/>
        <w:tabs>
          <w:tab w:val="right" w:leader="dot" w:pos="8306"/>
        </w:tabs>
        <w:spacing w:line="560" w:lineRule="exact"/>
        <w:ind w:firstLine="640" w:firstLineChars="200"/>
        <w:rPr>
          <w:rFonts w:eastAsia="方正仿宋_GBK"/>
          <w:sz w:val="32"/>
          <w:szCs w:val="32"/>
          <w:shd w:val="clear" w:color="auto" w:fill="FFFFFF"/>
        </w:rPr>
      </w:pPr>
      <w:r>
        <w:rPr>
          <w:rFonts w:hint="eastAsia" w:eastAsia="方正仿宋_GBK"/>
          <w:sz w:val="32"/>
          <w:szCs w:val="32"/>
          <w:shd w:val="clear" w:color="auto" w:fill="FFFFFF"/>
        </w:rPr>
        <w:t>鲤鱼：投放鱼苗2000公斤，单价26元/公斤，小计5.2万元；</w:t>
      </w:r>
    </w:p>
    <w:p>
      <w:pPr>
        <w:pStyle w:val="54"/>
        <w:tabs>
          <w:tab w:val="right" w:leader="dot" w:pos="8306"/>
        </w:tabs>
        <w:spacing w:line="560" w:lineRule="exact"/>
        <w:ind w:firstLine="640" w:firstLineChars="200"/>
        <w:rPr>
          <w:rFonts w:eastAsia="方正仿宋_GBK"/>
          <w:sz w:val="32"/>
          <w:szCs w:val="32"/>
          <w:shd w:val="clear" w:color="auto" w:fill="FFFFFF"/>
        </w:rPr>
      </w:pPr>
      <w:r>
        <w:rPr>
          <w:rFonts w:hint="eastAsia" w:eastAsia="方正仿宋_GBK"/>
          <w:sz w:val="32"/>
          <w:szCs w:val="32"/>
          <w:shd w:val="clear" w:color="auto" w:fill="FFFFFF"/>
        </w:rPr>
        <w:t>草鱼：投放鱼苗1000公斤，单价26元/公斤，小计2.6万元；</w:t>
      </w:r>
    </w:p>
    <w:p>
      <w:pPr>
        <w:spacing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鲢鱼：投放鱼苗500公斤，单价21元/公斤，小计1.05万元。</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六、项目建设合作方式</w:t>
      </w:r>
    </w:p>
    <w:p>
      <w:pPr>
        <w:pStyle w:val="2"/>
        <w:spacing w:before="0" w:line="56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项目实施主体为者腊乡者腊村委会，由者腊村委会委托小竜虎</w:t>
      </w:r>
      <w:r>
        <w:rPr>
          <w:rFonts w:hint="eastAsia" w:ascii="Times New Roman" w:hAnsi="Times New Roman" w:eastAsia="方正仿宋_GBK"/>
          <w:color w:val="000000"/>
          <w:sz w:val="32"/>
          <w:szCs w:val="32"/>
        </w:rPr>
        <w:t>村小组</w:t>
      </w:r>
      <w:r>
        <w:rPr>
          <w:rFonts w:ascii="Times New Roman" w:hAnsi="Times New Roman" w:eastAsia="方正仿宋_GBK"/>
          <w:color w:val="000000"/>
          <w:sz w:val="32"/>
          <w:szCs w:val="32"/>
        </w:rPr>
        <w:t>股份经济合作社具体实施，视项目实施进度进行项目资金拨付，者腊乡人民政府负责项目监督管理。委托</w:t>
      </w:r>
      <w:r>
        <w:rPr>
          <w:rFonts w:ascii="Times New Roman" w:hAnsi="Times New Roman" w:eastAsia="方正仿宋_GBK"/>
          <w:sz w:val="32"/>
          <w:szCs w:val="32"/>
        </w:rPr>
        <w:t>合作年限为5年（2022年-2026年）。2022-2026年租金在每年5月1日前一次性付完，每年收益4.2万元归者腊村委会所有。合作年限到期后，偿还60万本金，如需再合作，另作协商。</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七、项目建设时间</w:t>
      </w:r>
      <w:bookmarkStart w:id="114" w:name="_Toc10789"/>
      <w:bookmarkStart w:id="115" w:name="_Toc5685_WPSOffice_Level2"/>
    </w:p>
    <w:p>
      <w:pPr>
        <w:spacing w:line="560" w:lineRule="exact"/>
        <w:ind w:firstLine="640" w:firstLineChars="200"/>
        <w:outlineLvl w:val="0"/>
        <w:rPr>
          <w:rFonts w:ascii="Times New Roman" w:hAnsi="Times New Roman" w:eastAsia="方正仿宋_GBK" w:cs="Times New Roman"/>
          <w:color w:val="000000"/>
          <w:sz w:val="32"/>
          <w:szCs w:val="32"/>
        </w:rPr>
      </w:pPr>
      <w:r>
        <w:rPr>
          <w:rFonts w:ascii="Times New Roman" w:hAnsi="Times New Roman" w:eastAsia="方正楷体_GBK" w:cs="Times New Roman"/>
          <w:sz w:val="32"/>
          <w:szCs w:val="32"/>
        </w:rPr>
        <w:t>（一）项目建设时限</w:t>
      </w:r>
      <w:bookmarkEnd w:id="114"/>
      <w:bookmarkEnd w:id="115"/>
      <w:r>
        <w:rPr>
          <w:rFonts w:ascii="Times New Roman" w:hAnsi="Times New Roman" w:eastAsia="方正楷体_GBK" w:cs="Times New Roman"/>
          <w:sz w:val="32"/>
          <w:szCs w:val="32"/>
        </w:rPr>
        <w:t>：</w:t>
      </w:r>
      <w:r>
        <w:rPr>
          <w:rFonts w:ascii="Times New Roman" w:hAnsi="Times New Roman" w:eastAsia="方正仿宋_GBK" w:cs="Times New Roman"/>
          <w:color w:val="000000"/>
          <w:sz w:val="32"/>
          <w:szCs w:val="32"/>
        </w:rPr>
        <w:t>2021年</w:t>
      </w:r>
      <w:r>
        <w:rPr>
          <w:rFonts w:hint="eastAsia" w:ascii="Times New Roman" w:hAnsi="Times New Roman" w:eastAsia="方正仿宋_GBK" w:cs="Times New Roman"/>
          <w:color w:val="000000"/>
          <w:sz w:val="32"/>
          <w:szCs w:val="32"/>
        </w:rPr>
        <w:t>9</w:t>
      </w:r>
      <w:r>
        <w:rPr>
          <w:rFonts w:ascii="Times New Roman" w:hAnsi="Times New Roman" w:eastAsia="方正仿宋_GBK" w:cs="Times New Roman"/>
          <w:color w:val="000000"/>
          <w:sz w:val="32"/>
          <w:szCs w:val="32"/>
        </w:rPr>
        <w:t>月至2022年</w:t>
      </w:r>
      <w:r>
        <w:rPr>
          <w:rFonts w:hint="eastAsia"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月。</w:t>
      </w:r>
      <w:bookmarkStart w:id="116" w:name="_Toc32162"/>
      <w:bookmarkStart w:id="117" w:name="_Toc8349_WPSOffice_Level2"/>
      <w:bookmarkStart w:id="118" w:name="_Toc22436_WPSOffice_Level2"/>
      <w:bookmarkStart w:id="119" w:name="_Toc11060_WPSOffice_Level2"/>
      <w:bookmarkStart w:id="120" w:name="_Toc27308_WPSOffice_Level2"/>
      <w:bookmarkStart w:id="121" w:name="_Toc477785256"/>
      <w:bookmarkStart w:id="122" w:name="_Toc8985"/>
      <w:bookmarkStart w:id="123" w:name="_Toc23350"/>
      <w:bookmarkStart w:id="124" w:name="_Toc477549056"/>
      <w:bookmarkStart w:id="125" w:name="_Toc5670_WPSOffice_Level2"/>
      <w:bookmarkStart w:id="126" w:name="_Toc11896_WPSOffice_Level2"/>
      <w:bookmarkStart w:id="127" w:name="_Toc17392_WPSOffice_Level2"/>
    </w:p>
    <w:p>
      <w:pPr>
        <w:spacing w:line="560" w:lineRule="exact"/>
        <w:ind w:firstLine="640" w:firstLineChars="200"/>
        <w:outlineLvl w:val="0"/>
        <w:rPr>
          <w:rFonts w:ascii="Times New Roman" w:hAnsi="Times New Roman" w:eastAsia="方正楷体_GBK" w:cs="Times New Roman"/>
          <w:sz w:val="32"/>
          <w:szCs w:val="32"/>
        </w:rPr>
      </w:pPr>
      <w:r>
        <w:rPr>
          <w:rFonts w:ascii="Times New Roman" w:hAnsi="Times New Roman" w:eastAsia="方正楷体_GBK" w:cs="Times New Roman"/>
          <w:sz w:val="32"/>
          <w:szCs w:val="32"/>
        </w:rPr>
        <w:t>（二）项目建设进度安排</w:t>
      </w:r>
      <w:bookmarkEnd w:id="116"/>
      <w:bookmarkEnd w:id="117"/>
      <w:bookmarkEnd w:id="118"/>
      <w:bookmarkEnd w:id="119"/>
      <w:bookmarkEnd w:id="120"/>
      <w:bookmarkEnd w:id="121"/>
      <w:bookmarkEnd w:id="122"/>
      <w:bookmarkEnd w:id="123"/>
      <w:bookmarkEnd w:id="124"/>
      <w:bookmarkEnd w:id="125"/>
      <w:bookmarkEnd w:id="126"/>
      <w:bookmarkEnd w:id="127"/>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第一阶段：2021年9月</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10月完成项目实施前期准备工作；</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第二阶段：2021年11月至</w:t>
      </w: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w:t>
      </w:r>
      <w:r>
        <w:rPr>
          <w:rFonts w:ascii="Times New Roman" w:hAnsi="Times New Roman" w:eastAsia="方正仿宋_GBK" w:cs="Times New Roman"/>
          <w:kern w:val="0"/>
          <w:sz w:val="32"/>
          <w:szCs w:val="32"/>
        </w:rPr>
        <w:t>项目实施完毕；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第三阶段：</w:t>
      </w:r>
      <w:r>
        <w:rPr>
          <w:rFonts w:ascii="Times New Roman" w:hAnsi="Times New Roman" w:eastAsia="方正仿宋_GBK" w:cs="Times New Roman"/>
          <w:kern w:val="0"/>
          <w:sz w:val="32"/>
          <w:szCs w:val="32"/>
        </w:rPr>
        <w:t>2022年</w:t>
      </w:r>
      <w:r>
        <w:rPr>
          <w:rFonts w:hint="eastAsia" w:ascii="Times New Roman" w:hAnsi="Times New Roman" w:eastAsia="方正仿宋_GBK" w:cs="Times New Roman"/>
          <w:kern w:val="0"/>
          <w:sz w:val="32"/>
          <w:szCs w:val="32"/>
        </w:rPr>
        <w:t>6</w:t>
      </w:r>
      <w:r>
        <w:rPr>
          <w:rFonts w:ascii="Times New Roman" w:hAnsi="Times New Roman" w:eastAsia="方正仿宋_GBK" w:cs="Times New Roman"/>
          <w:kern w:val="0"/>
          <w:sz w:val="32"/>
          <w:szCs w:val="32"/>
        </w:rPr>
        <w:t>月</w:t>
      </w:r>
      <w:r>
        <w:rPr>
          <w:rFonts w:ascii="Times New Roman" w:hAnsi="Times New Roman" w:eastAsia="方正仿宋_GBK" w:cs="Times New Roman"/>
          <w:sz w:val="32"/>
          <w:szCs w:val="32"/>
        </w:rPr>
        <w:t>收集整理项目资料，并完成项目的乡级初验。</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八、项目建设管理及保障措施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项目实施管理等工作，保证项目建设的顺利开展，成立2021年一村一品项目实施领导小组，负责项目建设中的组织、协调、工程质量进度、资金使用监管等工作，形成“一层抓一层、层层有人抓、人人有事抓”的良好工作格局，切实为项目建设提供了坚强的组织保障，其组成人员如下：</w:t>
      </w:r>
    </w:p>
    <w:p>
      <w:pPr>
        <w:spacing w:line="560" w:lineRule="exact"/>
        <w:ind w:firstLine="704" w:firstLineChars="220"/>
        <w:rPr>
          <w:rFonts w:ascii="Times New Roman" w:hAnsi="Times New Roman" w:eastAsia="方正楷体_GBK" w:cs="Times New Roman"/>
          <w:color w:val="000000"/>
          <w:sz w:val="32"/>
          <w:szCs w:val="32"/>
        </w:rPr>
      </w:pPr>
      <w:bookmarkStart w:id="128" w:name="_Toc8083_WPSOffice_Level3"/>
      <w:r>
        <w:rPr>
          <w:rFonts w:ascii="Times New Roman" w:hAnsi="Times New Roman" w:eastAsia="方正楷体_GBK" w:cs="Times New Roman"/>
          <w:color w:val="000000"/>
          <w:sz w:val="32"/>
          <w:szCs w:val="32"/>
        </w:rPr>
        <w:t>（一）乡级项目实施领导小组</w:t>
      </w:r>
      <w:bookmarkEnd w:id="128"/>
    </w:p>
    <w:p>
      <w:pPr>
        <w:spacing w:line="560" w:lineRule="exact"/>
        <w:ind w:firstLine="704" w:firstLineChars="22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组　长：宣志江　乡党委委员、人大主席候选人　　　　　　　　</w:t>
      </w:r>
    </w:p>
    <w:p>
      <w:pPr>
        <w:spacing w:line="560" w:lineRule="exact"/>
        <w:ind w:firstLine="704" w:firstLineChars="22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副组长：邓继松乡党委委员、武装部长</w:t>
      </w:r>
    </w:p>
    <w:p>
      <w:pPr>
        <w:spacing w:line="560" w:lineRule="exact"/>
        <w:ind w:firstLine="1980" w:firstLineChars="61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李汝红  副乡长　　　　</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成　员：刘学能  乡农业综合服务中心主任</w:t>
      </w:r>
    </w:p>
    <w:p>
      <w:pPr>
        <w:spacing w:line="560" w:lineRule="exact"/>
        <w:ind w:firstLine="1980" w:firstLineChars="61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李  香  乡乡村振兴办副主任</w:t>
      </w:r>
    </w:p>
    <w:p>
      <w:pPr>
        <w:spacing w:line="56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王晶  乡经济发展办主任　　</w:t>
      </w:r>
    </w:p>
    <w:p>
      <w:pPr>
        <w:spacing w:line="56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吴玉粉　乡财政所所长</w:t>
      </w:r>
    </w:p>
    <w:p>
      <w:pPr>
        <w:spacing w:line="56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沈浪  乡村级财务会计中心</w:t>
      </w:r>
    </w:p>
    <w:p>
      <w:pPr>
        <w:spacing w:line="560" w:lineRule="exact"/>
        <w:ind w:firstLine="1920" w:firstLineChars="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尹秋　者腊自然资源所所长</w:t>
      </w:r>
    </w:p>
    <w:p>
      <w:pPr>
        <w:spacing w:line="560" w:lineRule="exact"/>
        <w:ind w:firstLine="1897" w:firstLineChars="593"/>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罗仕康　乡农业综合服务中心副主任</w:t>
      </w:r>
    </w:p>
    <w:p>
      <w:pPr>
        <w:spacing w:line="560" w:lineRule="exact"/>
        <w:ind w:firstLine="1897" w:firstLineChars="593"/>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何应秋　乡农业综合服务中心副主任</w:t>
      </w:r>
    </w:p>
    <w:p>
      <w:pPr>
        <w:spacing w:line="560" w:lineRule="exact"/>
        <w:ind w:firstLine="1897" w:firstLineChars="593"/>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李康体  者腊村党委书记、主任</w:t>
      </w:r>
    </w:p>
    <w:p>
      <w:pPr>
        <w:spacing w:line="560" w:lineRule="exact"/>
        <w:ind w:firstLine="1897" w:firstLineChars="593"/>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沙立坤  小竜虎村组长</w:t>
      </w:r>
    </w:p>
    <w:p>
      <w:pPr>
        <w:spacing w:line="560" w:lineRule="exact"/>
        <w:ind w:firstLine="704" w:firstLineChars="22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领导小组负责统筹、协调、推进项目实施；负责细化项目实施方案，按步骤推进工作，全程跟踪基地建设情况；负责资金的划拨和管理，对项目的公开公示以及项目资金的使用进行监督等。领导小组下设办公室于乡农业综合服务中心，由刘学能同志兼任办公室主任，负责处理日常事务和统筹协调项目实施各项日常工作，定期上报项目推进情况。</w:t>
      </w:r>
    </w:p>
    <w:p>
      <w:pPr>
        <w:spacing w:line="560" w:lineRule="exact"/>
        <w:ind w:firstLine="640" w:firstLineChars="200"/>
        <w:rPr>
          <w:rFonts w:ascii="Times New Roman" w:hAnsi="Times New Roman" w:eastAsia="方正楷体_GBK" w:cs="Times New Roman"/>
          <w:color w:val="000000"/>
          <w:sz w:val="32"/>
          <w:szCs w:val="32"/>
        </w:rPr>
      </w:pPr>
      <w:bookmarkStart w:id="129" w:name="_Toc26333_WPSOffice_Level3"/>
      <w:r>
        <w:rPr>
          <w:rFonts w:ascii="Times New Roman" w:hAnsi="Times New Roman" w:eastAsia="方正楷体_GBK" w:cs="Times New Roman"/>
          <w:color w:val="000000"/>
          <w:sz w:val="32"/>
          <w:szCs w:val="32"/>
        </w:rPr>
        <w:t>（二）成立技术指导小组</w:t>
      </w:r>
    </w:p>
    <w:p>
      <w:pPr>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组  长：刘学能</w:t>
      </w:r>
    </w:p>
    <w:p>
      <w:pPr>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副组长：罗仕康</w:t>
      </w:r>
    </w:p>
    <w:p>
      <w:pPr>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成  员：沙向滇、尹秋、何应秋、何飞飞</w:t>
      </w:r>
    </w:p>
    <w:p>
      <w:pPr>
        <w:spacing w:line="560" w:lineRule="exact"/>
        <w:ind w:firstLine="640" w:firstLineChars="200"/>
        <w:outlineLvl w:val="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负责从用地政策、稻田养鱼标准、技术等方面全程做好项目实施期间的技术指导。</w:t>
      </w:r>
    </w:p>
    <w:p>
      <w:pPr>
        <w:spacing w:line="56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sz w:val="32"/>
          <w:szCs w:val="32"/>
        </w:rPr>
        <w:t>（三）项目资金管理措施。</w:t>
      </w:r>
      <w:r>
        <w:rPr>
          <w:rFonts w:ascii="Times New Roman" w:hAnsi="Times New Roman" w:eastAsia="方正仿宋_GBK" w:cs="Times New Roman"/>
          <w:color w:val="000000"/>
          <w:sz w:val="32"/>
          <w:szCs w:val="32"/>
        </w:rPr>
        <w:t>严格按照《砚山县人民政府办公室关于印发砚山县统筹整合财政涉农资金管理（暂行）办法的通知》（砚政办发〔2019〕39号）规定，加</w:t>
      </w:r>
      <w:r>
        <w:rPr>
          <w:rFonts w:ascii="Times New Roman" w:hAnsi="Times New Roman" w:eastAsia="方正仿宋_GBK" w:cs="Times New Roman"/>
          <w:sz w:val="32"/>
          <w:szCs w:val="32"/>
        </w:rPr>
        <w:t>强资金管理，坚持资金跟着项目走，按照</w:t>
      </w:r>
      <w:r>
        <w:rPr>
          <w:rFonts w:hint="eastAsia" w:ascii="Times New Roman" w:hAnsi="Times New Roman" w:eastAsia="方正仿宋_GBK" w:cs="Times New Roman"/>
          <w:sz w:val="32"/>
          <w:szCs w:val="32"/>
        </w:rPr>
        <w:t>工程进度拨付，主体建设分三步走，一是稻田养鱼改造完成，组织验收合格后，拨付第一笔费用；二是道路硬化完成，组织验收合格后，拨付第二笔费用；三是鱼苗购买适时投放，组织验收，合格后可分批拨付</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坚持</w:t>
      </w:r>
      <w:r>
        <w:rPr>
          <w:rFonts w:ascii="Times New Roman" w:hAnsi="Times New Roman" w:eastAsia="方正仿宋_GBK" w:cs="Times New Roman"/>
          <w:sz w:val="32"/>
          <w:szCs w:val="32"/>
        </w:rPr>
        <w:t>“统筹规划，突出重点，量力而行，不留缺口”的原则安排项目资金。项目资金监管单位为财政所，实行项目账套管理、专账核算，确保专款专用。</w:t>
      </w:r>
    </w:p>
    <w:bookmarkEnd w:id="129"/>
    <w:p>
      <w:pPr>
        <w:pStyle w:val="59"/>
        <w:tabs>
          <w:tab w:val="right" w:leader="dot" w:pos="8306"/>
        </w:tabs>
        <w:spacing w:line="560" w:lineRule="exact"/>
        <w:ind w:left="0" w:leftChars="0" w:firstLine="640" w:firstLineChars="200"/>
        <w:jc w:val="both"/>
        <w:rPr>
          <w:rFonts w:eastAsia="方正仿宋_GBK"/>
          <w:color w:val="000000"/>
          <w:kern w:val="2"/>
          <w:sz w:val="32"/>
          <w:szCs w:val="32"/>
        </w:rPr>
      </w:pPr>
      <w:r>
        <w:rPr>
          <w:rFonts w:eastAsia="方正楷体_GBK"/>
          <w:color w:val="000000"/>
          <w:kern w:val="2"/>
          <w:sz w:val="32"/>
          <w:szCs w:val="32"/>
        </w:rPr>
        <w:t>（四）项目风险防控措施。一是</w:t>
      </w:r>
      <w:r>
        <w:rPr>
          <w:rFonts w:eastAsia="方正仿宋_GBK"/>
          <w:color w:val="000000"/>
          <w:kern w:val="2"/>
          <w:sz w:val="32"/>
          <w:szCs w:val="32"/>
        </w:rPr>
        <w:t>严格执行基本农田政策，按照基本农田非粮化和稻田养鱼政策要求，落实鱼养殖面积不高于稻谷种植面及10%的要求，确保项目合规合法；</w:t>
      </w:r>
      <w:r>
        <w:rPr>
          <w:rFonts w:eastAsia="方正仿宋_GBK"/>
          <w:b/>
          <w:bCs/>
          <w:color w:val="000000"/>
          <w:kern w:val="2"/>
          <w:sz w:val="32"/>
          <w:szCs w:val="32"/>
        </w:rPr>
        <w:t>二是</w:t>
      </w:r>
      <w:r>
        <w:rPr>
          <w:rFonts w:eastAsia="方正仿宋_GBK"/>
          <w:color w:val="000000"/>
          <w:kern w:val="2"/>
          <w:sz w:val="32"/>
          <w:szCs w:val="32"/>
        </w:rPr>
        <w:t>压实项目实施领导小组及资金监管责任，加强资金管理；</w:t>
      </w:r>
      <w:r>
        <w:rPr>
          <w:rFonts w:eastAsia="方正仿宋_GBK"/>
          <w:b/>
          <w:bCs/>
          <w:color w:val="000000"/>
          <w:kern w:val="2"/>
          <w:sz w:val="32"/>
          <w:szCs w:val="32"/>
        </w:rPr>
        <w:t>三是</w:t>
      </w:r>
      <w:r>
        <w:rPr>
          <w:rFonts w:eastAsia="方正仿宋_GBK"/>
          <w:color w:val="000000"/>
          <w:kern w:val="2"/>
          <w:sz w:val="32"/>
          <w:szCs w:val="32"/>
        </w:rPr>
        <w:t>时刻关注市场动向，联系大企业和销售市场，扩宽食用鱼销路。</w:t>
      </w:r>
    </w:p>
    <w:p>
      <w:pPr>
        <w:spacing w:line="56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九、项目效益分析</w:t>
      </w:r>
    </w:p>
    <w:p>
      <w:pPr>
        <w:spacing w:line="560"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楷体_GBK" w:cs="Times New Roman"/>
          <w:sz w:val="32"/>
          <w:szCs w:val="32"/>
        </w:rPr>
        <w:t>（一）社会效益。</w:t>
      </w:r>
      <w:bookmarkStart w:id="130" w:name="_Toc28215"/>
      <w:r>
        <w:rPr>
          <w:rFonts w:ascii="Times New Roman" w:hAnsi="Times New Roman" w:eastAsia="方正仿宋_GBK" w:cs="Times New Roman"/>
          <w:color w:val="000000"/>
          <w:sz w:val="32"/>
          <w:szCs w:val="32"/>
        </w:rPr>
        <w:t>该项目的落成，每年为当地剩余劳动力提供就近就地就业岗位20余个，后期用于发展绿色果蔬产业，流转土地100余亩，有效解决当前农村空巢老人、留守儿童等问题，促进当社会和谐稳定及社会经济发展。</w:t>
      </w:r>
      <w:bookmarkEnd w:id="130"/>
      <w:bookmarkStart w:id="131" w:name="_Toc29795"/>
      <w:r>
        <w:rPr>
          <w:rFonts w:ascii="Times New Roman" w:hAnsi="Times New Roman" w:eastAsia="方正仿宋_GBK" w:cs="Times New Roman"/>
          <w:color w:val="000000"/>
          <w:sz w:val="32"/>
          <w:szCs w:val="32"/>
        </w:rPr>
        <w:t>更促进</w:t>
      </w:r>
      <w:r>
        <w:rPr>
          <w:rFonts w:ascii="Times New Roman" w:hAnsi="Times New Roman" w:eastAsia="方正仿宋_GBK" w:cs="Times New Roman"/>
          <w:kern w:val="0"/>
          <w:sz w:val="32"/>
          <w:szCs w:val="32"/>
        </w:rPr>
        <w:t>产业脱贫攻坚与村集体经济共同发展，增强村集体自身“造血”功能和实力，</w:t>
      </w:r>
      <w:r>
        <w:rPr>
          <w:rFonts w:ascii="Times New Roman" w:hAnsi="Times New Roman" w:eastAsia="方正仿宋_GBK" w:cs="Times New Roman"/>
          <w:color w:val="333333"/>
          <w:sz w:val="32"/>
          <w:szCs w:val="32"/>
          <w:shd w:val="clear" w:color="auto" w:fill="FFFFFF"/>
        </w:rPr>
        <w:t>促进农村经济发展</w:t>
      </w:r>
      <w:bookmarkEnd w:id="131"/>
      <w:r>
        <w:rPr>
          <w:rFonts w:ascii="Times New Roman" w:hAnsi="Times New Roman" w:eastAsia="方正仿宋_GBK" w:cs="Times New Roman"/>
          <w:color w:val="333333"/>
          <w:sz w:val="32"/>
          <w:szCs w:val="32"/>
          <w:shd w:val="clear" w:color="auto" w:fill="FFFFFF"/>
        </w:rPr>
        <w:t>。</w:t>
      </w:r>
    </w:p>
    <w:p>
      <w:pPr>
        <w:spacing w:line="56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（二）经济效益。</w:t>
      </w:r>
      <w:r>
        <w:rPr>
          <w:rFonts w:ascii="Times New Roman" w:hAnsi="Times New Roman" w:eastAsia="方正仿宋_GBK" w:cs="Times New Roman"/>
          <w:color w:val="000000"/>
          <w:sz w:val="32"/>
          <w:szCs w:val="32"/>
        </w:rPr>
        <w:t>该项目资金投入五年，村委会每年收益4.2万元，用于壮大</w:t>
      </w:r>
      <w:r>
        <w:rPr>
          <w:rFonts w:ascii="Times New Roman" w:hAnsi="Times New Roman" w:eastAsia="方正仿宋_GBK" w:cs="Times New Roman"/>
          <w:sz w:val="32"/>
          <w:szCs w:val="32"/>
        </w:rPr>
        <w:t>者腊村委会</w:t>
      </w:r>
      <w:r>
        <w:rPr>
          <w:rFonts w:ascii="Times New Roman" w:hAnsi="Times New Roman" w:eastAsia="方正仿宋_GBK" w:cs="Times New Roman"/>
          <w:color w:val="000000"/>
          <w:sz w:val="32"/>
          <w:szCs w:val="32"/>
        </w:rPr>
        <w:t>集体经济收益，农户通过流转土地、参与合作等形式每年每户可以增收创收0.5万元，每年养鱼收益（包含零售及餐饮烹饪）获利25万</w:t>
      </w:r>
      <w:r>
        <w:rPr>
          <w:rFonts w:hint="eastAsia" w:ascii="Times New Roman" w:hAnsi="Times New Roman" w:eastAsia="方正仿宋_GBK" w:cs="Times New Roman"/>
          <w:color w:val="000000"/>
          <w:sz w:val="32"/>
          <w:szCs w:val="32"/>
        </w:rPr>
        <w:t>，另外</w:t>
      </w:r>
      <w:r>
        <w:rPr>
          <w:rFonts w:ascii="Times New Roman" w:hAnsi="Times New Roman" w:eastAsia="方正仿宋_GBK" w:cs="Times New Roman"/>
          <w:color w:val="000000"/>
          <w:sz w:val="32"/>
          <w:szCs w:val="32"/>
        </w:rPr>
        <w:t>每年稻谷收益产生经济效益5万元。</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楷体_GBK" w:cs="Times New Roman"/>
          <w:color w:val="000000"/>
          <w:sz w:val="32"/>
          <w:szCs w:val="32"/>
        </w:rPr>
        <w:t>（三）生态效益。</w:t>
      </w:r>
      <w:r>
        <w:rPr>
          <w:rFonts w:ascii="Times New Roman" w:hAnsi="Times New Roman" w:eastAsia="方正仿宋_GBK" w:cs="Times New Roman"/>
          <w:color w:val="000000"/>
          <w:kern w:val="0"/>
          <w:sz w:val="32"/>
          <w:szCs w:val="32"/>
        </w:rPr>
        <w:t>解决了村民荒田改良不占用耕地，又提高了村民生活水平，为新时代乡村振兴提供了一个有效的发展模式，进一步推动小竜虎绿色农业、生态旅游等现代农业发展，开发一系列具有壮族特色的绿色食品，促进农业产业链延伸，为群众创造更多就业和增收机会。</w:t>
      </w: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3"/>
        <w:spacing w:beforeAutospacing="0" w:afterAutospacing="0" w:line="550" w:lineRule="exact"/>
        <w:jc w:val="center"/>
        <w:rPr>
          <w:rFonts w:hint="default" w:ascii="方正小标宋_GBK" w:hAnsi="方正小标宋_GBK" w:eastAsia="方正小标宋_GBK" w:cs="方正小标宋_GBK"/>
          <w:b w:val="0"/>
          <w:bCs/>
          <w:sz w:val="44"/>
          <w:szCs w:val="44"/>
        </w:rPr>
      </w:pPr>
      <w:bookmarkStart w:id="132" w:name="_Toc25586_WPSOffice_Level1"/>
      <w:r>
        <w:rPr>
          <w:rFonts w:ascii="方正小标宋_GBK" w:hAnsi="方正小标宋_GBK" w:eastAsia="方正小标宋_GBK" w:cs="方正小标宋_GBK"/>
          <w:b w:val="0"/>
          <w:bCs/>
          <w:sz w:val="44"/>
          <w:szCs w:val="44"/>
        </w:rPr>
        <w:t>砚山县2021年碧云村委会“一村一品”蓝莓</w:t>
      </w:r>
    </w:p>
    <w:p>
      <w:pPr>
        <w:pStyle w:val="3"/>
        <w:spacing w:beforeAutospacing="0" w:afterAutospacing="0" w:line="550" w:lineRule="exact"/>
        <w:jc w:val="center"/>
        <w:rPr>
          <w:rFonts w:hint="default" w:ascii="方正小标宋_GBK" w:hAnsi="方正小标宋_GBK" w:eastAsia="方正小标宋_GBK" w:cs="方正小标宋_GBK"/>
          <w:b w:val="0"/>
          <w:bCs/>
          <w:sz w:val="44"/>
          <w:szCs w:val="44"/>
        </w:rPr>
      </w:pPr>
      <w:r>
        <w:rPr>
          <w:rFonts w:ascii="方正小标宋_GBK" w:hAnsi="方正小标宋_GBK" w:eastAsia="方正小标宋_GBK" w:cs="方正小标宋_GBK"/>
          <w:b w:val="0"/>
          <w:bCs/>
          <w:sz w:val="44"/>
          <w:szCs w:val="44"/>
        </w:rPr>
        <w:t>基地冷库建设项目实施方案</w:t>
      </w:r>
    </w:p>
    <w:bookmarkEnd w:id="132"/>
    <w:p>
      <w:pPr>
        <w:pStyle w:val="3"/>
        <w:spacing w:afterAutospacing="0" w:line="550" w:lineRule="exact"/>
        <w:jc w:val="center"/>
        <w:rPr>
          <w:rFonts w:hint="default" w:ascii="Times New Roman" w:hAnsi="Times New Roman"/>
          <w:sz w:val="44"/>
          <w:szCs w:val="44"/>
        </w:rPr>
      </w:pP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脱贫攻坚成果巩固，发展农村经济，加快农业产业结构调整步伐，推进乡村振兴战略实施，提高农民收入，经组织碧云村委会村两委讨论，结合一村一品项目要求，现向上级申报在碧云村委会实施与云南莓隆镇农业科技有限公司合作建冷库，具体实施方案如下：</w:t>
      </w:r>
    </w:p>
    <w:p>
      <w:pPr>
        <w:spacing w:line="550" w:lineRule="exact"/>
        <w:ind w:firstLine="640" w:firstLineChars="200"/>
        <w:rPr>
          <w:rFonts w:ascii="Times New Roman" w:hAnsi="Times New Roman" w:eastAsia="方正黑体_GBK" w:cs="Times New Roman"/>
          <w:sz w:val="32"/>
          <w:szCs w:val="32"/>
        </w:rPr>
      </w:pPr>
      <w:bookmarkStart w:id="133" w:name="_Toc17435_WPSOffice_Level1"/>
      <w:r>
        <w:rPr>
          <w:rFonts w:ascii="Times New Roman" w:hAnsi="Times New Roman" w:eastAsia="方正黑体_GBK" w:cs="Times New Roman"/>
          <w:sz w:val="32"/>
          <w:szCs w:val="32"/>
        </w:rPr>
        <w:t>一、基本情况</w:t>
      </w:r>
      <w:bookmarkEnd w:id="133"/>
    </w:p>
    <w:p>
      <w:pPr>
        <w:spacing w:line="550" w:lineRule="exact"/>
        <w:ind w:firstLine="640" w:firstLineChars="200"/>
        <w:rPr>
          <w:rFonts w:ascii="Times New Roman" w:hAnsi="Times New Roman" w:eastAsia="方正仿宋_GBK" w:cs="Times New Roman"/>
          <w:sz w:val="32"/>
          <w:szCs w:val="32"/>
        </w:rPr>
      </w:pPr>
      <w:bookmarkStart w:id="134" w:name="_Toc27760_WPSOffice_Level2"/>
      <w:r>
        <w:rPr>
          <w:rFonts w:ascii="Times New Roman" w:hAnsi="Times New Roman" w:eastAsia="方正楷体_GBK" w:cs="Times New Roman"/>
          <w:sz w:val="32"/>
          <w:szCs w:val="32"/>
        </w:rPr>
        <w:t>（一）碧云村委会基本情况</w:t>
      </w:r>
      <w:bookmarkEnd w:id="134"/>
      <w:r>
        <w:rPr>
          <w:rFonts w:ascii="Times New Roman" w:hAnsi="Times New Roman" w:eastAsia="方正楷体_GBK" w:cs="Times New Roman"/>
          <w:sz w:val="32"/>
          <w:szCs w:val="32"/>
        </w:rPr>
        <w:t>。</w:t>
      </w:r>
      <w:r>
        <w:rPr>
          <w:rFonts w:ascii="Times New Roman" w:hAnsi="Times New Roman" w:eastAsia="方正仿宋_GBK" w:cs="Times New Roman"/>
          <w:sz w:val="32"/>
          <w:szCs w:val="32"/>
        </w:rPr>
        <w:t>碧云村委会共有13个自然村小组，1756户，8056人，位于干河乡西南方向，距离干河乡政府所在地16公里，距离砚山县城7公里，属于半山区地貌地区，全村共有土地7062亩。主要以种植辣椒为主，种植面积在1万亩，马铃薯连片种植2000亩，蓝莓种植1300亩。</w:t>
      </w:r>
    </w:p>
    <w:p>
      <w:pPr>
        <w:pStyle w:val="53"/>
        <w:snapToGrid w:val="0"/>
        <w:spacing w:line="550" w:lineRule="exact"/>
        <w:ind w:firstLine="604" w:firstLineChars="189"/>
        <w:rPr>
          <w:rFonts w:ascii="Times New Roman" w:hAnsi="Times New Roman" w:eastAsia="方正仿宋_GBK"/>
          <w:sz w:val="32"/>
          <w:szCs w:val="32"/>
        </w:rPr>
      </w:pPr>
      <w:bookmarkStart w:id="135" w:name="_Toc17185_WPSOffice_Level1"/>
      <w:r>
        <w:rPr>
          <w:rFonts w:ascii="Times New Roman" w:hAnsi="Times New Roman" w:eastAsia="方正楷体_GBK"/>
          <w:sz w:val="32"/>
          <w:szCs w:val="32"/>
        </w:rPr>
        <w:t>（二）云南莓隆镇农业科技有限公司基本情况。</w:t>
      </w:r>
      <w:r>
        <w:rPr>
          <w:rFonts w:ascii="Times New Roman" w:hAnsi="Times New Roman" w:eastAsia="方正仿宋_GBK"/>
          <w:sz w:val="32"/>
          <w:szCs w:val="32"/>
        </w:rPr>
        <w:t>云南莓隆镇农业科技有限公司是一家现代农业企业。公司控股股东上海蓝丰投资管理有限公司位于上海，核心团队2011年开始参与蓝莓产业布局，并参与了国内第一家蓝莓行业上市企业沃田集团的投资和管理。</w:t>
      </w:r>
      <w:r>
        <w:rPr>
          <w:rFonts w:ascii="Times New Roman" w:hAnsi="Times New Roman"/>
          <w:sz w:val="32"/>
          <w:szCs w:val="32"/>
        </w:rPr>
        <w:t>公司</w:t>
      </w:r>
      <w:r>
        <w:rPr>
          <w:rFonts w:ascii="Times New Roman" w:hAnsi="Times New Roman" w:eastAsia="方正仿宋_GBK"/>
          <w:sz w:val="32"/>
          <w:szCs w:val="32"/>
        </w:rPr>
        <w:t>与砚山县政府签订了战略合作协议，计划在5年内投资6亿元，在砚山境内租用一般农地建设5000亩高原特色无土栽培蓝莓现代农业产业园。2020年6月，一期项目落户在砚山县干河乡，租用农民土地1300亩，采用无土栽培技术种植蓝莓树280,000株，现已建成投产。</w:t>
      </w:r>
      <w:r>
        <w:rPr>
          <w:rFonts w:ascii="Times New Roman" w:hAnsi="Times New Roman"/>
          <w:sz w:val="32"/>
          <w:szCs w:val="32"/>
        </w:rPr>
        <w:t>2022</w:t>
      </w:r>
      <w:r>
        <w:rPr>
          <w:rFonts w:ascii="Times New Roman" w:hAnsi="Times New Roman" w:eastAsia="方正仿宋_GBK"/>
          <w:sz w:val="32"/>
          <w:szCs w:val="32"/>
        </w:rPr>
        <w:t>年1-4月为第一产季，预计株产2.5公斤，可实现产值7000-8000万元。2年即可达产，即2022年株产可达5公斤，实现产值1.5亿元。目前已支付5年土地租赁费850万元（前5年1300元/亩/年，每5年递增）。积极发挥联农带农作用，目前劳务用工以干河乡为中心、辐射周边的者腊乡、江那镇、阿猛乡，共300余人，自开工建设以来9个月，每月支付人工费50-80万元。基地建设完成后，每年正常生产支付各项劳务收入650万元左右。</w:t>
      </w:r>
    </w:p>
    <w:p>
      <w:pPr>
        <w:spacing w:line="55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二、项目建设背景及必要性</w:t>
      </w:r>
      <w:bookmarkEnd w:id="135"/>
    </w:p>
    <w:p>
      <w:pPr>
        <w:spacing w:line="550" w:lineRule="exact"/>
        <w:ind w:firstLine="640" w:firstLineChars="200"/>
        <w:rPr>
          <w:rFonts w:ascii="Times New Roman" w:hAnsi="Times New Roman" w:eastAsia="方正仿宋_GBK" w:cs="Times New Roman"/>
          <w:sz w:val="32"/>
          <w:szCs w:val="32"/>
        </w:rPr>
      </w:pPr>
      <w:bookmarkStart w:id="136" w:name="OLE_LINK15"/>
      <w:r>
        <w:rPr>
          <w:rFonts w:ascii="Times New Roman" w:hAnsi="Times New Roman" w:eastAsia="方正仿宋_GBK" w:cs="Times New Roman"/>
          <w:sz w:val="32"/>
          <w:szCs w:val="32"/>
        </w:rPr>
        <w:t>碧云村委会集体经济薄弱，现有的产业较单一，经济社会发展缓慢，通过“一村一品”项目资金帮助，新建冷库助推蓝莓种植，发展产业，带动土地流转1300亩，每年为当地农户增收增加土地流转收入和就近务工收入380万元，同时每年增加村集体收入4.8万元。</w:t>
      </w:r>
    </w:p>
    <w:bookmarkEnd w:id="136"/>
    <w:p>
      <w:pPr>
        <w:spacing w:line="550" w:lineRule="exact"/>
        <w:ind w:firstLine="640" w:firstLineChars="200"/>
        <w:rPr>
          <w:rFonts w:ascii="Times New Roman" w:hAnsi="Times New Roman" w:eastAsia="方正黑体_GBK" w:cs="Times New Roman"/>
          <w:sz w:val="32"/>
          <w:szCs w:val="32"/>
        </w:rPr>
      </w:pPr>
      <w:bookmarkStart w:id="137" w:name="_Toc19690_WPSOffice_Level1"/>
      <w:r>
        <w:rPr>
          <w:rFonts w:ascii="Times New Roman" w:hAnsi="Times New Roman" w:eastAsia="方正黑体_GBK" w:cs="Times New Roman"/>
          <w:sz w:val="32"/>
          <w:szCs w:val="32"/>
        </w:rPr>
        <w:t>三、建设项目</w:t>
      </w:r>
      <w:bookmarkStart w:id="138" w:name="OLE_LINK6"/>
      <w:r>
        <w:rPr>
          <w:rFonts w:ascii="Times New Roman" w:hAnsi="Times New Roman" w:eastAsia="方正黑体_GBK" w:cs="Times New Roman"/>
          <w:sz w:val="32"/>
          <w:szCs w:val="32"/>
        </w:rPr>
        <w:t>市场需求分析</w:t>
      </w:r>
      <w:bookmarkEnd w:id="137"/>
      <w:bookmarkEnd w:id="138"/>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期项目租用农民土地1300亩，采用无土栽培技术种植蓝莓树280,000株，预计2022年1-4月为第一产季，预计株产2.5公斤，产量达7000万公斤，急需冷藏保鲜。村委会与云南莓隆镇农业科技有限公司合作建设冷库，公司每年按照村委会投入资金的8%支付合作收益金，增加村集体经济收益的同时，带动农户土地流和就近就业，增加农户收入。</w:t>
      </w:r>
    </w:p>
    <w:p>
      <w:pPr>
        <w:spacing w:line="550" w:lineRule="exact"/>
        <w:ind w:firstLine="640" w:firstLineChars="200"/>
        <w:rPr>
          <w:rFonts w:ascii="Times New Roman" w:hAnsi="Times New Roman" w:eastAsia="方正黑体_GBK" w:cs="Times New Roman"/>
          <w:sz w:val="32"/>
          <w:szCs w:val="32"/>
        </w:rPr>
      </w:pPr>
      <w:bookmarkStart w:id="139" w:name="_Toc4145_WPSOffice_Level1"/>
      <w:r>
        <w:rPr>
          <w:rFonts w:ascii="Times New Roman" w:hAnsi="Times New Roman" w:eastAsia="方正黑体_GBK" w:cs="Times New Roman"/>
          <w:sz w:val="32"/>
          <w:szCs w:val="32"/>
        </w:rPr>
        <w:t>四、项目建设规模及内容</w:t>
      </w:r>
      <w:bookmarkEnd w:id="139"/>
    </w:p>
    <w:p>
      <w:pPr>
        <w:spacing w:line="550" w:lineRule="exact"/>
        <w:ind w:firstLine="640" w:firstLineChars="200"/>
        <w:rPr>
          <w:rFonts w:ascii="Times New Roman" w:hAnsi="Times New Roman" w:eastAsia="方正仿宋_GBK" w:cs="Times New Roman"/>
          <w:sz w:val="32"/>
          <w:szCs w:val="32"/>
        </w:rPr>
      </w:pPr>
      <w:bookmarkStart w:id="140" w:name="_Toc25444_WPSOffice_Level1"/>
      <w:r>
        <w:rPr>
          <w:rFonts w:ascii="Times New Roman" w:hAnsi="Times New Roman" w:eastAsia="方正仿宋_GBK" w:cs="Times New Roman"/>
          <w:sz w:val="32"/>
          <w:szCs w:val="32"/>
        </w:rPr>
        <w:t>项目计划建设库容500立方米冷库，包括</w:t>
      </w:r>
      <w:r>
        <w:rPr>
          <w:rFonts w:hint="eastAsia" w:ascii="Times New Roman" w:hAnsi="Times New Roman" w:eastAsia="方正仿宋_GBK" w:cs="Times New Roman"/>
          <w:sz w:val="32"/>
          <w:szCs w:val="32"/>
        </w:rPr>
        <w:t>库体、制冷设备及相关配套设施</w:t>
      </w:r>
      <w:r>
        <w:rPr>
          <w:rFonts w:ascii="Times New Roman" w:hAnsi="Times New Roman" w:eastAsia="方正仿宋_GBK" w:cs="Times New Roman"/>
          <w:sz w:val="32"/>
          <w:szCs w:val="32"/>
        </w:rPr>
        <w:t>。</w:t>
      </w:r>
    </w:p>
    <w:p>
      <w:pPr>
        <w:spacing w:line="55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五、投资概算与资金筹措</w:t>
      </w:r>
      <w:bookmarkEnd w:id="140"/>
      <w:bookmarkStart w:id="141" w:name="_Toc5605_WPSOffice_Level2"/>
    </w:p>
    <w:p>
      <w:pPr>
        <w:spacing w:line="55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项目预计总投资</w:t>
      </w:r>
      <w:r>
        <w:rPr>
          <w:rFonts w:ascii="Times New Roman" w:hAnsi="Times New Roman" w:cs="Times New Roman"/>
          <w:sz w:val="32"/>
          <w:szCs w:val="32"/>
        </w:rPr>
        <w:t>560</w:t>
      </w:r>
      <w:r>
        <w:rPr>
          <w:rFonts w:ascii="Times New Roman" w:hAnsi="Times New Roman" w:eastAsia="方正仿宋_GBK" w:cs="Times New Roman"/>
          <w:sz w:val="32"/>
          <w:szCs w:val="32"/>
        </w:rPr>
        <w:t>万元，其中：砚山县2021年统筹整合财政涉农资金60万元，企业自筹500万元。</w:t>
      </w:r>
    </w:p>
    <w:p>
      <w:pPr>
        <w:spacing w:line="55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财政资金支持</w:t>
      </w:r>
      <w:bookmarkEnd w:id="141"/>
      <w:bookmarkStart w:id="142" w:name="_Toc26368_WPSOffice_Level1"/>
      <w:r>
        <w:rPr>
          <w:rFonts w:ascii="Times New Roman" w:hAnsi="Times New Roman" w:eastAsia="方正仿宋_GBK" w:cs="Times New Roman"/>
          <w:sz w:val="32"/>
          <w:szCs w:val="32"/>
        </w:rPr>
        <w:t>环节</w:t>
      </w:r>
      <w:r>
        <w:rPr>
          <w:rFonts w:hint="eastAsia" w:ascii="Times New Roman" w:hAnsi="Times New Roman" w:eastAsia="方正仿宋_GBK" w:cs="Times New Roman"/>
          <w:sz w:val="32"/>
          <w:szCs w:val="32"/>
        </w:rPr>
        <w:t>建设明细</w:t>
      </w:r>
      <w:r>
        <w:rPr>
          <w:rFonts w:ascii="Times New Roman" w:hAnsi="Times New Roman" w:eastAsia="方正仿宋_GBK" w:cs="Times New Roman"/>
          <w:sz w:val="32"/>
          <w:szCs w:val="32"/>
        </w:rPr>
        <w:t>见附件。</w:t>
      </w:r>
    </w:p>
    <w:p>
      <w:pPr>
        <w:spacing w:line="55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六、项目建设合作方式</w:t>
      </w:r>
      <w:bookmarkEnd w:id="142"/>
    </w:p>
    <w:p>
      <w:pPr>
        <w:spacing w:line="55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楷体_GBK" w:cs="Times New Roman"/>
          <w:sz w:val="32"/>
          <w:szCs w:val="32"/>
        </w:rPr>
        <w:t>（一）合作方式。</w:t>
      </w:r>
      <w:r>
        <w:rPr>
          <w:rFonts w:ascii="Times New Roman" w:hAnsi="Times New Roman" w:eastAsia="方正仿宋_GBK" w:cs="Times New Roman"/>
          <w:sz w:val="32"/>
          <w:szCs w:val="32"/>
        </w:rPr>
        <w:t>村委会投入一村一品项目资金60万元，公司自主实施建设，自主经营，产权归属公司，合作期5年，合作期内公司每年支付村集体8%的收益。合作年限到期后，如需再合作，双方另作协商。若不再合作，公司于合同截止日后</w:t>
      </w:r>
      <w:r>
        <w:rPr>
          <w:rFonts w:hint="eastAsia" w:ascii="Times New Roman" w:hAnsi="Times New Roman" w:eastAsia="方正仿宋_GBK" w:cs="Times New Roman"/>
          <w:sz w:val="32"/>
          <w:szCs w:val="32"/>
        </w:rPr>
        <w:t>30</w:t>
      </w:r>
      <w:r>
        <w:rPr>
          <w:rFonts w:ascii="Times New Roman" w:hAnsi="Times New Roman" w:eastAsia="方正仿宋_GBK" w:cs="Times New Roman"/>
          <w:sz w:val="32"/>
          <w:szCs w:val="32"/>
        </w:rPr>
        <w:t>日内返还村委会60万元本金。</w:t>
      </w:r>
    </w:p>
    <w:p>
      <w:pPr>
        <w:spacing w:line="550" w:lineRule="exact"/>
        <w:ind w:firstLine="640" w:firstLineChars="200"/>
        <w:rPr>
          <w:rFonts w:ascii="Times New Roman" w:hAnsi="Times New Roman" w:eastAsia="方正楷体_GBK" w:cs="Times New Roman"/>
          <w:sz w:val="32"/>
          <w:szCs w:val="32"/>
        </w:rPr>
      </w:pPr>
      <w:bookmarkStart w:id="143" w:name="_Toc32068_WPSOffice_Level2"/>
      <w:r>
        <w:rPr>
          <w:rFonts w:ascii="Times New Roman" w:hAnsi="Times New Roman" w:eastAsia="方正楷体_GBK" w:cs="Times New Roman"/>
          <w:sz w:val="32"/>
          <w:szCs w:val="32"/>
        </w:rPr>
        <w:t>（二）村集体收益及效益分配</w:t>
      </w:r>
      <w:bookmarkEnd w:id="143"/>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1.村集体收益。合作期限内碧云村委会每年收益4.8万元，期满合作资金返还。</w:t>
      </w:r>
    </w:p>
    <w:p>
      <w:pPr>
        <w:spacing w:line="55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2.效益分配。</w:t>
      </w:r>
      <w:bookmarkStart w:id="144" w:name="_Toc5794_WPSOffice_Level2"/>
      <w:r>
        <w:rPr>
          <w:rFonts w:ascii="Times New Roman" w:hAnsi="Times New Roman" w:eastAsia="方正仿宋_GBK" w:cs="Times New Roman"/>
          <w:sz w:val="32"/>
          <w:szCs w:val="32"/>
        </w:rPr>
        <w:t>村集体收益主要用于困难救助、基础建设等。</w:t>
      </w:r>
      <w:bookmarkEnd w:id="144"/>
      <w:bookmarkStart w:id="145" w:name="_Toc10933_WPSOffice_Level2"/>
    </w:p>
    <w:bookmarkEnd w:id="145"/>
    <w:p>
      <w:pPr>
        <w:spacing w:line="550" w:lineRule="exact"/>
        <w:ind w:firstLine="640" w:firstLineChars="200"/>
        <w:rPr>
          <w:rFonts w:ascii="Times New Roman" w:hAnsi="Times New Roman" w:eastAsia="方正黑体_GBK" w:cs="Times New Roman"/>
          <w:sz w:val="32"/>
          <w:szCs w:val="32"/>
        </w:rPr>
      </w:pPr>
      <w:bookmarkStart w:id="146" w:name="_Toc17187_WPSOffice_Level1"/>
      <w:r>
        <w:rPr>
          <w:rFonts w:ascii="Times New Roman" w:hAnsi="Times New Roman" w:eastAsia="方正黑体_GBK" w:cs="Times New Roman"/>
          <w:sz w:val="32"/>
          <w:szCs w:val="32"/>
        </w:rPr>
        <w:t>七、项目建设管理及保障措施</w:t>
      </w:r>
      <w:bookmarkEnd w:id="146"/>
    </w:p>
    <w:p>
      <w:pPr>
        <w:spacing w:line="550" w:lineRule="exact"/>
        <w:ind w:firstLine="640" w:firstLineChars="200"/>
        <w:rPr>
          <w:rFonts w:ascii="Times New Roman" w:hAnsi="Times New Roman" w:eastAsia="方正楷体_GBK" w:cs="Times New Roman"/>
          <w:sz w:val="32"/>
          <w:szCs w:val="32"/>
        </w:rPr>
      </w:pPr>
      <w:bookmarkStart w:id="147" w:name="_Toc22448_WPSOffice_Level2"/>
      <w:r>
        <w:rPr>
          <w:rFonts w:ascii="Times New Roman" w:hAnsi="Times New Roman" w:eastAsia="方正楷体_GBK" w:cs="Times New Roman"/>
          <w:sz w:val="32"/>
          <w:szCs w:val="32"/>
        </w:rPr>
        <w:t>（一）成立项目领导小组</w:t>
      </w:r>
      <w:bookmarkEnd w:id="147"/>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长：赵  飞  乡党委副书记、乡长</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副组长：谭映江  副乡长        </w:t>
      </w:r>
    </w:p>
    <w:p>
      <w:pPr>
        <w:spacing w:line="550" w:lineRule="exact"/>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王继明  乡党委委员、副乡长</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员：张黎江  乡农业综合服务中心主任</w:t>
      </w:r>
    </w:p>
    <w:p>
      <w:pPr>
        <w:pStyle w:val="2"/>
        <w:spacing w:before="0" w:line="550" w:lineRule="exact"/>
        <w:rPr>
          <w:rFonts w:ascii="Times New Roman" w:hAnsi="Times New Roman" w:eastAsia="方正仿宋_GBK"/>
          <w:sz w:val="32"/>
          <w:szCs w:val="32"/>
        </w:rPr>
      </w:pPr>
      <w:r>
        <w:rPr>
          <w:rFonts w:ascii="Times New Roman" w:hAnsi="Times New Roman" w:eastAsia="方正仿宋_GBK"/>
          <w:sz w:val="32"/>
          <w:szCs w:val="32"/>
        </w:rPr>
        <w:t>李照解  碧云村委会党委书记、主任</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领导小组负责统筹、协调、推进项目实施；负责细化项目实施方案，按步骤推进工作，全程跟踪基地建设情况；负责资金的划拨和管理；对项目的公开公示以及项目资金的使用进行监督等。领导小组下设办公室于农业综合服务中心，由</w:t>
      </w:r>
      <w:r>
        <w:rPr>
          <w:rFonts w:ascii="Times New Roman" w:hAnsi="Times New Roman" w:cs="Times New Roman"/>
          <w:sz w:val="32"/>
          <w:szCs w:val="32"/>
        </w:rPr>
        <w:t>张黎江</w:t>
      </w:r>
      <w:r>
        <w:rPr>
          <w:rFonts w:ascii="Times New Roman" w:hAnsi="Times New Roman" w:eastAsia="方正仿宋_GBK" w:cs="Times New Roman"/>
          <w:sz w:val="32"/>
          <w:szCs w:val="32"/>
        </w:rPr>
        <w:t>兼任办公室主任，负责处理日常事务和统筹协调项目实施各项日常工作，定期上报项目推进情况。</w:t>
      </w:r>
    </w:p>
    <w:p>
      <w:pPr>
        <w:spacing w:line="550" w:lineRule="exact"/>
        <w:ind w:firstLine="640" w:firstLineChars="200"/>
        <w:rPr>
          <w:rFonts w:ascii="Times New Roman" w:hAnsi="Times New Roman" w:eastAsia="方正楷体_GBK" w:cs="Times New Roman"/>
          <w:sz w:val="32"/>
          <w:szCs w:val="32"/>
        </w:rPr>
      </w:pPr>
      <w:bookmarkStart w:id="148" w:name="_Toc28012_WPSOffice_Level2"/>
      <w:r>
        <w:rPr>
          <w:rFonts w:ascii="Times New Roman" w:hAnsi="Times New Roman" w:eastAsia="方正楷体_GBK" w:cs="Times New Roman"/>
          <w:sz w:val="32"/>
          <w:szCs w:val="32"/>
        </w:rPr>
        <w:t>（二）成立项目监督小组</w:t>
      </w:r>
      <w:bookmarkEnd w:id="148"/>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w:t>
      </w:r>
      <w:bookmarkStart w:id="149" w:name="OLE_LINK7"/>
      <w:r>
        <w:rPr>
          <w:rFonts w:ascii="Times New Roman" w:hAnsi="Times New Roman" w:eastAsia="方正仿宋_GBK" w:cs="Times New Roman"/>
          <w:sz w:val="32"/>
          <w:szCs w:val="32"/>
        </w:rPr>
        <w:t xml:space="preserve">张黎江   乡农业综合服务中心主任    </w:t>
      </w:r>
      <w:bookmarkEnd w:id="149"/>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员：唐莎、李娅、乡村级代理中心工作人员</w:t>
      </w:r>
    </w:p>
    <w:p>
      <w:pPr>
        <w:spacing w:line="550" w:lineRule="exact"/>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马文友、权继韦、王成方碧云村监委会成员</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监督小组工作职责：负责对项目所需资金支付、项目实施过程及项目验收等相关工作进行全程监督。</w:t>
      </w:r>
    </w:p>
    <w:p>
      <w:pPr>
        <w:spacing w:line="550" w:lineRule="exact"/>
        <w:ind w:firstLine="640" w:firstLineChars="200"/>
        <w:outlineLvl w:val="0"/>
        <w:rPr>
          <w:rFonts w:ascii="Times New Roman" w:hAnsi="Times New Roman" w:eastAsia="方正仿宋_GBK" w:cs="Times New Roman"/>
          <w:sz w:val="32"/>
          <w:szCs w:val="32"/>
        </w:rPr>
      </w:pPr>
      <w:bookmarkStart w:id="150" w:name="_Toc20071_WPSOffice_Level1"/>
      <w:r>
        <w:rPr>
          <w:rFonts w:ascii="Times New Roman" w:hAnsi="Times New Roman" w:eastAsia="方正楷体_GBK" w:cs="Times New Roman"/>
          <w:sz w:val="32"/>
          <w:szCs w:val="32"/>
        </w:rPr>
        <w:t>（三）项目资金管理措施。</w:t>
      </w:r>
      <w:r>
        <w:rPr>
          <w:rFonts w:ascii="Times New Roman" w:hAnsi="Times New Roman" w:eastAsia="方正仿宋_GBK" w:cs="Times New Roman"/>
          <w:sz w:val="32"/>
          <w:szCs w:val="32"/>
        </w:rPr>
        <w:t>严格按照《砚山县人民政府办公室关于印发砚山县统筹整合财政涉农资金管理（暂行）办法的通知》（砚政办发〔2019〕39号）规定，加强资金管理，坚持资金跟着项目走，按照“统筹规划，突出重点，量力而行，不留缺口”的原则安排项目资金。财政所为资金监管单位，实行项目账套管理、专账核算，确保专款专用。项目合作期限满后村委会收回合作资金，由</w:t>
      </w:r>
      <w:r>
        <w:rPr>
          <w:rFonts w:ascii="Times New Roman" w:hAnsi="Times New Roman" w:cs="Times New Roman"/>
          <w:sz w:val="32"/>
          <w:szCs w:val="32"/>
        </w:rPr>
        <w:t>干河</w:t>
      </w:r>
      <w:r>
        <w:rPr>
          <w:rFonts w:ascii="Times New Roman" w:hAnsi="Times New Roman" w:eastAsia="方正仿宋_GBK" w:cs="Times New Roman"/>
          <w:sz w:val="32"/>
          <w:szCs w:val="32"/>
        </w:rPr>
        <w:t>乡人民政府审核统筹安排用于滚动发展村集体经济。为确保</w:t>
      </w:r>
      <w:r>
        <w:rPr>
          <w:rFonts w:ascii="Times New Roman" w:hAnsi="Times New Roman" w:cs="Times New Roman"/>
          <w:sz w:val="32"/>
          <w:szCs w:val="32"/>
        </w:rPr>
        <w:t>项目</w:t>
      </w:r>
      <w:r>
        <w:rPr>
          <w:rFonts w:ascii="Times New Roman" w:hAnsi="Times New Roman" w:eastAsia="方正仿宋_GBK" w:cs="Times New Roman"/>
          <w:sz w:val="32"/>
          <w:szCs w:val="32"/>
        </w:rPr>
        <w:t>资金不流失，防范风险，</w:t>
      </w:r>
      <w:r>
        <w:rPr>
          <w:rFonts w:ascii="Times New Roman" w:hAnsi="Times New Roman" w:cs="Times New Roman"/>
          <w:sz w:val="32"/>
          <w:szCs w:val="32"/>
        </w:rPr>
        <w:t>公司</w:t>
      </w:r>
      <w:r>
        <w:rPr>
          <w:rFonts w:ascii="Times New Roman" w:hAnsi="Times New Roman" w:eastAsia="方正仿宋_GBK" w:cs="Times New Roman"/>
          <w:sz w:val="32"/>
          <w:szCs w:val="32"/>
        </w:rPr>
        <w:t>需签订合作承诺书及抵押承诺书，并自愿用</w:t>
      </w:r>
      <w:r>
        <w:rPr>
          <w:rFonts w:hint="eastAsia" w:cs="Times New Roman"/>
          <w:sz w:val="32"/>
          <w:szCs w:val="32"/>
        </w:rPr>
        <w:t>冷库</w:t>
      </w:r>
      <w:r>
        <w:rPr>
          <w:rFonts w:ascii="Times New Roman" w:hAnsi="Times New Roman" w:cs="Times New Roman"/>
          <w:sz w:val="32"/>
          <w:szCs w:val="32"/>
        </w:rPr>
        <w:t>资产</w:t>
      </w:r>
      <w:r>
        <w:rPr>
          <w:rFonts w:ascii="Times New Roman" w:hAnsi="Times New Roman" w:eastAsia="方正仿宋_GBK" w:cs="Times New Roman"/>
          <w:sz w:val="32"/>
          <w:szCs w:val="32"/>
        </w:rPr>
        <w:t>进行抵押，直至合同终止时结束。</w:t>
      </w:r>
    </w:p>
    <w:p>
      <w:pPr>
        <w:spacing w:line="55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八、项目建设时间</w:t>
      </w:r>
      <w:bookmarkEnd w:id="150"/>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此项目计划分二个阶段实施完成</w:t>
      </w:r>
      <w:r>
        <w:rPr>
          <w:rFonts w:ascii="Times New Roman" w:hAnsi="Times New Roman" w:cs="Times New Roman"/>
          <w:sz w:val="32"/>
          <w:szCs w:val="32"/>
        </w:rPr>
        <w:t>：</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第一阶段：2021年7月— 2021年8月，完成宣传发动合同签订等工作；</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第二阶段：2021年8月—2021年12月，完成500立方米冷库建设。</w:t>
      </w:r>
    </w:p>
    <w:p>
      <w:pPr>
        <w:spacing w:line="550" w:lineRule="exact"/>
        <w:ind w:firstLine="640" w:firstLineChars="200"/>
        <w:rPr>
          <w:rFonts w:ascii="Times New Roman" w:hAnsi="Times New Roman" w:eastAsia="方正黑体_GBK" w:cs="Times New Roman"/>
          <w:sz w:val="32"/>
          <w:szCs w:val="32"/>
        </w:rPr>
      </w:pPr>
      <w:bookmarkStart w:id="151" w:name="_Toc31716_WPSOffice_Level1"/>
      <w:r>
        <w:rPr>
          <w:rFonts w:ascii="Times New Roman" w:hAnsi="Times New Roman" w:eastAsia="方正黑体_GBK" w:cs="Times New Roman"/>
          <w:sz w:val="32"/>
          <w:szCs w:val="32"/>
        </w:rPr>
        <w:t>九、项目效益分析</w:t>
      </w:r>
      <w:bookmarkEnd w:id="151"/>
    </w:p>
    <w:p>
      <w:pPr>
        <w:pStyle w:val="53"/>
        <w:snapToGrid w:val="0"/>
        <w:spacing w:line="550" w:lineRule="exact"/>
        <w:ind w:firstLine="604" w:firstLineChars="189"/>
        <w:rPr>
          <w:rFonts w:ascii="Times New Roman" w:hAnsi="Times New Roman" w:eastAsia="方正仿宋_GBK"/>
          <w:sz w:val="32"/>
          <w:szCs w:val="32"/>
        </w:rPr>
      </w:pPr>
      <w:bookmarkStart w:id="152" w:name="_Toc26627_WPSOffice_Level2"/>
      <w:r>
        <w:rPr>
          <w:rFonts w:ascii="Times New Roman" w:hAnsi="Times New Roman" w:eastAsia="方正楷体_GBK"/>
          <w:sz w:val="32"/>
          <w:szCs w:val="32"/>
        </w:rPr>
        <w:t>（一）经济效益</w:t>
      </w:r>
      <w:bookmarkEnd w:id="152"/>
      <w:r>
        <w:rPr>
          <w:rFonts w:ascii="Times New Roman" w:hAnsi="Times New Roman" w:eastAsia="方正楷体_GBK"/>
          <w:sz w:val="32"/>
          <w:szCs w:val="32"/>
        </w:rPr>
        <w:t>。</w:t>
      </w:r>
      <w:r>
        <w:rPr>
          <w:rFonts w:ascii="Times New Roman" w:hAnsi="Times New Roman" w:eastAsia="方正仿宋_GBK"/>
          <w:sz w:val="32"/>
          <w:szCs w:val="32"/>
        </w:rPr>
        <w:t>通过项目实施，</w:t>
      </w:r>
      <w:r>
        <w:rPr>
          <w:rFonts w:hint="eastAsia" w:ascii="Times New Roman" w:hAnsi="Times New Roman" w:eastAsia="方正仿宋_GBK"/>
          <w:sz w:val="32"/>
          <w:szCs w:val="32"/>
        </w:rPr>
        <w:t>蓝莓基地可年产700吨蓝莓，通过保鲜打冷，延长销售及运输期限，每年可实现年产值</w:t>
      </w:r>
      <w:r>
        <w:rPr>
          <w:rFonts w:ascii="Times New Roman" w:hAnsi="Times New Roman" w:eastAsia="方正仿宋_GBK"/>
          <w:sz w:val="32"/>
          <w:szCs w:val="32"/>
        </w:rPr>
        <w:t>7000-8000万元</w:t>
      </w:r>
      <w:r>
        <w:rPr>
          <w:rFonts w:hint="eastAsia" w:ascii="Times New Roman" w:hAnsi="Times New Roman" w:eastAsia="方正仿宋_GBK"/>
          <w:sz w:val="32"/>
          <w:szCs w:val="32"/>
        </w:rPr>
        <w:t>，可带动</w:t>
      </w:r>
      <w:r>
        <w:rPr>
          <w:rFonts w:ascii="Times New Roman" w:hAnsi="Times New Roman" w:eastAsia="方正仿宋_GBK"/>
          <w:sz w:val="32"/>
          <w:szCs w:val="32"/>
        </w:rPr>
        <w:t>土地流转1300亩，每亩1300元，每年可增收169万元，长年务工50人，可增收150万元，村集体收益每年4.8万元。蓝莓产业园全部建成后预计年产值超7亿元。项目可带动管理岗位60人就业，产业技术工人220余人，劳务用工达16万人次/年，带动1000户农民就业，土地租金、剪枝、摘果、运输等可带动农民增收2250万元/年</w:t>
      </w:r>
      <w:r>
        <w:rPr>
          <w:rFonts w:hint="eastAsia" w:ascii="Times New Roman" w:hAnsi="Times New Roman" w:eastAsia="方正仿宋_GBK"/>
          <w:sz w:val="32"/>
          <w:szCs w:val="32"/>
        </w:rPr>
        <w:t>。</w:t>
      </w:r>
    </w:p>
    <w:p>
      <w:pPr>
        <w:spacing w:line="550" w:lineRule="exact"/>
        <w:ind w:firstLine="640" w:firstLineChars="200"/>
        <w:rPr>
          <w:rFonts w:ascii="Times New Roman" w:hAnsi="Times New Roman" w:eastAsia="方正仿宋_GBK" w:cs="Times New Roman"/>
          <w:sz w:val="32"/>
          <w:szCs w:val="32"/>
        </w:rPr>
      </w:pPr>
      <w:bookmarkStart w:id="153" w:name="_Toc10325_WPSOffice_Level2"/>
      <w:r>
        <w:rPr>
          <w:rFonts w:hint="eastAsia" w:ascii="方正楷体_GBK" w:hAnsi="方正楷体_GBK" w:eastAsia="方正楷体_GBK" w:cs="方正楷体_GBK"/>
          <w:sz w:val="32"/>
          <w:szCs w:val="32"/>
        </w:rPr>
        <w:t>（二）社会效益</w:t>
      </w:r>
      <w:bookmarkEnd w:id="153"/>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通过项目实施，发展壮大蓝莓产业，带动周边农户，掌握技术，积累资本，总结经验，条件成熟时自己发展产业，先富带动后富，最终达到共同发展，共同致富，解决农村留守妇女儿童和留守老人存在的诸多社会问题。</w:t>
      </w:r>
    </w:p>
    <w:p>
      <w:pPr>
        <w:pStyle w:val="2"/>
        <w:spacing w:before="0" w:line="550" w:lineRule="exact"/>
        <w:rPr>
          <w:rFonts w:ascii="Times New Roman" w:hAnsi="Times New Roman" w:eastAsia="方正仿宋_GBK"/>
          <w:sz w:val="32"/>
          <w:szCs w:val="32"/>
        </w:rPr>
      </w:pPr>
    </w:p>
    <w:p>
      <w:pPr>
        <w:pStyle w:val="2"/>
        <w:spacing w:before="0"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附件：财政资金支持建设明细</w:t>
      </w:r>
    </w:p>
    <w:p>
      <w:pPr>
        <w:pStyle w:val="2"/>
        <w:jc w:val="left"/>
        <w:rPr>
          <w:rFonts w:ascii="方正黑体_GBK" w:hAnsi="方正黑体_GBK" w:eastAsia="方正黑体_GBK" w:cs="方正黑体_GBK"/>
          <w:sz w:val="32"/>
          <w:szCs w:val="32"/>
        </w:rPr>
      </w:pPr>
    </w:p>
    <w:p>
      <w:pPr>
        <w:pStyle w:val="2"/>
        <w:jc w:val="left"/>
        <w:rPr>
          <w:rFonts w:ascii="方正黑体_GBK" w:hAnsi="方正黑体_GBK" w:eastAsia="方正黑体_GBK" w:cs="方正黑体_GBK"/>
          <w:sz w:val="32"/>
          <w:szCs w:val="32"/>
        </w:rPr>
      </w:pPr>
    </w:p>
    <w:p>
      <w:pPr>
        <w:pStyle w:val="2"/>
        <w:jc w:val="left"/>
      </w:pPr>
    </w:p>
    <w:p>
      <w:pPr>
        <w:pStyle w:val="2"/>
        <w:jc w:val="left"/>
      </w:pPr>
      <w:r>
        <w:pict>
          <v:shape id="Object 5" o:spid="_x0000_s1029" o:spt="75" type="#_x0000_t75" style="position:absolute;left:0pt;margin-left:0pt;margin-top:6.05pt;height:604.6pt;width:442.15pt;z-index:251660288;mso-width-relative:page;mso-height-relative:page;" o:ole="t" filled="f" o:preferrelative="t" stroked="f" coordsize="21600,21600">
            <v:path/>
            <v:fill on="f" focussize="0,0"/>
            <v:stroke on="f" joinstyle="miter"/>
            <v:imagedata r:id="rId6" o:title=""/>
            <o:lock v:ext="edit" aspectratio="f"/>
          </v:shape>
          <o:OLEObject Type="Embed" ProgID="Excel.Sheet.12" ShapeID="Object 5" DrawAspect="Content" ObjectID="_1468075725" r:id="rId5">
            <o:LockedField>false</o:LockedField>
          </o:OLEObject>
        </w:pict>
      </w:r>
    </w:p>
    <w:p>
      <w:pPr>
        <w:pStyle w:val="2"/>
        <w:jc w:val="left"/>
      </w:pPr>
      <w:r>
        <w:pict>
          <v:shape id="Object 4" o:spid="_x0000_s1030" o:spt="75" type="#_x0000_t75" style="position:absolute;left:0pt;margin-left:0pt;margin-top:-1011.55pt;height:739.35pt;width:442.15pt;z-index:251659264;mso-width-relative:page;mso-height-relative:page;" o:ole="t" filled="f" o:preferrelative="t" stroked="f" coordsize="21600,21600">
            <v:path/>
            <v:fill on="f" focussize="0,0"/>
            <v:stroke on="f" joinstyle="miter"/>
            <v:imagedata r:id="rId8" o:title=""/>
            <o:lock v:ext="edit" aspectratio="f"/>
          </v:shape>
          <o:OLEObject Type="Embed" ProgID="Excel.Sheet.12" ShapeID="Object 4" DrawAspect="Content" ObjectID="_1468075726" r:id="rId7">
            <o:LockedField>false</o:LockedField>
          </o:OLEObject>
        </w:pict>
      </w:r>
    </w:p>
    <w:p/>
    <w:p/>
    <w:p/>
    <w:p/>
    <w:p/>
    <w:p/>
    <w:p/>
    <w:p/>
    <w:p/>
    <w:p/>
    <w:p/>
    <w:p/>
    <w:p/>
    <w:p/>
    <w:p/>
    <w:p/>
    <w:p/>
    <w:p/>
    <w:p/>
    <w:p>
      <w:pPr>
        <w:tabs>
          <w:tab w:val="left" w:pos="459"/>
        </w:tabs>
        <w:jc w:val="left"/>
      </w:pPr>
      <w:r>
        <w:rPr>
          <w:rFonts w:hint="eastAsia"/>
        </w:rPr>
        <w:tab/>
      </w: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420" w:firstLineChars="200"/>
        <w:rPr>
          <w:rFonts w:ascii="Times New Roman" w:hAnsi="Times New Roman" w:eastAsia="方正仿宋_GBK" w:cs="Times New Roman"/>
          <w:sz w:val="32"/>
          <w:szCs w:val="32"/>
        </w:rPr>
      </w:pPr>
      <w:r>
        <w:pict>
          <v:shape id="Object 6" o:spid="_x0000_s1032" o:spt="75" type="#_x0000_t75" style="position:absolute;left:0pt;margin-left:0pt;margin-top:2.65pt;height:601.85pt;width:442.15pt;z-index:-251655168;mso-width-relative:page;mso-height-relative:page;" o:ole="t" filled="f" o:preferrelative="t" stroked="f" coordsize="21600,21600">
            <v:path/>
            <v:fill on="f" focussize="0,0"/>
            <v:stroke on="f" joinstyle="miter"/>
            <v:imagedata r:id="rId10" o:title=""/>
            <o:lock v:ext="edit" aspectratio="f"/>
          </v:shape>
          <o:OLEObject Type="Embed" ProgID="Excel.Sheet.12" ShapeID="Object 6" DrawAspect="Content" ObjectID="_1468075727" r:id="rId9">
            <o:LockedField>false</o:LockedField>
          </o:OLEObject>
        </w:pict>
      </w: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pStyle w:val="55"/>
        <w:pBdr>
          <w:bottom w:val="single" w:color="FFFFFF" w:sz="4" w:space="15"/>
        </w:pBdr>
        <w:tabs>
          <w:tab w:val="left" w:pos="1440"/>
        </w:tabs>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砚山县2021年倮基黑村委会黑所水头村“一村一品”油茶套种大叶茶项目实施方案</w:t>
      </w:r>
    </w:p>
    <w:p>
      <w:pPr>
        <w:spacing w:before="120" w:after="100" w:afterAutospacing="1"/>
        <w:rPr>
          <w:rFonts w:ascii="宋体" w:hAnsi="宋体" w:eastAsia="宋体" w:cs="Times New Roman"/>
          <w:sz w:val="24"/>
        </w:rPr>
      </w:pPr>
    </w:p>
    <w:p>
      <w:pPr>
        <w:spacing w:line="560" w:lineRule="exact"/>
        <w:ind w:firstLine="640" w:firstLineChars="200"/>
        <w:rPr>
          <w:rFonts w:ascii="宋体" w:hAnsi="宋体" w:eastAsia="方正仿宋_GBK" w:cs="Times New Roman"/>
          <w:spacing w:val="10"/>
          <w:sz w:val="32"/>
          <w:szCs w:val="32"/>
        </w:rPr>
      </w:pPr>
      <w:r>
        <w:rPr>
          <w:rFonts w:ascii="宋体" w:hAnsi="宋体" w:eastAsia="方正仿宋_GBK" w:cs="Times New Roman"/>
          <w:sz w:val="32"/>
          <w:szCs w:val="32"/>
        </w:rPr>
        <w:t>为加快</w:t>
      </w:r>
      <w:r>
        <w:rPr>
          <w:rFonts w:ascii="宋体" w:hAnsi="宋体" w:eastAsia="方正仿宋_GBK" w:cs="Times New Roman"/>
          <w:spacing w:val="10"/>
          <w:sz w:val="32"/>
          <w:szCs w:val="32"/>
        </w:rPr>
        <w:t>乡村产业发展，全面提升乡村产业竞争力</w:t>
      </w:r>
      <w:r>
        <w:rPr>
          <w:rFonts w:ascii="宋体" w:hAnsi="宋体" w:eastAsia="方正仿宋_GBK" w:cs="Times New Roman"/>
          <w:sz w:val="32"/>
          <w:szCs w:val="32"/>
        </w:rPr>
        <w:t>，持续巩固</w:t>
      </w:r>
      <w:r>
        <w:rPr>
          <w:rFonts w:hint="eastAsia" w:ascii="宋体" w:hAnsi="宋体" w:eastAsia="方正仿宋_GBK" w:cs="Times New Roman"/>
          <w:sz w:val="32"/>
          <w:szCs w:val="32"/>
          <w:lang w:eastAsia="zh-CN"/>
        </w:rPr>
        <w:t>拓展</w:t>
      </w:r>
      <w:r>
        <w:rPr>
          <w:rFonts w:ascii="宋体" w:hAnsi="宋体" w:eastAsia="方正仿宋_GBK" w:cs="Times New Roman"/>
          <w:sz w:val="32"/>
          <w:szCs w:val="32"/>
        </w:rPr>
        <w:t>脱贫攻坚成果</w:t>
      </w:r>
      <w:r>
        <w:rPr>
          <w:rFonts w:hint="eastAsia" w:ascii="宋体" w:hAnsi="宋体" w:eastAsia="方正仿宋_GBK" w:cs="Times New Roman"/>
          <w:sz w:val="32"/>
          <w:szCs w:val="32"/>
          <w:lang w:eastAsia="zh-CN"/>
        </w:rPr>
        <w:t>同</w:t>
      </w:r>
      <w:r>
        <w:rPr>
          <w:rFonts w:ascii="宋体" w:hAnsi="宋体" w:eastAsia="方正仿宋_GBK" w:cs="Times New Roman"/>
          <w:sz w:val="32"/>
          <w:szCs w:val="32"/>
        </w:rPr>
        <w:t>乡村振兴有效衔接，</w:t>
      </w:r>
      <w:r>
        <w:rPr>
          <w:rFonts w:ascii="宋体" w:hAnsi="宋体" w:eastAsia="方正仿宋_GBK" w:cs="Times New Roman"/>
          <w:spacing w:val="10"/>
          <w:sz w:val="32"/>
          <w:szCs w:val="32"/>
        </w:rPr>
        <w:t>根据《砚山县人民政府关于印发砚山县2021年统筹整合财政涉农资金投入方案的通知》（砚政发〔2021〕4号）精神，结合黑所水头自然村实际，制定本实施方案。</w:t>
      </w:r>
    </w:p>
    <w:p>
      <w:pPr>
        <w:spacing w:line="560" w:lineRule="exact"/>
        <w:ind w:firstLine="640" w:firstLineChars="200"/>
        <w:outlineLvl w:val="0"/>
        <w:rPr>
          <w:rFonts w:ascii="宋体" w:hAnsi="宋体" w:eastAsia="方正黑体_GBK" w:cs="Times New Roman"/>
          <w:sz w:val="32"/>
          <w:szCs w:val="32"/>
        </w:rPr>
      </w:pPr>
      <w:bookmarkStart w:id="154" w:name="_Toc18248_WPSOffice_Level1"/>
      <w:r>
        <w:rPr>
          <w:rFonts w:ascii="宋体" w:hAnsi="宋体" w:eastAsia="方正黑体_GBK" w:cs="Times New Roman"/>
          <w:sz w:val="32"/>
          <w:szCs w:val="32"/>
        </w:rPr>
        <w:t>一、基本情况</w:t>
      </w:r>
      <w:bookmarkEnd w:id="154"/>
    </w:p>
    <w:p>
      <w:pPr>
        <w:tabs>
          <w:tab w:val="right" w:leader="dot" w:pos="8306"/>
        </w:tabs>
        <w:spacing w:line="560" w:lineRule="exact"/>
        <w:ind w:firstLine="640" w:firstLineChars="200"/>
        <w:rPr>
          <w:rFonts w:ascii="宋体" w:hAnsi="宋体" w:eastAsia="方正仿宋_GBK" w:cs="Times New Roman"/>
          <w:sz w:val="32"/>
          <w:szCs w:val="32"/>
        </w:rPr>
      </w:pPr>
      <w:bookmarkStart w:id="155" w:name="_Toc2079_WPSOffice_Level2"/>
      <w:r>
        <w:rPr>
          <w:rFonts w:ascii="宋体" w:hAnsi="宋体" w:eastAsia="方正楷体_GBK" w:cs="Times New Roman"/>
          <w:sz w:val="32"/>
          <w:szCs w:val="32"/>
        </w:rPr>
        <w:t>（一）项目村基本情况</w:t>
      </w:r>
      <w:bookmarkEnd w:id="155"/>
      <w:r>
        <w:rPr>
          <w:rFonts w:ascii="宋体" w:hAnsi="宋体" w:eastAsia="方正楷体_GBK" w:cs="Times New Roman"/>
          <w:sz w:val="32"/>
          <w:szCs w:val="32"/>
        </w:rPr>
        <w:t>。</w:t>
      </w:r>
      <w:r>
        <w:rPr>
          <w:rFonts w:ascii="宋体" w:hAnsi="宋体" w:eastAsia="方正仿宋_GBK" w:cs="Times New Roman"/>
          <w:sz w:val="32"/>
          <w:szCs w:val="32"/>
        </w:rPr>
        <w:t>黑所水头自然村</w:t>
      </w:r>
      <w:r>
        <w:rPr>
          <w:rFonts w:hint="eastAsia" w:ascii="宋体" w:hAnsi="宋体" w:eastAsia="方正仿宋_GBK" w:cs="Times New Roman"/>
          <w:sz w:val="32"/>
          <w:szCs w:val="32"/>
          <w:lang w:eastAsia="zh-CN"/>
        </w:rPr>
        <w:t>隶属于</w:t>
      </w:r>
      <w:r>
        <w:rPr>
          <w:rFonts w:ascii="宋体" w:hAnsi="宋体" w:eastAsia="方正仿宋_GBK" w:cs="Times New Roman"/>
          <w:sz w:val="32"/>
          <w:szCs w:val="32"/>
        </w:rPr>
        <w:t>倮基黑村委会，属于山区，位于阿猛镇的北边，距镇政府所在地8公里。只居住着瑶族1种少数民族，是典型的瑶族村寨，民风淳朴、水资源丰富、环境优美。全村属3个村民小组，有农户71户，人口367人，其中建档立卡贫困户16户60人，设1个党支部，有9名党员，拥有劳动力310人。国土面积0.6平方公里，海拔1600米，年平均气温18℃，年降水量1070毫米，有耕地290.95亩，其中人均耕地0.8亩，有林地848.31亩，土地多为坡地，比较适宜发展大叶茶种植。2020年，全村有21户农户种植大叶茶，种植100亩。</w:t>
      </w:r>
    </w:p>
    <w:p>
      <w:pPr>
        <w:spacing w:line="560" w:lineRule="exact"/>
        <w:ind w:firstLine="640" w:firstLineChars="200"/>
        <w:outlineLvl w:val="1"/>
        <w:rPr>
          <w:rFonts w:ascii="宋体" w:hAnsi="宋体" w:eastAsia="方正仿宋_GBK" w:cs="Times New Roman"/>
          <w:sz w:val="32"/>
          <w:szCs w:val="32"/>
        </w:rPr>
      </w:pPr>
      <w:bookmarkStart w:id="156" w:name="_Toc10152_WPSOffice_Level2"/>
      <w:r>
        <w:rPr>
          <w:rFonts w:ascii="宋体" w:hAnsi="宋体" w:eastAsia="方正楷体_GBK" w:cs="Times New Roman"/>
          <w:sz w:val="32"/>
          <w:szCs w:val="32"/>
        </w:rPr>
        <w:t>（二）</w:t>
      </w:r>
      <w:r>
        <w:rPr>
          <w:rFonts w:hint="eastAsia" w:ascii="宋体" w:hAnsi="宋体" w:eastAsia="方正楷体_GBK" w:cs="Times New Roman"/>
          <w:sz w:val="32"/>
          <w:szCs w:val="32"/>
        </w:rPr>
        <w:t>合作公司</w:t>
      </w:r>
      <w:r>
        <w:rPr>
          <w:rFonts w:ascii="宋体" w:hAnsi="宋体" w:eastAsia="方正楷体_GBK" w:cs="Times New Roman"/>
          <w:sz w:val="32"/>
          <w:szCs w:val="32"/>
        </w:rPr>
        <w:t>基本情况</w:t>
      </w:r>
      <w:bookmarkEnd w:id="156"/>
      <w:r>
        <w:rPr>
          <w:rFonts w:hint="eastAsia" w:ascii="宋体" w:hAnsi="宋体" w:eastAsia="方正楷体_GBK" w:cs="Times New Roman"/>
          <w:sz w:val="32"/>
          <w:szCs w:val="32"/>
        </w:rPr>
        <w:t>。</w:t>
      </w:r>
      <w:r>
        <w:rPr>
          <w:rFonts w:ascii="宋体" w:hAnsi="宋体" w:eastAsia="方正仿宋_GBK" w:cs="Times New Roman"/>
          <w:sz w:val="32"/>
          <w:szCs w:val="32"/>
        </w:rPr>
        <w:t>结合实际情况，本项目与在项目村同时实施的退耕还林、石漠化治理项目同时进行，为便于项目实施，节约成本，项目优先与在项目村实施退耕还林、石漠化治理项目的</w:t>
      </w:r>
      <w:r>
        <w:rPr>
          <w:rFonts w:hint="eastAsia" w:ascii="宋体" w:hAnsi="宋体" w:eastAsia="方正仿宋_GBK" w:cs="Times New Roman"/>
          <w:sz w:val="32"/>
          <w:szCs w:val="32"/>
        </w:rPr>
        <w:t>公司</w:t>
      </w:r>
      <w:r>
        <w:rPr>
          <w:rFonts w:ascii="宋体" w:hAnsi="宋体" w:eastAsia="方正仿宋_GBK" w:cs="Times New Roman"/>
          <w:sz w:val="32"/>
          <w:szCs w:val="32"/>
        </w:rPr>
        <w:t>合作建设。</w:t>
      </w:r>
    </w:p>
    <w:p>
      <w:pPr>
        <w:spacing w:line="560" w:lineRule="exact"/>
        <w:ind w:firstLine="640" w:firstLineChars="200"/>
        <w:outlineLvl w:val="1"/>
        <w:rPr>
          <w:rFonts w:ascii="宋体" w:hAnsi="宋体" w:eastAsia="方正黑体_GBK" w:cs="Times New Roman"/>
          <w:sz w:val="32"/>
          <w:szCs w:val="32"/>
        </w:rPr>
      </w:pPr>
      <w:bookmarkStart w:id="157" w:name="_Toc8589_WPSOffice_Level1"/>
      <w:r>
        <w:rPr>
          <w:rFonts w:ascii="宋体" w:hAnsi="宋体" w:eastAsia="方正黑体_GBK" w:cs="Times New Roman"/>
          <w:sz w:val="32"/>
          <w:szCs w:val="32"/>
        </w:rPr>
        <w:t>二、项目必要性和可行性</w:t>
      </w:r>
      <w:bookmarkEnd w:id="157"/>
    </w:p>
    <w:p>
      <w:pPr>
        <w:spacing w:line="560" w:lineRule="exact"/>
        <w:ind w:firstLine="640" w:firstLineChars="200"/>
        <w:outlineLvl w:val="1"/>
        <w:rPr>
          <w:rFonts w:ascii="宋体" w:hAnsi="宋体" w:eastAsia="方正仿宋_GBK" w:cs="Times New Roman"/>
          <w:sz w:val="32"/>
          <w:szCs w:val="32"/>
        </w:rPr>
      </w:pPr>
      <w:bookmarkStart w:id="158" w:name="_Toc28239_WPSOffice_Level2"/>
      <w:r>
        <w:rPr>
          <w:rFonts w:ascii="宋体" w:hAnsi="宋体" w:eastAsia="方正楷体_GBK" w:cs="Times New Roman"/>
          <w:sz w:val="32"/>
          <w:szCs w:val="32"/>
        </w:rPr>
        <w:t>（一）项目必要性</w:t>
      </w:r>
      <w:bookmarkEnd w:id="158"/>
      <w:r>
        <w:rPr>
          <w:rFonts w:ascii="宋体" w:hAnsi="宋体" w:eastAsia="方正楷体_GBK" w:cs="Times New Roman"/>
          <w:sz w:val="32"/>
          <w:szCs w:val="32"/>
        </w:rPr>
        <w:t>。一是</w:t>
      </w:r>
      <w:r>
        <w:rPr>
          <w:rFonts w:ascii="宋体" w:hAnsi="宋体" w:eastAsia="方正仿宋_GBK" w:cs="Times New Roman"/>
          <w:sz w:val="32"/>
          <w:szCs w:val="32"/>
        </w:rPr>
        <w:t>黑所水头自然村2019年底已实现全部建档立卡贫困户脱贫摘帽，但目前村内产业发展薄弱，群众收入来源单一，增收渠道窄。项目实施是增加村民经济收入的重要条件，是缩小城乡差距的重要基础，可为实现全体人民共同富裕打下基础。</w:t>
      </w:r>
      <w:r>
        <w:rPr>
          <w:rFonts w:ascii="宋体" w:hAnsi="宋体" w:eastAsia="方正仿宋_GBK" w:cs="Times New Roman"/>
          <w:b/>
          <w:bCs/>
          <w:sz w:val="32"/>
          <w:szCs w:val="32"/>
        </w:rPr>
        <w:t>二是</w:t>
      </w:r>
      <w:r>
        <w:rPr>
          <w:rFonts w:ascii="宋体" w:hAnsi="宋体" w:eastAsia="方正仿宋_GBK" w:cs="Times New Roman"/>
          <w:sz w:val="32"/>
          <w:szCs w:val="32"/>
        </w:rPr>
        <w:t>项目实施将推动乡村产业、生态振兴，坚决守住防止规模性返贫致贫底线，切实从“产业振兴、生态振兴”两个方面推动脱贫攻坚和乡村振兴有效衔接，实现项目村产业兴旺、生活富裕。</w:t>
      </w:r>
    </w:p>
    <w:p>
      <w:pPr>
        <w:spacing w:line="560" w:lineRule="exact"/>
        <w:ind w:firstLine="640" w:firstLineChars="200"/>
        <w:outlineLvl w:val="1"/>
        <w:rPr>
          <w:rFonts w:ascii="宋体" w:hAnsi="宋体" w:eastAsia="方正仿宋_GBK" w:cs="Times New Roman"/>
          <w:sz w:val="32"/>
          <w:szCs w:val="32"/>
        </w:rPr>
      </w:pPr>
      <w:bookmarkStart w:id="159" w:name="_Toc12879_WPSOffice_Level2"/>
      <w:r>
        <w:rPr>
          <w:rFonts w:ascii="宋体" w:hAnsi="宋体" w:eastAsia="方正楷体_GBK" w:cs="Times New Roman"/>
          <w:sz w:val="32"/>
          <w:szCs w:val="32"/>
        </w:rPr>
        <w:t>（二）项目建设可行性</w:t>
      </w:r>
      <w:bookmarkEnd w:id="159"/>
      <w:r>
        <w:rPr>
          <w:rFonts w:ascii="宋体" w:hAnsi="宋体" w:eastAsia="方正楷体_GBK" w:cs="Times New Roman"/>
          <w:sz w:val="32"/>
          <w:szCs w:val="32"/>
        </w:rPr>
        <w:t>。</w:t>
      </w:r>
      <w:r>
        <w:rPr>
          <w:rFonts w:ascii="宋体" w:hAnsi="宋体" w:eastAsia="方正仿宋_GBK" w:cs="Times New Roman"/>
          <w:sz w:val="32"/>
          <w:szCs w:val="32"/>
        </w:rPr>
        <w:t>黑所水头村素有采茶炒茶的传统，村内现有古树茶2000棵以上，通过多年的生产实践，在继承传统工艺的基础上，积累了丰富的茶叶加工经验，产出的茶味道独特。2020年，黑所水头自然村利用州级财政10万元专项资金，建设大叶茶种植基地100亩，同时，村中的土地多为坡地，为推广“油茶+茶叶”林下种植模式创造了条件。2021年，拟结合退耕还林、石漠化治理项目，在油茶林下套种大叶茶1</w:t>
      </w:r>
      <w:r>
        <w:rPr>
          <w:rFonts w:hint="eastAsia" w:ascii="宋体" w:hAnsi="宋体" w:eastAsia="方正仿宋_GBK" w:cs="Times New Roman"/>
          <w:sz w:val="32"/>
          <w:szCs w:val="32"/>
        </w:rPr>
        <w:t>0</w:t>
      </w:r>
      <w:r>
        <w:rPr>
          <w:rFonts w:ascii="宋体" w:hAnsi="宋体" w:eastAsia="方正仿宋_GBK" w:cs="Times New Roman"/>
          <w:sz w:val="32"/>
          <w:szCs w:val="32"/>
        </w:rPr>
        <w:t>0亩。</w:t>
      </w:r>
    </w:p>
    <w:p>
      <w:pPr>
        <w:spacing w:line="560" w:lineRule="exact"/>
        <w:ind w:firstLine="640" w:firstLineChars="200"/>
        <w:outlineLvl w:val="0"/>
        <w:rPr>
          <w:rFonts w:ascii="宋体" w:hAnsi="宋体" w:eastAsia="方正黑体_GBK" w:cs="Times New Roman"/>
          <w:sz w:val="32"/>
          <w:szCs w:val="32"/>
        </w:rPr>
      </w:pPr>
      <w:bookmarkStart w:id="160" w:name="_Toc26111_WPSOffice_Level1"/>
      <w:r>
        <w:rPr>
          <w:rFonts w:ascii="宋体" w:hAnsi="宋体" w:eastAsia="方正黑体_GBK" w:cs="Times New Roman"/>
          <w:sz w:val="32"/>
          <w:szCs w:val="32"/>
        </w:rPr>
        <w:t>三、建设项目市场需求分析</w:t>
      </w:r>
      <w:bookmarkEnd w:id="160"/>
    </w:p>
    <w:p>
      <w:pPr>
        <w:spacing w:line="560" w:lineRule="exact"/>
        <w:ind w:firstLine="640" w:firstLineChars="200"/>
        <w:rPr>
          <w:rFonts w:ascii="宋体" w:hAnsi="宋体" w:eastAsia="方正仿宋_GBK" w:cs="Times New Roman"/>
          <w:sz w:val="32"/>
          <w:szCs w:val="32"/>
        </w:rPr>
      </w:pPr>
      <w:r>
        <w:rPr>
          <w:rFonts w:ascii="宋体" w:hAnsi="宋体" w:eastAsia="方正仿宋_GBK" w:cs="Times New Roman"/>
          <w:sz w:val="32"/>
          <w:szCs w:val="32"/>
        </w:rPr>
        <w:t>云南大叶种茶以其外形满被茸毫，色泽鲜绿圆润，香气持久，滋味醇厚而享誉海内外，采摘茶叶主要用来制作普洱茶。2020年，项目村原有2000棵古树茶产毛茶在1000公斤左右，市场价平均在每公斤60元，产生经济效益6万元，成品茶主要销往广东和西双版纳，由村民自行组织出售。2021年，项目计划种植的1</w:t>
      </w:r>
      <w:r>
        <w:rPr>
          <w:rFonts w:hint="eastAsia" w:ascii="宋体" w:hAnsi="宋体" w:eastAsia="方正仿宋_GBK" w:cs="Times New Roman"/>
          <w:sz w:val="32"/>
          <w:szCs w:val="32"/>
        </w:rPr>
        <w:t>00</w:t>
      </w:r>
      <w:r>
        <w:rPr>
          <w:rFonts w:ascii="宋体" w:hAnsi="宋体" w:eastAsia="方正仿宋_GBK" w:cs="Times New Roman"/>
          <w:sz w:val="32"/>
          <w:szCs w:val="32"/>
        </w:rPr>
        <w:t>亩大叶茶到2026年进入盛产期，预计每年每亩可采毛茶35公斤，</w:t>
      </w:r>
      <w:r>
        <w:rPr>
          <w:rFonts w:hint="eastAsia" w:ascii="宋体" w:hAnsi="宋体" w:eastAsia="方正仿宋_GBK" w:cs="Times New Roman"/>
          <w:sz w:val="32"/>
          <w:szCs w:val="32"/>
        </w:rPr>
        <w:t>100</w:t>
      </w:r>
      <w:r>
        <w:rPr>
          <w:rFonts w:ascii="宋体" w:hAnsi="宋体" w:eastAsia="方正仿宋_GBK" w:cs="Times New Roman"/>
          <w:sz w:val="32"/>
          <w:szCs w:val="32"/>
        </w:rPr>
        <w:t>亩共计</w:t>
      </w:r>
      <w:r>
        <w:rPr>
          <w:rFonts w:hint="eastAsia" w:ascii="宋体" w:hAnsi="宋体" w:eastAsia="方正仿宋_GBK" w:cs="Times New Roman"/>
          <w:sz w:val="32"/>
          <w:szCs w:val="32"/>
        </w:rPr>
        <w:t>3500</w:t>
      </w:r>
      <w:r>
        <w:rPr>
          <w:rFonts w:ascii="宋体" w:hAnsi="宋体" w:eastAsia="方正仿宋_GBK" w:cs="Times New Roman"/>
          <w:sz w:val="32"/>
          <w:szCs w:val="32"/>
        </w:rPr>
        <w:t>公斤</w:t>
      </w:r>
      <w:r>
        <w:rPr>
          <w:rFonts w:hint="eastAsia" w:ascii="宋体" w:hAnsi="宋体" w:eastAsia="方正仿宋_GBK" w:cs="Times New Roman"/>
          <w:sz w:val="32"/>
          <w:szCs w:val="32"/>
        </w:rPr>
        <w:t>，村小组</w:t>
      </w:r>
      <w:r>
        <w:rPr>
          <w:rFonts w:ascii="宋体" w:hAnsi="宋体" w:eastAsia="方正仿宋_GBK" w:cs="Times New Roman"/>
          <w:sz w:val="32"/>
          <w:szCs w:val="32"/>
        </w:rPr>
        <w:t>可与广南县油茶研究所签订茶叶收购协议进行订单式生产，解决项目种植</w:t>
      </w:r>
      <w:r>
        <w:rPr>
          <w:rFonts w:hint="eastAsia" w:ascii="宋体" w:hAnsi="宋体" w:eastAsia="方正仿宋_GBK" w:cs="Times New Roman"/>
          <w:sz w:val="32"/>
          <w:szCs w:val="32"/>
        </w:rPr>
        <w:t>100</w:t>
      </w:r>
      <w:r>
        <w:rPr>
          <w:rFonts w:ascii="宋体" w:hAnsi="宋体" w:eastAsia="方正仿宋_GBK" w:cs="Times New Roman"/>
          <w:sz w:val="32"/>
          <w:szCs w:val="32"/>
        </w:rPr>
        <w:t>亩大叶茶的茶叶销售问题。</w:t>
      </w:r>
    </w:p>
    <w:p>
      <w:pPr>
        <w:spacing w:line="560" w:lineRule="exact"/>
        <w:ind w:firstLine="640" w:firstLineChars="200"/>
        <w:outlineLvl w:val="0"/>
        <w:rPr>
          <w:rFonts w:ascii="宋体" w:hAnsi="宋体" w:eastAsia="方正黑体_GBK" w:cs="Times New Roman"/>
          <w:sz w:val="32"/>
          <w:szCs w:val="32"/>
        </w:rPr>
      </w:pPr>
      <w:bookmarkStart w:id="161" w:name="_Toc9017_WPSOffice_Level1"/>
      <w:r>
        <w:rPr>
          <w:rFonts w:ascii="宋体" w:hAnsi="宋体" w:eastAsia="方正黑体_GBK" w:cs="Times New Roman"/>
          <w:sz w:val="32"/>
          <w:szCs w:val="32"/>
        </w:rPr>
        <w:t>四、项目建设规模</w:t>
      </w:r>
      <w:r>
        <w:rPr>
          <w:rFonts w:hint="eastAsia" w:ascii="宋体" w:hAnsi="宋体" w:eastAsia="方正黑体_GBK" w:cs="Times New Roman"/>
          <w:sz w:val="32"/>
          <w:szCs w:val="32"/>
        </w:rPr>
        <w:t>及</w:t>
      </w:r>
      <w:r>
        <w:rPr>
          <w:rFonts w:ascii="宋体" w:hAnsi="宋体" w:eastAsia="方正黑体_GBK" w:cs="Times New Roman"/>
          <w:sz w:val="32"/>
          <w:szCs w:val="32"/>
        </w:rPr>
        <w:t>内容</w:t>
      </w:r>
      <w:bookmarkEnd w:id="161"/>
    </w:p>
    <w:p>
      <w:pPr>
        <w:spacing w:line="560" w:lineRule="exact"/>
        <w:ind w:firstLine="640" w:firstLineChars="200"/>
        <w:rPr>
          <w:rFonts w:ascii="宋体" w:hAnsi="宋体" w:eastAsia="方正仿宋_GBK" w:cs="Times New Roman"/>
          <w:kern w:val="0"/>
          <w:sz w:val="32"/>
          <w:szCs w:val="32"/>
        </w:rPr>
      </w:pPr>
      <w:r>
        <w:rPr>
          <w:rFonts w:hint="eastAsia" w:ascii="宋体" w:hAnsi="宋体" w:eastAsia="方正仿宋_GBK" w:cs="Times New Roman"/>
          <w:kern w:val="0"/>
          <w:sz w:val="32"/>
          <w:szCs w:val="32"/>
        </w:rPr>
        <w:t>在油茶内套种大叶茶100亩，每亩套种大叶茶5000株</w:t>
      </w:r>
      <w:r>
        <w:rPr>
          <w:rFonts w:ascii="宋体" w:hAnsi="宋体" w:eastAsia="方正仿宋_GBK" w:cs="Times New Roman"/>
          <w:kern w:val="0"/>
          <w:sz w:val="32"/>
          <w:szCs w:val="32"/>
        </w:rPr>
        <w:t>。</w:t>
      </w:r>
    </w:p>
    <w:p>
      <w:pPr>
        <w:spacing w:line="560" w:lineRule="exact"/>
        <w:ind w:firstLine="640" w:firstLineChars="200"/>
        <w:rPr>
          <w:rFonts w:ascii="宋体" w:hAnsi="宋体" w:eastAsia="方正黑体_GBK" w:cs="Times New Roman"/>
          <w:sz w:val="32"/>
          <w:szCs w:val="32"/>
        </w:rPr>
      </w:pPr>
      <w:bookmarkStart w:id="162" w:name="_Toc22812_WPSOffice_Level1"/>
      <w:r>
        <w:rPr>
          <w:rFonts w:ascii="宋体" w:hAnsi="宋体" w:eastAsia="方正黑体_GBK" w:cs="Times New Roman"/>
          <w:sz w:val="32"/>
          <w:szCs w:val="32"/>
        </w:rPr>
        <w:t>五、投资概算及资金筹措</w:t>
      </w:r>
      <w:bookmarkEnd w:id="162"/>
    </w:p>
    <w:p>
      <w:pPr>
        <w:spacing w:line="560" w:lineRule="exact"/>
        <w:ind w:firstLine="640" w:firstLineChars="200"/>
        <w:outlineLvl w:val="1"/>
        <w:rPr>
          <w:rFonts w:ascii="宋体" w:hAnsi="宋体" w:eastAsia="方正仿宋_GBK" w:cs="Times New Roman"/>
          <w:sz w:val="32"/>
          <w:szCs w:val="32"/>
        </w:rPr>
      </w:pPr>
      <w:r>
        <w:rPr>
          <w:rFonts w:ascii="宋体" w:hAnsi="宋体" w:eastAsia="方正仿宋_GBK" w:cs="Times New Roman"/>
          <w:sz w:val="32"/>
          <w:szCs w:val="32"/>
        </w:rPr>
        <w:t>项目计划总投资60万元，其中：砚山县2021年统筹整合财政涉农资金60万元。主要明细如下：</w:t>
      </w:r>
      <w:r>
        <w:rPr>
          <w:rFonts w:hint="eastAsia" w:ascii="宋体" w:hAnsi="宋体" w:eastAsia="方正仿宋_GBK" w:cs="Times New Roman"/>
          <w:sz w:val="32"/>
          <w:szCs w:val="32"/>
        </w:rPr>
        <w:t>套种</w:t>
      </w:r>
      <w:r>
        <w:rPr>
          <w:rFonts w:ascii="宋体" w:hAnsi="宋体" w:eastAsia="方正仿宋_GBK" w:cs="Times New Roman"/>
          <w:sz w:val="32"/>
          <w:szCs w:val="32"/>
        </w:rPr>
        <w:t>大叶茶苗木</w:t>
      </w:r>
      <w:r>
        <w:rPr>
          <w:rFonts w:hint="eastAsia" w:ascii="宋体" w:hAnsi="宋体" w:eastAsia="方正仿宋_GBK" w:cs="Times New Roman"/>
          <w:sz w:val="32"/>
          <w:szCs w:val="32"/>
        </w:rPr>
        <w:t>50</w:t>
      </w:r>
      <w:r>
        <w:rPr>
          <w:rFonts w:ascii="宋体" w:hAnsi="宋体" w:eastAsia="方正仿宋_GBK" w:cs="Times New Roman"/>
          <w:sz w:val="32"/>
          <w:szCs w:val="32"/>
        </w:rPr>
        <w:t>万株，每株</w:t>
      </w:r>
      <w:r>
        <w:rPr>
          <w:rFonts w:hint="eastAsia" w:ascii="宋体" w:hAnsi="宋体" w:eastAsia="方正仿宋_GBK" w:cs="Times New Roman"/>
          <w:sz w:val="32"/>
          <w:szCs w:val="32"/>
        </w:rPr>
        <w:t>1.2</w:t>
      </w:r>
      <w:r>
        <w:rPr>
          <w:rFonts w:ascii="宋体" w:hAnsi="宋体" w:eastAsia="方正仿宋_GBK" w:cs="Times New Roman"/>
          <w:sz w:val="32"/>
          <w:szCs w:val="32"/>
        </w:rPr>
        <w:t>元，投入项目资金</w:t>
      </w:r>
      <w:r>
        <w:rPr>
          <w:rFonts w:hint="eastAsia" w:ascii="宋体" w:hAnsi="宋体" w:eastAsia="方正仿宋_GBK" w:cs="Times New Roman"/>
          <w:sz w:val="32"/>
          <w:szCs w:val="32"/>
        </w:rPr>
        <w:t>600000</w:t>
      </w:r>
      <w:r>
        <w:rPr>
          <w:rFonts w:ascii="宋体" w:hAnsi="宋体" w:eastAsia="方正仿宋_GBK" w:cs="Times New Roman"/>
          <w:sz w:val="32"/>
          <w:szCs w:val="32"/>
        </w:rPr>
        <w:t>元</w:t>
      </w:r>
      <w:r>
        <w:rPr>
          <w:rFonts w:hint="eastAsia" w:ascii="宋体" w:hAnsi="宋体" w:eastAsia="方正仿宋_GBK" w:cs="Times New Roman"/>
          <w:sz w:val="32"/>
          <w:szCs w:val="32"/>
        </w:rPr>
        <w:t>。</w:t>
      </w:r>
    </w:p>
    <w:p>
      <w:pPr>
        <w:spacing w:line="560" w:lineRule="exact"/>
        <w:ind w:firstLine="640" w:firstLineChars="200"/>
        <w:outlineLvl w:val="0"/>
        <w:rPr>
          <w:rFonts w:ascii="宋体" w:hAnsi="宋体" w:eastAsia="方正黑体_GBK" w:cs="Times New Roman"/>
          <w:sz w:val="32"/>
          <w:szCs w:val="32"/>
        </w:rPr>
      </w:pPr>
      <w:bookmarkStart w:id="163" w:name="_Toc5662_WPSOffice_Level1"/>
      <w:r>
        <w:rPr>
          <w:rFonts w:ascii="宋体" w:hAnsi="宋体" w:eastAsia="方正黑体_GBK" w:cs="Times New Roman"/>
          <w:sz w:val="32"/>
          <w:szCs w:val="32"/>
        </w:rPr>
        <w:t>六、项目建设合作方式</w:t>
      </w:r>
      <w:bookmarkEnd w:id="163"/>
    </w:p>
    <w:p>
      <w:pPr>
        <w:spacing w:line="560" w:lineRule="exact"/>
        <w:ind w:firstLine="640" w:firstLineChars="200"/>
        <w:rPr>
          <w:rFonts w:ascii="宋体" w:hAnsi="宋体" w:eastAsia="方正仿宋_GBK" w:cs="Times New Roman"/>
          <w:sz w:val="32"/>
          <w:szCs w:val="32"/>
        </w:rPr>
      </w:pPr>
      <w:r>
        <w:rPr>
          <w:rFonts w:ascii="宋体" w:hAnsi="宋体" w:eastAsia="方正仿宋_GBK" w:cs="Times New Roman"/>
          <w:sz w:val="32"/>
          <w:szCs w:val="32"/>
        </w:rPr>
        <w:t>项目采用“村委会+</w:t>
      </w:r>
      <w:r>
        <w:rPr>
          <w:rFonts w:hint="eastAsia" w:ascii="宋体" w:hAnsi="宋体" w:eastAsia="方正仿宋_GBK" w:cs="Times New Roman"/>
          <w:sz w:val="32"/>
          <w:szCs w:val="32"/>
        </w:rPr>
        <w:t>公司</w:t>
      </w:r>
      <w:r>
        <w:rPr>
          <w:rFonts w:ascii="宋体" w:hAnsi="宋体" w:eastAsia="方正仿宋_GBK" w:cs="Times New Roman"/>
          <w:sz w:val="32"/>
          <w:szCs w:val="32"/>
        </w:rPr>
        <w:t>+</w:t>
      </w:r>
      <w:r>
        <w:rPr>
          <w:rFonts w:hint="eastAsia" w:ascii="宋体" w:hAnsi="宋体" w:eastAsia="方正仿宋_GBK" w:cs="Times New Roman"/>
          <w:sz w:val="32"/>
          <w:szCs w:val="32"/>
        </w:rPr>
        <w:t>农户</w:t>
      </w:r>
      <w:r>
        <w:rPr>
          <w:rFonts w:ascii="宋体" w:hAnsi="宋体" w:eastAsia="方正仿宋_GBK" w:cs="Times New Roman"/>
          <w:sz w:val="32"/>
          <w:szCs w:val="32"/>
        </w:rPr>
        <w:t>”的模式合作建设。</w:t>
      </w:r>
    </w:p>
    <w:p>
      <w:pPr>
        <w:spacing w:line="56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1.</w:t>
      </w:r>
      <w:r>
        <w:rPr>
          <w:rFonts w:ascii="宋体" w:hAnsi="宋体" w:eastAsia="方正仿宋_GBK" w:cs="Times New Roman"/>
          <w:sz w:val="32"/>
          <w:szCs w:val="32"/>
        </w:rPr>
        <w:t>村委会</w:t>
      </w:r>
      <w:r>
        <w:rPr>
          <w:rFonts w:hint="eastAsia" w:ascii="宋体" w:hAnsi="宋体" w:eastAsia="方正仿宋_GBK" w:cs="Times New Roman"/>
          <w:sz w:val="32"/>
          <w:szCs w:val="32"/>
        </w:rPr>
        <w:t>将项目资金60万元与农户合作建设黑所水头“一村一品”油茶套种大叶茶项目</w:t>
      </w:r>
      <w:r>
        <w:rPr>
          <w:rFonts w:ascii="宋体" w:hAnsi="宋体" w:eastAsia="方正仿宋_GBK" w:cs="Times New Roman"/>
          <w:sz w:val="32"/>
          <w:szCs w:val="32"/>
        </w:rPr>
        <w:t>，</w:t>
      </w:r>
      <w:r>
        <w:rPr>
          <w:rFonts w:hint="eastAsia" w:ascii="宋体" w:hAnsi="宋体" w:eastAsia="方正仿宋_GBK" w:cs="Times New Roman"/>
          <w:sz w:val="32"/>
          <w:szCs w:val="32"/>
        </w:rPr>
        <w:t>农户利用项目资金委托公司</w:t>
      </w:r>
      <w:r>
        <w:rPr>
          <w:rFonts w:ascii="宋体" w:hAnsi="宋体" w:eastAsia="方正仿宋_GBK" w:cs="Times New Roman"/>
          <w:sz w:val="32"/>
          <w:szCs w:val="32"/>
        </w:rPr>
        <w:t>种植大叶茶</w:t>
      </w:r>
      <w:r>
        <w:rPr>
          <w:rFonts w:hint="eastAsia" w:ascii="宋体" w:hAnsi="宋体" w:eastAsia="方正仿宋_GBK" w:cs="Times New Roman"/>
          <w:sz w:val="32"/>
          <w:szCs w:val="32"/>
        </w:rPr>
        <w:t>50</w:t>
      </w:r>
      <w:r>
        <w:rPr>
          <w:rFonts w:ascii="宋体" w:hAnsi="宋体" w:eastAsia="方正仿宋_GBK" w:cs="Times New Roman"/>
          <w:sz w:val="32"/>
          <w:szCs w:val="32"/>
        </w:rPr>
        <w:t>万株</w:t>
      </w:r>
      <w:r>
        <w:rPr>
          <w:rFonts w:hint="eastAsia" w:ascii="宋体" w:hAnsi="宋体" w:eastAsia="方正仿宋_GBK" w:cs="Times New Roman"/>
          <w:sz w:val="32"/>
          <w:szCs w:val="32"/>
        </w:rPr>
        <w:t>。建设完毕后，100亩套种的大叶茶移交给农户自行管理，农户按照每年每亩100元支付村委会合作收益金，支付60年，村委会每年可收取1万元合作收益金作为村集体经济，村集体经济收益经群众会同意报镇人民政府审批后可用于继续发展壮大大叶茶种植业、村内公益事业等。</w:t>
      </w:r>
    </w:p>
    <w:p>
      <w:pPr>
        <w:spacing w:line="56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2</w:t>
      </w:r>
      <w:r>
        <w:rPr>
          <w:rFonts w:ascii="宋体" w:hAnsi="宋体" w:eastAsia="方正仿宋_GBK" w:cs="Times New Roman"/>
          <w:sz w:val="32"/>
          <w:szCs w:val="32"/>
        </w:rPr>
        <w:t>.</w:t>
      </w:r>
      <w:r>
        <w:rPr>
          <w:rFonts w:hint="eastAsia" w:ascii="宋体" w:hAnsi="宋体" w:eastAsia="方正仿宋_GBK" w:cs="Times New Roman"/>
          <w:sz w:val="32"/>
          <w:szCs w:val="32"/>
        </w:rPr>
        <w:t>公司</w:t>
      </w:r>
      <w:r>
        <w:rPr>
          <w:rFonts w:ascii="宋体" w:hAnsi="宋体" w:eastAsia="方正仿宋_GBK" w:cs="Times New Roman"/>
          <w:sz w:val="32"/>
          <w:szCs w:val="32"/>
        </w:rPr>
        <w:t>负责大叶茶的种植。2021年12月底，合作</w:t>
      </w:r>
      <w:r>
        <w:rPr>
          <w:rFonts w:hint="eastAsia" w:ascii="宋体" w:hAnsi="宋体" w:eastAsia="方正仿宋_GBK" w:cs="Times New Roman"/>
          <w:sz w:val="32"/>
          <w:szCs w:val="32"/>
        </w:rPr>
        <w:t>公司</w:t>
      </w:r>
      <w:r>
        <w:rPr>
          <w:rFonts w:ascii="宋体" w:hAnsi="宋体" w:eastAsia="方正仿宋_GBK" w:cs="Times New Roman"/>
          <w:sz w:val="32"/>
          <w:szCs w:val="32"/>
        </w:rPr>
        <w:t>完成1</w:t>
      </w:r>
      <w:r>
        <w:rPr>
          <w:rFonts w:hint="eastAsia" w:ascii="宋体" w:hAnsi="宋体" w:eastAsia="方正仿宋_GBK" w:cs="Times New Roman"/>
          <w:sz w:val="32"/>
          <w:szCs w:val="32"/>
        </w:rPr>
        <w:t>00</w:t>
      </w:r>
      <w:r>
        <w:rPr>
          <w:rFonts w:ascii="宋体" w:hAnsi="宋体" w:eastAsia="方正仿宋_GBK" w:cs="Times New Roman"/>
          <w:sz w:val="32"/>
          <w:szCs w:val="32"/>
        </w:rPr>
        <w:t>亩大叶茶种植</w:t>
      </w:r>
      <w:r>
        <w:rPr>
          <w:rFonts w:hint="eastAsia" w:ascii="宋体" w:hAnsi="宋体" w:eastAsia="方正仿宋_GBK" w:cs="Times New Roman"/>
          <w:sz w:val="32"/>
          <w:szCs w:val="32"/>
        </w:rPr>
        <w:t>。</w:t>
      </w:r>
      <w:r>
        <w:rPr>
          <w:rFonts w:ascii="宋体" w:hAnsi="宋体" w:eastAsia="方正仿宋_GBK" w:cs="Times New Roman"/>
          <w:sz w:val="32"/>
          <w:szCs w:val="32"/>
        </w:rPr>
        <w:t>在种植大叶茶成活率达到95%以上的前提下，合作</w:t>
      </w:r>
      <w:r>
        <w:rPr>
          <w:rFonts w:hint="eastAsia" w:ascii="宋体" w:hAnsi="宋体" w:eastAsia="方正仿宋_GBK" w:cs="Times New Roman"/>
          <w:sz w:val="32"/>
          <w:szCs w:val="32"/>
        </w:rPr>
        <w:t>公司</w:t>
      </w:r>
      <w:r>
        <w:rPr>
          <w:rFonts w:ascii="宋体" w:hAnsi="宋体" w:eastAsia="方正仿宋_GBK" w:cs="Times New Roman"/>
          <w:sz w:val="32"/>
          <w:szCs w:val="32"/>
        </w:rPr>
        <w:t>完善相关手续</w:t>
      </w:r>
      <w:r>
        <w:rPr>
          <w:rFonts w:hint="eastAsia" w:ascii="宋体" w:hAnsi="宋体" w:eastAsia="方正仿宋_GBK" w:cs="Times New Roman"/>
          <w:sz w:val="32"/>
          <w:szCs w:val="32"/>
        </w:rPr>
        <w:t>，</w:t>
      </w:r>
      <w:r>
        <w:rPr>
          <w:rFonts w:ascii="宋体" w:hAnsi="宋体" w:eastAsia="方正仿宋_GBK" w:cs="Times New Roman"/>
          <w:sz w:val="32"/>
          <w:szCs w:val="32"/>
        </w:rPr>
        <w:t>将项目资产1</w:t>
      </w:r>
      <w:r>
        <w:rPr>
          <w:rFonts w:hint="eastAsia" w:ascii="宋体" w:hAnsi="宋体" w:eastAsia="方正仿宋_GBK" w:cs="Times New Roman"/>
          <w:sz w:val="32"/>
          <w:szCs w:val="32"/>
        </w:rPr>
        <w:t>00</w:t>
      </w:r>
      <w:r>
        <w:rPr>
          <w:rFonts w:ascii="宋体" w:hAnsi="宋体" w:eastAsia="方正仿宋_GBK" w:cs="Times New Roman"/>
          <w:sz w:val="32"/>
          <w:szCs w:val="32"/>
        </w:rPr>
        <w:t>亩大叶茶</w:t>
      </w:r>
      <w:r>
        <w:rPr>
          <w:rFonts w:hint="eastAsia" w:ascii="宋体" w:hAnsi="宋体" w:eastAsia="方正仿宋_GBK" w:cs="Times New Roman"/>
          <w:sz w:val="32"/>
          <w:szCs w:val="32"/>
        </w:rPr>
        <w:t>移交项目涉及土地的农户所有。</w:t>
      </w:r>
      <w:r>
        <w:rPr>
          <w:rFonts w:ascii="宋体" w:hAnsi="宋体" w:eastAsia="方正仿宋_GBK" w:cs="Times New Roman"/>
          <w:sz w:val="32"/>
          <w:szCs w:val="32"/>
        </w:rPr>
        <w:t>项目资产</w:t>
      </w:r>
      <w:r>
        <w:rPr>
          <w:rFonts w:hint="eastAsia" w:ascii="宋体" w:hAnsi="宋体" w:eastAsia="方正仿宋_GBK" w:cs="Times New Roman"/>
          <w:sz w:val="32"/>
          <w:szCs w:val="32"/>
        </w:rPr>
        <w:t>移交完成后，</w:t>
      </w:r>
      <w:r>
        <w:rPr>
          <w:rFonts w:ascii="宋体" w:hAnsi="宋体" w:eastAsia="方正仿宋_GBK" w:cs="Times New Roman"/>
          <w:sz w:val="32"/>
          <w:szCs w:val="32"/>
        </w:rPr>
        <w:t>由合作</w:t>
      </w:r>
      <w:r>
        <w:rPr>
          <w:rFonts w:hint="eastAsia" w:ascii="宋体" w:hAnsi="宋体" w:eastAsia="方正仿宋_GBK" w:cs="Times New Roman"/>
          <w:sz w:val="32"/>
          <w:szCs w:val="32"/>
        </w:rPr>
        <w:t>公司</w:t>
      </w:r>
      <w:r>
        <w:rPr>
          <w:rFonts w:ascii="宋体" w:hAnsi="宋体" w:eastAsia="方正仿宋_GBK" w:cs="Times New Roman"/>
          <w:sz w:val="32"/>
          <w:szCs w:val="32"/>
        </w:rPr>
        <w:t>提出申请，经镇级项目实施领导小组验收合格后，</w:t>
      </w:r>
      <w:r>
        <w:rPr>
          <w:rFonts w:hint="eastAsia" w:ascii="宋体" w:hAnsi="宋体" w:eastAsia="方正仿宋_GBK" w:cs="Times New Roman"/>
          <w:sz w:val="32"/>
          <w:szCs w:val="32"/>
        </w:rPr>
        <w:t>方可支付项目资金</w:t>
      </w:r>
      <w:r>
        <w:rPr>
          <w:rFonts w:ascii="宋体" w:hAnsi="宋体" w:eastAsia="方正仿宋_GBK" w:cs="Times New Roman"/>
          <w:sz w:val="32"/>
          <w:szCs w:val="32"/>
        </w:rPr>
        <w:t>。</w:t>
      </w:r>
    </w:p>
    <w:p>
      <w:pPr>
        <w:spacing w:line="56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3</w:t>
      </w:r>
      <w:r>
        <w:rPr>
          <w:rFonts w:ascii="宋体" w:hAnsi="宋体" w:eastAsia="方正仿宋_GBK" w:cs="Times New Roman"/>
          <w:sz w:val="32"/>
          <w:szCs w:val="32"/>
        </w:rPr>
        <w:t>.</w:t>
      </w:r>
      <w:r>
        <w:rPr>
          <w:rFonts w:hint="eastAsia" w:ascii="宋体" w:hAnsi="宋体" w:eastAsia="方正仿宋_GBK" w:cs="Times New Roman"/>
          <w:sz w:val="32"/>
          <w:szCs w:val="32"/>
        </w:rPr>
        <w:t>项目涉及土地的农户负责提供100亩项目建设的土地，在项目建设过程中，积极配合项目建设合作公司进行项目建设。项目资产移交后，做好</w:t>
      </w:r>
      <w:r>
        <w:rPr>
          <w:rFonts w:ascii="宋体" w:hAnsi="宋体" w:eastAsia="方正仿宋_GBK" w:cs="Times New Roman"/>
          <w:sz w:val="32"/>
          <w:szCs w:val="32"/>
        </w:rPr>
        <w:t>1</w:t>
      </w:r>
      <w:r>
        <w:rPr>
          <w:rFonts w:hint="eastAsia" w:ascii="宋体" w:hAnsi="宋体" w:eastAsia="方正仿宋_GBK" w:cs="Times New Roman"/>
          <w:sz w:val="32"/>
          <w:szCs w:val="32"/>
        </w:rPr>
        <w:t>0</w:t>
      </w:r>
      <w:r>
        <w:rPr>
          <w:rFonts w:ascii="宋体" w:hAnsi="宋体" w:eastAsia="方正仿宋_GBK" w:cs="Times New Roman"/>
          <w:sz w:val="32"/>
          <w:szCs w:val="32"/>
        </w:rPr>
        <w:t>0亩大叶茶</w:t>
      </w:r>
      <w:r>
        <w:rPr>
          <w:rFonts w:hint="eastAsia" w:ascii="宋体" w:hAnsi="宋体" w:eastAsia="方正仿宋_GBK" w:cs="Times New Roman"/>
          <w:sz w:val="32"/>
          <w:szCs w:val="32"/>
        </w:rPr>
        <w:t>的后续管理。在项目后续管理中，若有项目涉及土地的农户未按村委会要求做好大叶茶的后续管理，村委会有权收回项目资产归村小组所有，由村小组统一管理。若农户不在规定时间内支付村委会每年每亩100元的合作收益金，村委会有权组织村小组干部对大叶茶进行采摘出售用作合作收益金。</w:t>
      </w:r>
    </w:p>
    <w:p>
      <w:pPr>
        <w:spacing w:line="560" w:lineRule="exact"/>
        <w:ind w:firstLine="640" w:firstLineChars="200"/>
        <w:outlineLvl w:val="0"/>
        <w:rPr>
          <w:rFonts w:ascii="宋体" w:hAnsi="宋体" w:eastAsia="方正黑体_GBK" w:cs="Times New Roman"/>
          <w:sz w:val="32"/>
          <w:szCs w:val="32"/>
        </w:rPr>
      </w:pPr>
      <w:bookmarkStart w:id="164" w:name="_Toc2793_WPSOffice_Level1"/>
      <w:r>
        <w:rPr>
          <w:rFonts w:ascii="宋体" w:hAnsi="宋体" w:eastAsia="方正黑体_GBK" w:cs="Times New Roman"/>
          <w:sz w:val="32"/>
          <w:szCs w:val="32"/>
        </w:rPr>
        <w:t>七、项目建设时间</w:t>
      </w:r>
      <w:bookmarkEnd w:id="164"/>
    </w:p>
    <w:p>
      <w:pPr>
        <w:spacing w:line="560" w:lineRule="exact"/>
        <w:ind w:firstLine="640" w:firstLineChars="200"/>
        <w:rPr>
          <w:rFonts w:ascii="宋体" w:hAnsi="宋体" w:eastAsia="方正楷体_GBK" w:cs="Times New Roman"/>
          <w:sz w:val="32"/>
          <w:szCs w:val="32"/>
        </w:rPr>
      </w:pPr>
      <w:bookmarkStart w:id="165" w:name="_Toc20436_WPSOffice_Level2"/>
      <w:r>
        <w:rPr>
          <w:rFonts w:ascii="宋体" w:hAnsi="宋体" w:eastAsia="方正楷体_GBK" w:cs="Times New Roman"/>
          <w:sz w:val="32"/>
          <w:szCs w:val="32"/>
        </w:rPr>
        <w:t>（一）项目建设时限</w:t>
      </w:r>
      <w:bookmarkEnd w:id="165"/>
    </w:p>
    <w:p>
      <w:pPr>
        <w:spacing w:line="560" w:lineRule="exact"/>
        <w:ind w:firstLine="640" w:firstLineChars="200"/>
        <w:rPr>
          <w:rFonts w:ascii="宋体" w:hAnsi="宋体" w:eastAsia="方正仿宋_GBK" w:cs="Times New Roman"/>
          <w:b/>
          <w:bCs/>
          <w:sz w:val="32"/>
          <w:szCs w:val="32"/>
        </w:rPr>
      </w:pPr>
      <w:r>
        <w:rPr>
          <w:rFonts w:ascii="宋体" w:hAnsi="宋体" w:eastAsia="方正仿宋_GBK" w:cs="Times New Roman"/>
          <w:sz w:val="32"/>
          <w:szCs w:val="32"/>
        </w:rPr>
        <w:t>建设时限为：2021年</w:t>
      </w:r>
      <w:r>
        <w:rPr>
          <w:rFonts w:hint="eastAsia" w:ascii="宋体" w:hAnsi="宋体" w:eastAsia="方正仿宋_GBK" w:cs="Times New Roman"/>
          <w:sz w:val="32"/>
          <w:szCs w:val="32"/>
        </w:rPr>
        <w:t>8</w:t>
      </w:r>
      <w:r>
        <w:rPr>
          <w:rFonts w:ascii="宋体" w:hAnsi="宋体" w:eastAsia="方正仿宋_GBK" w:cs="Times New Roman"/>
          <w:sz w:val="32"/>
          <w:szCs w:val="32"/>
        </w:rPr>
        <w:t>月至202</w:t>
      </w:r>
      <w:r>
        <w:rPr>
          <w:rFonts w:hint="eastAsia" w:ascii="宋体" w:hAnsi="宋体" w:eastAsia="方正仿宋_GBK" w:cs="Times New Roman"/>
          <w:sz w:val="32"/>
          <w:szCs w:val="32"/>
        </w:rPr>
        <w:t>2</w:t>
      </w:r>
      <w:r>
        <w:rPr>
          <w:rFonts w:ascii="宋体" w:hAnsi="宋体" w:eastAsia="方正仿宋_GBK" w:cs="Times New Roman"/>
          <w:sz w:val="32"/>
          <w:szCs w:val="32"/>
        </w:rPr>
        <w:t>年</w:t>
      </w:r>
      <w:r>
        <w:rPr>
          <w:rFonts w:hint="eastAsia" w:ascii="宋体" w:hAnsi="宋体" w:eastAsia="方正仿宋_GBK" w:cs="Times New Roman"/>
          <w:sz w:val="32"/>
          <w:szCs w:val="32"/>
        </w:rPr>
        <w:t>6</w:t>
      </w:r>
      <w:r>
        <w:rPr>
          <w:rFonts w:ascii="宋体" w:hAnsi="宋体" w:eastAsia="方正仿宋_GBK" w:cs="Times New Roman"/>
          <w:sz w:val="32"/>
          <w:szCs w:val="32"/>
        </w:rPr>
        <w:t>月。</w:t>
      </w:r>
    </w:p>
    <w:p>
      <w:pPr>
        <w:spacing w:line="560" w:lineRule="exact"/>
        <w:ind w:firstLine="640" w:firstLineChars="200"/>
        <w:rPr>
          <w:rFonts w:ascii="宋体" w:hAnsi="宋体" w:eastAsia="方正楷体_GBK" w:cs="Times New Roman"/>
          <w:kern w:val="0"/>
          <w:sz w:val="32"/>
          <w:szCs w:val="32"/>
        </w:rPr>
      </w:pPr>
      <w:bookmarkStart w:id="166" w:name="_Toc23581_WPSOffice_Level2"/>
      <w:r>
        <w:rPr>
          <w:rFonts w:ascii="宋体" w:hAnsi="宋体" w:eastAsia="方正楷体_GBK" w:cs="Times New Roman"/>
          <w:sz w:val="32"/>
          <w:szCs w:val="32"/>
        </w:rPr>
        <w:t>（二）项目建设进度安排</w:t>
      </w:r>
      <w:bookmarkEnd w:id="166"/>
    </w:p>
    <w:p>
      <w:pPr>
        <w:spacing w:line="560" w:lineRule="exact"/>
        <w:ind w:firstLine="640" w:firstLineChars="200"/>
        <w:rPr>
          <w:rFonts w:ascii="宋体" w:hAnsi="宋体" w:eastAsia="方正仿宋_GBK" w:cs="Times New Roman"/>
          <w:kern w:val="0"/>
          <w:sz w:val="32"/>
          <w:szCs w:val="32"/>
        </w:rPr>
      </w:pPr>
      <w:r>
        <w:rPr>
          <w:rFonts w:ascii="宋体" w:hAnsi="宋体" w:eastAsia="方正仿宋_GBK" w:cs="Times New Roman"/>
          <w:sz w:val="32"/>
          <w:szCs w:val="32"/>
        </w:rPr>
        <w:t>2021年</w:t>
      </w:r>
      <w:r>
        <w:rPr>
          <w:rFonts w:hint="eastAsia" w:ascii="宋体" w:hAnsi="宋体" w:eastAsia="方正仿宋_GBK" w:cs="Times New Roman"/>
          <w:sz w:val="32"/>
          <w:szCs w:val="32"/>
        </w:rPr>
        <w:t>8</w:t>
      </w:r>
      <w:r>
        <w:rPr>
          <w:rFonts w:ascii="宋体" w:hAnsi="宋体" w:eastAsia="方正仿宋_GBK" w:cs="Times New Roman"/>
          <w:sz w:val="32"/>
          <w:szCs w:val="32"/>
        </w:rPr>
        <w:t>月—202</w:t>
      </w:r>
      <w:r>
        <w:rPr>
          <w:rFonts w:hint="eastAsia" w:ascii="宋体" w:hAnsi="宋体" w:eastAsia="方正仿宋_GBK" w:cs="Times New Roman"/>
          <w:sz w:val="32"/>
          <w:szCs w:val="32"/>
        </w:rPr>
        <w:t>2</w:t>
      </w:r>
      <w:r>
        <w:rPr>
          <w:rFonts w:ascii="宋体" w:hAnsi="宋体" w:eastAsia="方正仿宋_GBK" w:cs="Times New Roman"/>
          <w:sz w:val="32"/>
          <w:szCs w:val="32"/>
        </w:rPr>
        <w:t>年</w:t>
      </w:r>
      <w:r>
        <w:rPr>
          <w:rFonts w:hint="eastAsia" w:ascii="宋体" w:hAnsi="宋体" w:eastAsia="方正仿宋_GBK" w:cs="Times New Roman"/>
          <w:sz w:val="32"/>
          <w:szCs w:val="32"/>
        </w:rPr>
        <w:t>6</w:t>
      </w:r>
      <w:r>
        <w:rPr>
          <w:rFonts w:ascii="宋体" w:hAnsi="宋体" w:eastAsia="方正仿宋_GBK" w:cs="Times New Roman"/>
          <w:sz w:val="32"/>
          <w:szCs w:val="32"/>
        </w:rPr>
        <w:t>月，</w:t>
      </w:r>
      <w:r>
        <w:rPr>
          <w:rFonts w:hint="eastAsia" w:ascii="宋体" w:hAnsi="宋体" w:eastAsia="方正仿宋_GBK" w:cs="Times New Roman"/>
          <w:sz w:val="32"/>
          <w:szCs w:val="32"/>
        </w:rPr>
        <w:t>合作公司完成100亩大叶茶种植，</w:t>
      </w:r>
      <w:r>
        <w:rPr>
          <w:rFonts w:ascii="宋体" w:hAnsi="宋体" w:eastAsia="方正仿宋_GBK" w:cs="Times New Roman"/>
          <w:sz w:val="32"/>
          <w:szCs w:val="32"/>
        </w:rPr>
        <w:t>做好1</w:t>
      </w:r>
      <w:r>
        <w:rPr>
          <w:rFonts w:hint="eastAsia" w:ascii="宋体" w:hAnsi="宋体" w:eastAsia="方正仿宋_GBK" w:cs="Times New Roman"/>
          <w:sz w:val="32"/>
          <w:szCs w:val="32"/>
        </w:rPr>
        <w:t>0</w:t>
      </w:r>
      <w:r>
        <w:rPr>
          <w:rFonts w:ascii="宋体" w:hAnsi="宋体" w:eastAsia="方正仿宋_GBK" w:cs="Times New Roman"/>
          <w:sz w:val="32"/>
          <w:szCs w:val="32"/>
        </w:rPr>
        <w:t>0亩套种大叶茶的日常管理，成活率达到95%以上，完善相关手续</w:t>
      </w:r>
      <w:r>
        <w:rPr>
          <w:rFonts w:hint="eastAsia" w:ascii="宋体" w:hAnsi="宋体" w:eastAsia="方正仿宋_GBK" w:cs="Times New Roman"/>
          <w:sz w:val="32"/>
          <w:szCs w:val="32"/>
        </w:rPr>
        <w:t>，</w:t>
      </w:r>
      <w:r>
        <w:rPr>
          <w:rFonts w:ascii="宋体" w:hAnsi="宋体" w:eastAsia="方正仿宋_GBK" w:cs="Times New Roman"/>
          <w:sz w:val="32"/>
          <w:szCs w:val="32"/>
        </w:rPr>
        <w:t>将项目资产1</w:t>
      </w:r>
      <w:r>
        <w:rPr>
          <w:rFonts w:hint="eastAsia" w:ascii="宋体" w:hAnsi="宋体" w:eastAsia="方正仿宋_GBK" w:cs="Times New Roman"/>
          <w:sz w:val="32"/>
          <w:szCs w:val="32"/>
        </w:rPr>
        <w:t>00</w:t>
      </w:r>
      <w:r>
        <w:rPr>
          <w:rFonts w:ascii="宋体" w:hAnsi="宋体" w:eastAsia="方正仿宋_GBK" w:cs="Times New Roman"/>
          <w:sz w:val="32"/>
          <w:szCs w:val="32"/>
        </w:rPr>
        <w:t>亩大叶茶</w:t>
      </w:r>
      <w:r>
        <w:rPr>
          <w:rFonts w:hint="eastAsia" w:ascii="宋体" w:hAnsi="宋体" w:eastAsia="方正仿宋_GBK" w:cs="Times New Roman"/>
          <w:sz w:val="32"/>
          <w:szCs w:val="32"/>
        </w:rPr>
        <w:t>移交项目涉及土地的农户所有。</w:t>
      </w:r>
    </w:p>
    <w:p>
      <w:pPr>
        <w:spacing w:line="560" w:lineRule="exact"/>
        <w:ind w:firstLine="640" w:firstLineChars="200"/>
        <w:outlineLvl w:val="0"/>
        <w:rPr>
          <w:rFonts w:ascii="宋体" w:hAnsi="宋体" w:eastAsia="方正黑体_GBK" w:cs="Times New Roman"/>
          <w:sz w:val="32"/>
          <w:szCs w:val="32"/>
        </w:rPr>
      </w:pPr>
      <w:bookmarkStart w:id="167" w:name="_Toc5971_WPSOffice_Level1"/>
      <w:r>
        <w:rPr>
          <w:rFonts w:ascii="宋体" w:hAnsi="宋体" w:eastAsia="方正黑体_GBK" w:cs="Times New Roman"/>
          <w:sz w:val="32"/>
          <w:szCs w:val="32"/>
        </w:rPr>
        <w:t>八、项目建设管理及保障措施</w:t>
      </w:r>
      <w:bookmarkEnd w:id="167"/>
    </w:p>
    <w:p>
      <w:pPr>
        <w:spacing w:line="560" w:lineRule="exact"/>
        <w:ind w:firstLine="640" w:firstLineChars="200"/>
        <w:rPr>
          <w:rFonts w:ascii="宋体" w:hAnsi="宋体" w:eastAsia="方正楷体_GBK" w:cs="Times New Roman"/>
          <w:kern w:val="0"/>
          <w:sz w:val="32"/>
          <w:szCs w:val="32"/>
        </w:rPr>
      </w:pPr>
      <w:bookmarkStart w:id="168" w:name="_Toc12783_WPSOffice_Level2"/>
      <w:r>
        <w:rPr>
          <w:rFonts w:ascii="宋体" w:hAnsi="宋体" w:eastAsia="方正楷体_GBK" w:cs="Times New Roman"/>
          <w:sz w:val="32"/>
          <w:szCs w:val="32"/>
        </w:rPr>
        <w:t>（一）</w:t>
      </w:r>
      <w:r>
        <w:rPr>
          <w:rFonts w:ascii="宋体" w:hAnsi="宋体" w:eastAsia="方正楷体_GBK" w:cs="Times New Roman"/>
          <w:kern w:val="0"/>
          <w:sz w:val="32"/>
          <w:szCs w:val="32"/>
        </w:rPr>
        <w:t>成立项目领导小组</w:t>
      </w:r>
      <w:bookmarkEnd w:id="168"/>
    </w:p>
    <w:p>
      <w:pPr>
        <w:spacing w:line="560" w:lineRule="exact"/>
        <w:ind w:firstLine="640" w:firstLineChars="200"/>
        <w:rPr>
          <w:rFonts w:ascii="宋体" w:hAnsi="宋体" w:eastAsia="方正仿宋_GBK" w:cs="Times New Roman"/>
          <w:sz w:val="32"/>
          <w:szCs w:val="32"/>
        </w:rPr>
      </w:pPr>
      <w:r>
        <w:rPr>
          <w:rFonts w:ascii="宋体" w:hAnsi="宋体" w:eastAsia="方正仿宋_GBK" w:cs="Times New Roman"/>
          <w:kern w:val="0"/>
          <w:sz w:val="32"/>
          <w:szCs w:val="32"/>
        </w:rPr>
        <w:t>组  长：</w:t>
      </w:r>
      <w:r>
        <w:rPr>
          <w:rFonts w:ascii="宋体" w:hAnsi="宋体" w:eastAsia="方正仿宋_GBK" w:cs="Times New Roman"/>
          <w:sz w:val="32"/>
          <w:szCs w:val="32"/>
        </w:rPr>
        <w:t>彭海军  镇党委副书记、镇长</w:t>
      </w:r>
    </w:p>
    <w:p>
      <w:pPr>
        <w:spacing w:line="560" w:lineRule="exact"/>
        <w:ind w:firstLine="640" w:firstLineChars="200"/>
        <w:rPr>
          <w:rFonts w:ascii="宋体" w:hAnsi="宋体" w:eastAsia="方正仿宋_GBK" w:cs="Times New Roman"/>
          <w:sz w:val="32"/>
          <w:szCs w:val="32"/>
        </w:rPr>
      </w:pPr>
      <w:r>
        <w:rPr>
          <w:rFonts w:ascii="宋体" w:hAnsi="宋体" w:eastAsia="方正仿宋_GBK" w:cs="Times New Roman"/>
          <w:sz w:val="32"/>
          <w:szCs w:val="32"/>
        </w:rPr>
        <w:t>副组长：王罗凯  镇党委委员、人大主席</w:t>
      </w:r>
    </w:p>
    <w:p>
      <w:pPr>
        <w:spacing w:line="560" w:lineRule="exact"/>
        <w:ind w:firstLine="640" w:firstLineChars="200"/>
        <w:rPr>
          <w:rFonts w:ascii="宋体" w:hAnsi="宋体" w:eastAsia="方正仿宋_GBK" w:cs="Times New Roman"/>
          <w:sz w:val="32"/>
          <w:szCs w:val="32"/>
        </w:rPr>
      </w:pPr>
      <w:r>
        <w:rPr>
          <w:rFonts w:ascii="宋体" w:hAnsi="宋体" w:eastAsia="方正仿宋_GBK" w:cs="Times New Roman"/>
          <w:sz w:val="32"/>
          <w:szCs w:val="32"/>
        </w:rPr>
        <w:t xml:space="preserve">        王家锁  镇党委委员、纪委书记</w:t>
      </w:r>
    </w:p>
    <w:p>
      <w:pPr>
        <w:spacing w:line="560" w:lineRule="exact"/>
        <w:ind w:firstLine="640" w:firstLineChars="200"/>
        <w:rPr>
          <w:rFonts w:ascii="宋体" w:hAnsi="宋体" w:eastAsia="方正仿宋_GBK" w:cs="Times New Roman"/>
          <w:kern w:val="0"/>
          <w:sz w:val="32"/>
          <w:szCs w:val="32"/>
        </w:rPr>
      </w:pPr>
      <w:r>
        <w:rPr>
          <w:rFonts w:ascii="宋体" w:hAnsi="宋体" w:eastAsia="方正仿宋_GBK" w:cs="Times New Roman"/>
          <w:sz w:val="32"/>
          <w:szCs w:val="32"/>
        </w:rPr>
        <w:t xml:space="preserve">        阳洪文  镇党委委员、武装部长</w:t>
      </w:r>
    </w:p>
    <w:p>
      <w:pPr>
        <w:spacing w:line="560" w:lineRule="exact"/>
        <w:ind w:firstLine="640" w:firstLineChars="200"/>
        <w:rPr>
          <w:rFonts w:ascii="宋体" w:hAnsi="宋体" w:eastAsia="方正仿宋_GBK" w:cs="Times New Roman"/>
          <w:sz w:val="32"/>
          <w:szCs w:val="32"/>
        </w:rPr>
      </w:pPr>
      <w:r>
        <w:rPr>
          <w:rFonts w:ascii="宋体" w:hAnsi="宋体" w:eastAsia="方正仿宋_GBK" w:cs="Times New Roman"/>
          <w:sz w:val="32"/>
          <w:szCs w:val="32"/>
        </w:rPr>
        <w:t>成  员：陈鹏达  镇纪委副书记</w:t>
      </w:r>
    </w:p>
    <w:p>
      <w:pPr>
        <w:spacing w:line="560" w:lineRule="exact"/>
        <w:ind w:firstLine="640" w:firstLineChars="200"/>
        <w:rPr>
          <w:rFonts w:ascii="宋体" w:hAnsi="宋体" w:eastAsia="方正仿宋_GBK" w:cs="Times New Roman"/>
          <w:sz w:val="32"/>
          <w:szCs w:val="32"/>
        </w:rPr>
      </w:pPr>
      <w:r>
        <w:rPr>
          <w:rFonts w:ascii="宋体" w:hAnsi="宋体" w:eastAsia="方正仿宋_GBK" w:cs="Times New Roman"/>
          <w:sz w:val="32"/>
          <w:szCs w:val="32"/>
        </w:rPr>
        <w:t xml:space="preserve">        蒋会娜  镇经济发展办主任</w:t>
      </w:r>
    </w:p>
    <w:p>
      <w:pPr>
        <w:spacing w:line="560" w:lineRule="exact"/>
        <w:ind w:firstLine="640" w:firstLineChars="200"/>
        <w:rPr>
          <w:rFonts w:ascii="宋体" w:hAnsi="宋体" w:eastAsia="方正仿宋_GBK" w:cs="Times New Roman"/>
          <w:sz w:val="32"/>
          <w:szCs w:val="32"/>
        </w:rPr>
      </w:pPr>
      <w:r>
        <w:rPr>
          <w:rFonts w:ascii="宋体" w:hAnsi="宋体" w:eastAsia="方正仿宋_GBK" w:cs="Times New Roman"/>
          <w:sz w:val="32"/>
          <w:szCs w:val="32"/>
        </w:rPr>
        <w:t xml:space="preserve">        冯由飞  镇农业综合服务中心主任</w:t>
      </w:r>
    </w:p>
    <w:p>
      <w:pPr>
        <w:spacing w:line="56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唐  川</w:t>
      </w:r>
      <w:r>
        <w:rPr>
          <w:rFonts w:ascii="宋体" w:hAnsi="宋体" w:eastAsia="方正仿宋_GBK" w:cs="Times New Roman"/>
          <w:sz w:val="32"/>
          <w:szCs w:val="32"/>
        </w:rPr>
        <w:t xml:space="preserve">  镇农业综合服务中心副主任</w:t>
      </w:r>
    </w:p>
    <w:p>
      <w:pPr>
        <w:spacing w:line="560" w:lineRule="exact"/>
        <w:ind w:firstLine="640" w:firstLineChars="200"/>
        <w:rPr>
          <w:rFonts w:ascii="宋体" w:hAnsi="宋体" w:eastAsia="方正仿宋_GBK" w:cs="Times New Roman"/>
          <w:sz w:val="32"/>
          <w:szCs w:val="32"/>
        </w:rPr>
      </w:pPr>
      <w:r>
        <w:rPr>
          <w:rFonts w:ascii="宋体" w:hAnsi="宋体" w:eastAsia="方正仿宋_GBK" w:cs="Times New Roman"/>
          <w:sz w:val="32"/>
          <w:szCs w:val="32"/>
        </w:rPr>
        <w:t xml:space="preserve">        胡应秋  镇财政所所长</w:t>
      </w:r>
    </w:p>
    <w:p>
      <w:pPr>
        <w:spacing w:line="560" w:lineRule="exact"/>
        <w:ind w:firstLine="640" w:firstLineChars="200"/>
        <w:rPr>
          <w:rFonts w:ascii="宋体" w:hAnsi="宋体" w:eastAsia="方正仿宋_GBK" w:cs="Times New Roman"/>
          <w:sz w:val="32"/>
          <w:szCs w:val="32"/>
        </w:rPr>
      </w:pPr>
      <w:r>
        <w:rPr>
          <w:rFonts w:ascii="宋体" w:hAnsi="宋体" w:eastAsia="方正仿宋_GBK" w:cs="Times New Roman"/>
          <w:sz w:val="32"/>
          <w:szCs w:val="32"/>
        </w:rPr>
        <w:t xml:space="preserve">        吴建坤  倮基黑村党委书记、村委会主任</w:t>
      </w:r>
    </w:p>
    <w:p>
      <w:pPr>
        <w:spacing w:line="56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姚   鑫</w:t>
      </w:r>
      <w:r>
        <w:rPr>
          <w:rFonts w:ascii="宋体" w:hAnsi="宋体" w:eastAsia="方正仿宋_GBK" w:cs="Times New Roman"/>
          <w:sz w:val="32"/>
          <w:szCs w:val="32"/>
        </w:rPr>
        <w:t xml:space="preserve">  镇经济发展办工作人员</w:t>
      </w:r>
    </w:p>
    <w:p>
      <w:pPr>
        <w:spacing w:line="560" w:lineRule="exact"/>
        <w:ind w:firstLine="640" w:firstLineChars="200"/>
        <w:rPr>
          <w:rFonts w:ascii="宋体" w:hAnsi="宋体" w:eastAsia="方正仿宋_GBK" w:cs="Times New Roman"/>
          <w:sz w:val="32"/>
          <w:szCs w:val="32"/>
        </w:rPr>
      </w:pPr>
      <w:r>
        <w:rPr>
          <w:rFonts w:ascii="宋体" w:hAnsi="宋体" w:eastAsia="方正仿宋_GBK" w:cs="Times New Roman"/>
          <w:sz w:val="32"/>
          <w:szCs w:val="32"/>
        </w:rPr>
        <w:t xml:space="preserve">        黑所水头自然村村组干部</w:t>
      </w:r>
    </w:p>
    <w:p>
      <w:pPr>
        <w:tabs>
          <w:tab w:val="right" w:leader="dot" w:pos="8306"/>
        </w:tabs>
        <w:spacing w:line="560" w:lineRule="exact"/>
        <w:ind w:firstLine="640" w:firstLineChars="200"/>
        <w:rPr>
          <w:rFonts w:ascii="宋体" w:hAnsi="宋体" w:eastAsia="方正仿宋_GBK" w:cs="Times New Roman"/>
          <w:sz w:val="32"/>
          <w:szCs w:val="32"/>
        </w:rPr>
      </w:pPr>
      <w:r>
        <w:rPr>
          <w:rFonts w:ascii="宋体" w:hAnsi="宋体" w:eastAsia="方正仿宋_GBK" w:cs="Times New Roman"/>
          <w:sz w:val="32"/>
          <w:szCs w:val="32"/>
        </w:rPr>
        <w:t>领导小组负责统筹、协调、推进项目实施；负责细化项目实施方案，按步骤推进工作，跟踪基地建设情况；负责资金的划拨和管理，对项目的公开公示以及项目资金的投入进行监督等。领导小组下设办公室于镇经济发展办，由阳洪文同志兼任办公室主任，负责处理日常事务和统筹协调项目实施各项日常工作，定期上报项目推进情况。</w:t>
      </w:r>
    </w:p>
    <w:p>
      <w:pPr>
        <w:spacing w:line="560" w:lineRule="exact"/>
        <w:ind w:firstLine="640" w:firstLineChars="200"/>
        <w:rPr>
          <w:rFonts w:ascii="宋体" w:hAnsi="宋体" w:eastAsia="方正楷体_GBK" w:cs="Times New Roman"/>
          <w:sz w:val="32"/>
          <w:szCs w:val="32"/>
        </w:rPr>
      </w:pPr>
      <w:bookmarkStart w:id="169" w:name="_Toc30734_WPSOffice_Level2"/>
      <w:r>
        <w:rPr>
          <w:rFonts w:ascii="宋体" w:hAnsi="宋体" w:eastAsia="方正楷体_GBK" w:cs="Times New Roman"/>
          <w:sz w:val="32"/>
          <w:szCs w:val="32"/>
        </w:rPr>
        <w:t>（二）成立技术指导小组</w:t>
      </w:r>
      <w:bookmarkEnd w:id="169"/>
    </w:p>
    <w:p>
      <w:pPr>
        <w:spacing w:line="560" w:lineRule="exact"/>
        <w:ind w:firstLine="640" w:firstLineChars="200"/>
        <w:rPr>
          <w:rFonts w:ascii="宋体" w:hAnsi="宋体" w:eastAsia="方正仿宋_GBK" w:cs="Times New Roman"/>
          <w:bCs/>
          <w:sz w:val="32"/>
          <w:szCs w:val="32"/>
        </w:rPr>
      </w:pPr>
      <w:r>
        <w:rPr>
          <w:rFonts w:ascii="宋体" w:hAnsi="宋体" w:eastAsia="方正仿宋_GBK" w:cs="Times New Roman"/>
          <w:bCs/>
          <w:sz w:val="32"/>
          <w:szCs w:val="32"/>
        </w:rPr>
        <w:t>组  长：阳洪文  镇党委委员、武装部长</w:t>
      </w:r>
    </w:p>
    <w:p>
      <w:pPr>
        <w:spacing w:line="560" w:lineRule="exact"/>
        <w:ind w:firstLine="640" w:firstLineChars="200"/>
        <w:rPr>
          <w:rFonts w:ascii="宋体" w:hAnsi="宋体" w:eastAsia="方正仿宋_GBK" w:cs="Times New Roman"/>
          <w:bCs/>
          <w:sz w:val="32"/>
          <w:szCs w:val="32"/>
        </w:rPr>
      </w:pPr>
      <w:r>
        <w:rPr>
          <w:rFonts w:ascii="宋体" w:hAnsi="宋体" w:eastAsia="方正仿宋_GBK" w:cs="Times New Roman"/>
          <w:bCs/>
          <w:sz w:val="32"/>
          <w:szCs w:val="32"/>
        </w:rPr>
        <w:t>副组长：冯由飞  镇农业综合服务中心主任</w:t>
      </w:r>
    </w:p>
    <w:p>
      <w:pPr>
        <w:spacing w:line="560" w:lineRule="exact"/>
        <w:ind w:firstLine="640" w:firstLineChars="200"/>
        <w:rPr>
          <w:rFonts w:ascii="宋体" w:hAnsi="宋体" w:eastAsia="方正仿宋_GBK" w:cs="Times New Roman"/>
          <w:bCs/>
          <w:sz w:val="32"/>
          <w:szCs w:val="32"/>
        </w:rPr>
      </w:pPr>
      <w:r>
        <w:rPr>
          <w:rFonts w:ascii="宋体" w:hAnsi="宋体" w:eastAsia="方正仿宋_GBK" w:cs="Times New Roman"/>
          <w:bCs/>
          <w:sz w:val="32"/>
          <w:szCs w:val="32"/>
        </w:rPr>
        <w:t>成  员：唐  川  镇农业综合服务中心副主任</w:t>
      </w:r>
    </w:p>
    <w:p>
      <w:pPr>
        <w:spacing w:line="560" w:lineRule="exact"/>
        <w:ind w:firstLine="640" w:firstLineChars="200"/>
        <w:rPr>
          <w:rFonts w:ascii="宋体" w:hAnsi="宋体" w:eastAsia="方正仿宋_GBK" w:cs="Times New Roman"/>
          <w:bCs/>
          <w:sz w:val="32"/>
          <w:szCs w:val="32"/>
        </w:rPr>
      </w:pPr>
      <w:r>
        <w:rPr>
          <w:rFonts w:ascii="宋体" w:hAnsi="宋体" w:eastAsia="方正仿宋_GBK" w:cs="Times New Roman"/>
          <w:bCs/>
          <w:sz w:val="32"/>
          <w:szCs w:val="32"/>
        </w:rPr>
        <w:t xml:space="preserve">        王  焱  镇农业综合服务中心工作人员</w:t>
      </w:r>
    </w:p>
    <w:p>
      <w:pPr>
        <w:spacing w:line="560" w:lineRule="exact"/>
        <w:ind w:firstLine="640" w:firstLineChars="200"/>
        <w:rPr>
          <w:rFonts w:ascii="宋体" w:hAnsi="宋体" w:eastAsia="方正仿宋_GBK" w:cs="Times New Roman"/>
          <w:sz w:val="32"/>
          <w:szCs w:val="32"/>
        </w:rPr>
      </w:pPr>
      <w:r>
        <w:rPr>
          <w:rFonts w:ascii="宋体" w:hAnsi="宋体" w:eastAsia="方正仿宋_GBK" w:cs="Times New Roman"/>
          <w:bCs/>
          <w:sz w:val="32"/>
          <w:szCs w:val="32"/>
        </w:rPr>
        <w:t>负责从种、管等方面做好项目实施期间的技术指导。</w:t>
      </w:r>
    </w:p>
    <w:p>
      <w:pPr>
        <w:widowControl/>
        <w:tabs>
          <w:tab w:val="right" w:leader="dot" w:pos="8306"/>
        </w:tabs>
        <w:spacing w:line="560" w:lineRule="exact"/>
        <w:ind w:firstLine="640" w:firstLineChars="200"/>
        <w:outlineLvl w:val="1"/>
        <w:rPr>
          <w:rFonts w:ascii="宋体" w:hAnsi="宋体" w:eastAsia="方正楷体_GBK" w:cs="Times New Roman"/>
          <w:sz w:val="32"/>
          <w:szCs w:val="32"/>
        </w:rPr>
      </w:pPr>
      <w:bookmarkStart w:id="170" w:name="_Toc13255_WPSOffice_Level2"/>
      <w:r>
        <w:rPr>
          <w:rFonts w:ascii="宋体" w:hAnsi="宋体" w:eastAsia="方正楷体_GBK" w:cs="Times New Roman"/>
          <w:sz w:val="32"/>
          <w:szCs w:val="32"/>
        </w:rPr>
        <w:t>（三）项目资金管理措施</w:t>
      </w:r>
      <w:bookmarkEnd w:id="170"/>
    </w:p>
    <w:p>
      <w:pPr>
        <w:tabs>
          <w:tab w:val="right" w:leader="dot" w:pos="8306"/>
        </w:tabs>
        <w:spacing w:line="560" w:lineRule="exact"/>
        <w:ind w:firstLine="640" w:firstLineChars="200"/>
        <w:rPr>
          <w:rFonts w:ascii="宋体" w:hAnsi="宋体" w:eastAsia="方正仿宋_GBK" w:cs="Times New Roman"/>
          <w:sz w:val="32"/>
          <w:szCs w:val="32"/>
        </w:rPr>
      </w:pPr>
      <w:r>
        <w:rPr>
          <w:rFonts w:ascii="Times New Roman" w:hAnsi="Times New Roman" w:eastAsia="方正仿宋_GBK" w:cs="Times New Roman"/>
          <w:sz w:val="32"/>
          <w:szCs w:val="32"/>
        </w:rPr>
        <w:t>严格按照《砚山县人民政府办公室关于印发砚山县统筹整合财政涉农资金管理（暂行）办法的通知》（砚政办发〔2019〕39号）规定，</w:t>
      </w:r>
      <w:r>
        <w:rPr>
          <w:rFonts w:ascii="宋体" w:hAnsi="宋体" w:eastAsia="方正仿宋_GBK" w:cs="Times New Roman"/>
          <w:sz w:val="32"/>
          <w:szCs w:val="32"/>
        </w:rPr>
        <w:t>加强资金管理，坚持资金跟着项目走，按照“统筹规划，突出重点，量力而行，不留缺口”的原则安排项目资金。财政所为资金监管单位，实行项目账套管理、专账核算，确保专款专用。项目以1</w:t>
      </w:r>
      <w:r>
        <w:rPr>
          <w:rFonts w:hint="eastAsia" w:ascii="宋体" w:hAnsi="宋体" w:eastAsia="方正仿宋_GBK" w:cs="Times New Roman"/>
          <w:sz w:val="32"/>
          <w:szCs w:val="32"/>
        </w:rPr>
        <w:t>0</w:t>
      </w:r>
      <w:r>
        <w:rPr>
          <w:rFonts w:ascii="宋体" w:hAnsi="宋体" w:eastAsia="方正仿宋_GBK" w:cs="Times New Roman"/>
          <w:sz w:val="32"/>
          <w:szCs w:val="32"/>
        </w:rPr>
        <w:t>0亩套种的大叶茶保障项目资金安全。</w:t>
      </w:r>
    </w:p>
    <w:p>
      <w:pPr>
        <w:widowControl/>
        <w:tabs>
          <w:tab w:val="right" w:leader="dot" w:pos="8306"/>
        </w:tabs>
        <w:spacing w:line="560" w:lineRule="exact"/>
        <w:ind w:firstLine="640" w:firstLineChars="200"/>
        <w:outlineLvl w:val="1"/>
        <w:rPr>
          <w:rFonts w:ascii="宋体" w:hAnsi="宋体" w:eastAsia="方正楷体_GBK" w:cs="Times New Roman"/>
          <w:sz w:val="32"/>
          <w:szCs w:val="32"/>
        </w:rPr>
      </w:pPr>
      <w:bookmarkStart w:id="171" w:name="_Toc9865_WPSOffice_Level2"/>
      <w:r>
        <w:rPr>
          <w:rFonts w:ascii="宋体" w:hAnsi="宋体" w:eastAsia="方正楷体_GBK" w:cs="Times New Roman"/>
          <w:sz w:val="32"/>
          <w:szCs w:val="32"/>
        </w:rPr>
        <w:t>（四）项目风险防控措施</w:t>
      </w:r>
      <w:bookmarkEnd w:id="171"/>
    </w:p>
    <w:p>
      <w:pPr>
        <w:tabs>
          <w:tab w:val="right" w:leader="dot" w:pos="8306"/>
        </w:tabs>
        <w:spacing w:line="560" w:lineRule="exact"/>
        <w:ind w:firstLine="640" w:firstLineChars="200"/>
        <w:rPr>
          <w:rFonts w:ascii="宋体" w:hAnsi="宋体" w:eastAsia="方正仿宋_GBK" w:cs="Times New Roman"/>
          <w:sz w:val="32"/>
          <w:szCs w:val="32"/>
        </w:rPr>
      </w:pPr>
      <w:bookmarkStart w:id="172" w:name="_Toc11244_WPSOffice_Level3"/>
      <w:r>
        <w:rPr>
          <w:rStyle w:val="63"/>
          <w:rFonts w:eastAsia="方正仿宋_GBK" w:cs="方正仿宋_GBK"/>
          <w:b w:val="0"/>
          <w:bCs/>
          <w:sz w:val="32"/>
          <w:szCs w:val="20"/>
          <w:lang w:bidi="ar-SA"/>
        </w:rPr>
        <w:t>1.项目风险因素分析</w:t>
      </w:r>
      <w:bookmarkEnd w:id="172"/>
      <w:r>
        <w:rPr>
          <w:rStyle w:val="63"/>
          <w:rFonts w:eastAsia="方正仿宋_GBK" w:cs="方正仿宋_GBK"/>
          <w:b w:val="0"/>
          <w:bCs/>
          <w:sz w:val="32"/>
          <w:szCs w:val="20"/>
          <w:lang w:bidi="ar-SA"/>
        </w:rPr>
        <w:t>。</w:t>
      </w:r>
      <w:r>
        <w:rPr>
          <w:rFonts w:ascii="宋体" w:hAnsi="宋体" w:eastAsia="方正仿宋_GBK" w:cs="Times New Roman"/>
          <w:sz w:val="32"/>
          <w:szCs w:val="32"/>
        </w:rPr>
        <w:t>农作物的种植，受水分、阳光、温度等环境因素的影响较大，由于未知的气候环境是无法预知的，该项目的实施，也可能存在失败的风险。除了农作物栽种过程可能会遇到风险外，风险也可能来自企业，比如：市场的风险、管理的风险等。</w:t>
      </w:r>
      <w:bookmarkStart w:id="173" w:name="_Toc21627_WPSOffice_Level3"/>
    </w:p>
    <w:p>
      <w:pPr>
        <w:tabs>
          <w:tab w:val="right" w:leader="dot" w:pos="8306"/>
        </w:tabs>
        <w:spacing w:line="56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2.风险防控措施</w:t>
      </w:r>
      <w:bookmarkEnd w:id="173"/>
      <w:r>
        <w:rPr>
          <w:rFonts w:hint="eastAsia" w:ascii="宋体" w:hAnsi="宋体" w:eastAsia="方正仿宋_GBK" w:cs="Times New Roman"/>
          <w:sz w:val="32"/>
          <w:szCs w:val="32"/>
        </w:rPr>
        <w:t>。“先建后补”</w:t>
      </w:r>
      <w:r>
        <w:rPr>
          <w:rFonts w:ascii="宋体" w:hAnsi="宋体" w:eastAsia="方正仿宋_GBK" w:cs="Times New Roman"/>
          <w:sz w:val="32"/>
          <w:szCs w:val="32"/>
        </w:rPr>
        <w:t>保证项目建设质量。2021年12月底，合作</w:t>
      </w:r>
      <w:r>
        <w:rPr>
          <w:rFonts w:hint="eastAsia" w:ascii="宋体" w:hAnsi="宋体" w:eastAsia="方正仿宋_GBK" w:cs="Times New Roman"/>
          <w:sz w:val="32"/>
          <w:szCs w:val="32"/>
        </w:rPr>
        <w:t>公司</w:t>
      </w:r>
      <w:r>
        <w:rPr>
          <w:rFonts w:ascii="宋体" w:hAnsi="宋体" w:eastAsia="方正仿宋_GBK" w:cs="Times New Roman"/>
          <w:sz w:val="32"/>
          <w:szCs w:val="32"/>
        </w:rPr>
        <w:t>完成1</w:t>
      </w:r>
      <w:r>
        <w:rPr>
          <w:rFonts w:hint="eastAsia" w:ascii="宋体" w:hAnsi="宋体" w:eastAsia="方正仿宋_GBK" w:cs="Times New Roman"/>
          <w:sz w:val="32"/>
          <w:szCs w:val="32"/>
        </w:rPr>
        <w:t>0</w:t>
      </w:r>
      <w:r>
        <w:rPr>
          <w:rFonts w:ascii="宋体" w:hAnsi="宋体" w:eastAsia="方正仿宋_GBK" w:cs="Times New Roman"/>
          <w:sz w:val="32"/>
          <w:szCs w:val="32"/>
        </w:rPr>
        <w:t>0亩大叶茶种植</w:t>
      </w:r>
      <w:r>
        <w:rPr>
          <w:rFonts w:hint="eastAsia" w:ascii="宋体" w:hAnsi="宋体" w:eastAsia="方正仿宋_GBK" w:cs="Times New Roman"/>
          <w:sz w:val="32"/>
          <w:szCs w:val="32"/>
        </w:rPr>
        <w:t>。</w:t>
      </w:r>
      <w:r>
        <w:rPr>
          <w:rFonts w:ascii="宋体" w:hAnsi="宋体" w:eastAsia="方正仿宋_GBK" w:cs="Times New Roman"/>
          <w:sz w:val="32"/>
          <w:szCs w:val="32"/>
        </w:rPr>
        <w:t>在种植大叶茶成活率达到95%以上的前提下，合作</w:t>
      </w:r>
      <w:r>
        <w:rPr>
          <w:rFonts w:hint="eastAsia" w:ascii="宋体" w:hAnsi="宋体" w:eastAsia="方正仿宋_GBK" w:cs="Times New Roman"/>
          <w:sz w:val="32"/>
          <w:szCs w:val="32"/>
        </w:rPr>
        <w:t>公司</w:t>
      </w:r>
      <w:r>
        <w:rPr>
          <w:rFonts w:ascii="宋体" w:hAnsi="宋体" w:eastAsia="方正仿宋_GBK" w:cs="Times New Roman"/>
          <w:sz w:val="32"/>
          <w:szCs w:val="32"/>
        </w:rPr>
        <w:t>完善相关手续</w:t>
      </w:r>
      <w:r>
        <w:rPr>
          <w:rFonts w:hint="eastAsia" w:ascii="宋体" w:hAnsi="宋体" w:eastAsia="方正仿宋_GBK" w:cs="Times New Roman"/>
          <w:sz w:val="32"/>
          <w:szCs w:val="32"/>
        </w:rPr>
        <w:t>，</w:t>
      </w:r>
      <w:r>
        <w:rPr>
          <w:rFonts w:ascii="宋体" w:hAnsi="宋体" w:eastAsia="方正仿宋_GBK" w:cs="Times New Roman"/>
          <w:sz w:val="32"/>
          <w:szCs w:val="32"/>
        </w:rPr>
        <w:t>将项目资产1</w:t>
      </w:r>
      <w:r>
        <w:rPr>
          <w:rFonts w:hint="eastAsia" w:ascii="宋体" w:hAnsi="宋体" w:eastAsia="方正仿宋_GBK" w:cs="Times New Roman"/>
          <w:sz w:val="32"/>
          <w:szCs w:val="32"/>
        </w:rPr>
        <w:t>0</w:t>
      </w:r>
      <w:r>
        <w:rPr>
          <w:rFonts w:ascii="宋体" w:hAnsi="宋体" w:eastAsia="方正仿宋_GBK" w:cs="Times New Roman"/>
          <w:sz w:val="32"/>
          <w:szCs w:val="32"/>
        </w:rPr>
        <w:t>0亩大叶茶</w:t>
      </w:r>
      <w:r>
        <w:rPr>
          <w:rFonts w:hint="eastAsia" w:ascii="宋体" w:hAnsi="宋体" w:eastAsia="方正仿宋_GBK" w:cs="Times New Roman"/>
          <w:sz w:val="32"/>
          <w:szCs w:val="32"/>
        </w:rPr>
        <w:t>移交项目涉及土地的农户所有。</w:t>
      </w:r>
      <w:r>
        <w:rPr>
          <w:rFonts w:ascii="宋体" w:hAnsi="宋体" w:eastAsia="方正仿宋_GBK" w:cs="Times New Roman"/>
          <w:sz w:val="32"/>
          <w:szCs w:val="32"/>
        </w:rPr>
        <w:t>项目资产</w:t>
      </w:r>
      <w:r>
        <w:rPr>
          <w:rFonts w:hint="eastAsia" w:ascii="宋体" w:hAnsi="宋体" w:eastAsia="方正仿宋_GBK" w:cs="Times New Roman"/>
          <w:sz w:val="32"/>
          <w:szCs w:val="32"/>
        </w:rPr>
        <w:t>移交完成后，</w:t>
      </w:r>
      <w:r>
        <w:rPr>
          <w:rFonts w:ascii="宋体" w:hAnsi="宋体" w:eastAsia="方正仿宋_GBK" w:cs="Times New Roman"/>
          <w:sz w:val="32"/>
          <w:szCs w:val="32"/>
        </w:rPr>
        <w:t>由合作</w:t>
      </w:r>
      <w:r>
        <w:rPr>
          <w:rFonts w:hint="eastAsia" w:ascii="宋体" w:hAnsi="宋体" w:eastAsia="方正仿宋_GBK" w:cs="Times New Roman"/>
          <w:sz w:val="32"/>
          <w:szCs w:val="32"/>
        </w:rPr>
        <w:t>公司</w:t>
      </w:r>
      <w:r>
        <w:rPr>
          <w:rFonts w:ascii="宋体" w:hAnsi="宋体" w:eastAsia="方正仿宋_GBK" w:cs="Times New Roman"/>
          <w:sz w:val="32"/>
          <w:szCs w:val="32"/>
        </w:rPr>
        <w:t>提出申请，经镇级项目实施领导小组验收合格后，</w:t>
      </w:r>
      <w:r>
        <w:rPr>
          <w:rFonts w:hint="eastAsia" w:ascii="宋体" w:hAnsi="宋体" w:eastAsia="方正仿宋_GBK" w:cs="Times New Roman"/>
          <w:sz w:val="32"/>
          <w:szCs w:val="32"/>
        </w:rPr>
        <w:t>支付项目资金</w:t>
      </w:r>
      <w:r>
        <w:rPr>
          <w:rFonts w:ascii="宋体" w:hAnsi="宋体" w:eastAsia="方正仿宋_GBK" w:cs="Times New Roman"/>
          <w:sz w:val="32"/>
          <w:szCs w:val="32"/>
        </w:rPr>
        <w:t>。</w:t>
      </w:r>
    </w:p>
    <w:p>
      <w:pPr>
        <w:spacing w:line="560" w:lineRule="exact"/>
        <w:ind w:firstLine="640" w:firstLineChars="200"/>
        <w:outlineLvl w:val="0"/>
        <w:rPr>
          <w:rFonts w:ascii="宋体" w:hAnsi="宋体" w:eastAsia="方正黑体_GBK" w:cs="Times New Roman"/>
          <w:sz w:val="32"/>
          <w:szCs w:val="32"/>
        </w:rPr>
      </w:pPr>
      <w:bookmarkStart w:id="174" w:name="_Toc31644_WPSOffice_Level1"/>
      <w:r>
        <w:rPr>
          <w:rFonts w:ascii="宋体" w:hAnsi="宋体" w:eastAsia="方正黑体_GBK" w:cs="Times New Roman"/>
          <w:sz w:val="32"/>
          <w:szCs w:val="32"/>
        </w:rPr>
        <w:t>九、项目效益分析</w:t>
      </w:r>
      <w:bookmarkEnd w:id="174"/>
    </w:p>
    <w:p>
      <w:pPr>
        <w:spacing w:line="560" w:lineRule="exact"/>
        <w:ind w:firstLine="640" w:firstLineChars="200"/>
        <w:rPr>
          <w:rFonts w:ascii="宋体" w:hAnsi="宋体" w:eastAsia="方正仿宋_GBK" w:cs="Times New Roman"/>
          <w:sz w:val="32"/>
          <w:szCs w:val="32"/>
        </w:rPr>
      </w:pPr>
      <w:bookmarkStart w:id="175" w:name="_Toc766_WPSOffice_Level2"/>
      <w:r>
        <w:rPr>
          <w:rFonts w:ascii="宋体" w:hAnsi="宋体" w:eastAsia="方正楷体_GBK" w:cs="Times New Roman"/>
          <w:sz w:val="32"/>
          <w:szCs w:val="32"/>
        </w:rPr>
        <w:t>（一）社会效益</w:t>
      </w:r>
      <w:bookmarkEnd w:id="175"/>
      <w:r>
        <w:rPr>
          <w:rFonts w:ascii="宋体" w:hAnsi="宋体" w:eastAsia="方正楷体_GBK" w:cs="Times New Roman"/>
          <w:sz w:val="32"/>
          <w:szCs w:val="32"/>
        </w:rPr>
        <w:t>。</w:t>
      </w:r>
      <w:r>
        <w:rPr>
          <w:rFonts w:ascii="宋体" w:hAnsi="宋体" w:eastAsia="方正仿宋_GBK" w:cs="Times New Roman"/>
          <w:sz w:val="32"/>
          <w:szCs w:val="32"/>
        </w:rPr>
        <w:t>通过茶产业发展，为</w:t>
      </w:r>
      <w:r>
        <w:rPr>
          <w:rFonts w:hint="eastAsia" w:ascii="宋体" w:hAnsi="宋体" w:eastAsia="方正仿宋_GBK" w:cs="Times New Roman"/>
          <w:sz w:val="32"/>
          <w:szCs w:val="32"/>
        </w:rPr>
        <w:t>阿猛镇</w:t>
      </w:r>
      <w:r>
        <w:rPr>
          <w:rFonts w:ascii="宋体" w:hAnsi="宋体" w:eastAsia="方正仿宋_GBK" w:cs="Times New Roman"/>
          <w:sz w:val="32"/>
          <w:szCs w:val="32"/>
        </w:rPr>
        <w:t>茶产业发展起到示范作用，同时使项目地的群众积极参与到项目建设中来，可流转土地1</w:t>
      </w:r>
      <w:r>
        <w:rPr>
          <w:rFonts w:hint="eastAsia" w:ascii="宋体" w:hAnsi="宋体" w:eastAsia="方正仿宋_GBK" w:cs="Times New Roman"/>
          <w:sz w:val="32"/>
          <w:szCs w:val="32"/>
        </w:rPr>
        <w:t>0</w:t>
      </w:r>
      <w:r>
        <w:rPr>
          <w:rFonts w:ascii="宋体" w:hAnsi="宋体" w:eastAsia="方正仿宋_GBK" w:cs="Times New Roman"/>
          <w:sz w:val="32"/>
          <w:szCs w:val="32"/>
        </w:rPr>
        <w:t>0亩，带动就业20人以上，有利于山区群众改变种植模式，走发展之路实现</w:t>
      </w:r>
      <w:r>
        <w:rPr>
          <w:rFonts w:hint="eastAsia" w:ascii="宋体" w:hAnsi="宋体" w:eastAsia="方正仿宋_GBK" w:cs="Times New Roman"/>
          <w:sz w:val="32"/>
          <w:szCs w:val="32"/>
        </w:rPr>
        <w:t>增收</w:t>
      </w:r>
      <w:r>
        <w:rPr>
          <w:rFonts w:ascii="宋体" w:hAnsi="宋体" w:eastAsia="方正仿宋_GBK" w:cs="Times New Roman"/>
          <w:sz w:val="32"/>
          <w:szCs w:val="32"/>
        </w:rPr>
        <w:t>致富，</w:t>
      </w:r>
      <w:r>
        <w:rPr>
          <w:rFonts w:hint="eastAsia" w:ascii="宋体" w:hAnsi="宋体" w:eastAsia="方正仿宋_GBK" w:cs="Times New Roman"/>
          <w:sz w:val="32"/>
          <w:szCs w:val="32"/>
        </w:rPr>
        <w:t>促进</w:t>
      </w:r>
      <w:r>
        <w:rPr>
          <w:rFonts w:ascii="宋体" w:hAnsi="宋体" w:eastAsia="方正仿宋_GBK" w:cs="Times New Roman"/>
          <w:sz w:val="32"/>
          <w:szCs w:val="32"/>
        </w:rPr>
        <w:t>社会主义乡村振兴建设。</w:t>
      </w:r>
    </w:p>
    <w:p>
      <w:pPr>
        <w:spacing w:line="560" w:lineRule="exact"/>
        <w:ind w:firstLine="640" w:firstLineChars="200"/>
        <w:rPr>
          <w:rFonts w:ascii="宋体" w:hAnsi="宋体" w:eastAsia="方正仿宋_GBK" w:cs="Times New Roman"/>
          <w:sz w:val="32"/>
          <w:szCs w:val="32"/>
        </w:rPr>
      </w:pPr>
      <w:bookmarkStart w:id="176" w:name="_Toc6391_WPSOffice_Level2"/>
      <w:r>
        <w:rPr>
          <w:rFonts w:ascii="宋体" w:hAnsi="宋体" w:eastAsia="方正楷体_GBK" w:cs="Times New Roman"/>
          <w:sz w:val="32"/>
          <w:szCs w:val="32"/>
        </w:rPr>
        <w:t>（二）经济效益</w:t>
      </w:r>
      <w:bookmarkEnd w:id="176"/>
      <w:r>
        <w:rPr>
          <w:rFonts w:ascii="宋体" w:hAnsi="宋体" w:eastAsia="方正楷体_GBK" w:cs="Times New Roman"/>
          <w:sz w:val="32"/>
          <w:szCs w:val="32"/>
        </w:rPr>
        <w:t>。</w:t>
      </w:r>
      <w:r>
        <w:rPr>
          <w:rFonts w:ascii="宋体" w:hAnsi="宋体" w:eastAsia="方正仿宋_GBK" w:cs="Times New Roman"/>
          <w:b/>
          <w:bCs/>
          <w:sz w:val="32"/>
          <w:szCs w:val="32"/>
        </w:rPr>
        <w:t>一是</w:t>
      </w:r>
      <w:r>
        <w:rPr>
          <w:rFonts w:hint="eastAsia" w:ascii="宋体" w:hAnsi="宋体" w:eastAsia="方正仿宋_GBK" w:cs="Times New Roman"/>
          <w:sz w:val="32"/>
          <w:szCs w:val="32"/>
        </w:rPr>
        <w:t>村集体收益：项目实施后，项目涉及土地的农户每年向村委会支付合作收益金100</w:t>
      </w:r>
      <w:r>
        <w:rPr>
          <w:rFonts w:ascii="宋体" w:hAnsi="宋体" w:eastAsia="方正仿宋_GBK" w:cs="Times New Roman"/>
          <w:sz w:val="32"/>
          <w:szCs w:val="32"/>
        </w:rPr>
        <w:t>元/亩，1</w:t>
      </w:r>
      <w:r>
        <w:rPr>
          <w:rFonts w:hint="eastAsia" w:ascii="宋体" w:hAnsi="宋体" w:eastAsia="方正仿宋_GBK" w:cs="Times New Roman"/>
          <w:sz w:val="32"/>
          <w:szCs w:val="32"/>
        </w:rPr>
        <w:t>0</w:t>
      </w:r>
      <w:r>
        <w:rPr>
          <w:rFonts w:ascii="宋体" w:hAnsi="宋体" w:eastAsia="方正仿宋_GBK" w:cs="Times New Roman"/>
          <w:sz w:val="32"/>
          <w:szCs w:val="32"/>
        </w:rPr>
        <w:t>0亩共计</w:t>
      </w:r>
      <w:r>
        <w:rPr>
          <w:rFonts w:hint="eastAsia" w:ascii="宋体" w:hAnsi="宋体" w:eastAsia="方正仿宋_GBK" w:cs="Times New Roman"/>
          <w:sz w:val="32"/>
          <w:szCs w:val="32"/>
        </w:rPr>
        <w:t>1</w:t>
      </w:r>
      <w:r>
        <w:rPr>
          <w:rFonts w:ascii="宋体" w:hAnsi="宋体" w:eastAsia="方正仿宋_GBK" w:cs="Times New Roman"/>
          <w:sz w:val="32"/>
          <w:szCs w:val="32"/>
        </w:rPr>
        <w:t>万元</w:t>
      </w:r>
      <w:r>
        <w:rPr>
          <w:rFonts w:hint="eastAsia" w:ascii="宋体" w:hAnsi="宋体" w:eastAsia="方正仿宋_GBK" w:cs="Times New Roman"/>
          <w:sz w:val="32"/>
          <w:szCs w:val="32"/>
        </w:rPr>
        <w:t>，支付60年，合作收益金作为村集体经济收益，村集体经济收益经群众会同意报镇人民政府审批后可用于继续发展壮大大叶茶种植业、村内公益事业等。</w:t>
      </w:r>
      <w:r>
        <w:rPr>
          <w:rFonts w:ascii="宋体" w:hAnsi="宋体" w:eastAsia="方正仿宋_GBK" w:cs="Times New Roman"/>
          <w:b/>
          <w:bCs/>
          <w:sz w:val="32"/>
          <w:szCs w:val="32"/>
        </w:rPr>
        <w:t>二是</w:t>
      </w:r>
      <w:r>
        <w:rPr>
          <w:rFonts w:hint="eastAsia" w:ascii="宋体" w:hAnsi="宋体" w:eastAsia="方正仿宋_GBK" w:cs="Times New Roman"/>
          <w:sz w:val="32"/>
          <w:szCs w:val="32"/>
        </w:rPr>
        <w:t>农户收益：项目</w:t>
      </w:r>
      <w:r>
        <w:rPr>
          <w:rFonts w:ascii="宋体" w:hAnsi="宋体" w:eastAsia="方正仿宋_GBK" w:cs="Times New Roman"/>
          <w:sz w:val="32"/>
          <w:szCs w:val="32"/>
        </w:rPr>
        <w:t>预计第三年每亩可采毛茶7公斤，每公斤60元计，可实现收入420元</w:t>
      </w:r>
      <w:r>
        <w:rPr>
          <w:rFonts w:hint="eastAsia" w:ascii="宋体" w:hAnsi="宋体" w:eastAsia="方正仿宋_GBK" w:cs="Times New Roman"/>
          <w:sz w:val="32"/>
          <w:szCs w:val="32"/>
        </w:rPr>
        <w:t>，100亩</w:t>
      </w:r>
      <w:r>
        <w:rPr>
          <w:rFonts w:ascii="宋体" w:hAnsi="宋体" w:eastAsia="方正仿宋_GBK" w:cs="Times New Roman"/>
          <w:sz w:val="32"/>
          <w:szCs w:val="32"/>
        </w:rPr>
        <w:t>可实现产值</w:t>
      </w:r>
      <w:r>
        <w:rPr>
          <w:rFonts w:hint="eastAsia" w:ascii="宋体" w:hAnsi="宋体" w:eastAsia="方正仿宋_GBK" w:cs="Times New Roman"/>
          <w:sz w:val="32"/>
          <w:szCs w:val="32"/>
        </w:rPr>
        <w:t>4.2</w:t>
      </w:r>
      <w:r>
        <w:rPr>
          <w:rFonts w:ascii="宋体" w:hAnsi="宋体" w:eastAsia="方正仿宋_GBK" w:cs="Times New Roman"/>
          <w:sz w:val="32"/>
          <w:szCs w:val="32"/>
        </w:rPr>
        <w:t>万元；第四年每亩可采毛茶15公斤，可实现收入900元</w:t>
      </w:r>
      <w:r>
        <w:rPr>
          <w:rFonts w:hint="eastAsia" w:ascii="宋体" w:hAnsi="宋体" w:eastAsia="方正仿宋_GBK" w:cs="Times New Roman"/>
          <w:sz w:val="32"/>
          <w:szCs w:val="32"/>
        </w:rPr>
        <w:t>，100亩</w:t>
      </w:r>
      <w:r>
        <w:rPr>
          <w:rFonts w:ascii="宋体" w:hAnsi="宋体" w:eastAsia="方正仿宋_GBK" w:cs="Times New Roman"/>
          <w:sz w:val="32"/>
          <w:szCs w:val="32"/>
        </w:rPr>
        <w:t>可实现产值</w:t>
      </w:r>
      <w:r>
        <w:rPr>
          <w:rFonts w:hint="eastAsia" w:ascii="宋体" w:hAnsi="宋体" w:eastAsia="方正仿宋_GBK" w:cs="Times New Roman"/>
          <w:sz w:val="32"/>
          <w:szCs w:val="32"/>
        </w:rPr>
        <w:t>9</w:t>
      </w:r>
      <w:r>
        <w:rPr>
          <w:rFonts w:ascii="宋体" w:hAnsi="宋体" w:eastAsia="方正仿宋_GBK" w:cs="Times New Roman"/>
          <w:sz w:val="32"/>
          <w:szCs w:val="32"/>
        </w:rPr>
        <w:t>万元</w:t>
      </w:r>
      <w:r>
        <w:rPr>
          <w:rFonts w:hint="eastAsia" w:ascii="宋体" w:hAnsi="宋体" w:eastAsia="方正仿宋_GBK" w:cs="Times New Roman"/>
          <w:sz w:val="32"/>
          <w:szCs w:val="32"/>
        </w:rPr>
        <w:t>；</w:t>
      </w:r>
      <w:r>
        <w:rPr>
          <w:rFonts w:ascii="宋体" w:hAnsi="宋体" w:eastAsia="方正仿宋_GBK" w:cs="Times New Roman"/>
          <w:sz w:val="32"/>
          <w:szCs w:val="32"/>
        </w:rPr>
        <w:t>第五年开始进入盛产期，预计每年每亩可采毛茶35公斤，可实现收入2100元。</w:t>
      </w:r>
      <w:r>
        <w:rPr>
          <w:rFonts w:hint="eastAsia" w:ascii="宋体" w:hAnsi="宋体" w:eastAsia="方正仿宋_GBK" w:cs="Times New Roman"/>
          <w:sz w:val="32"/>
          <w:szCs w:val="32"/>
        </w:rPr>
        <w:t>100亩</w:t>
      </w:r>
      <w:r>
        <w:rPr>
          <w:rFonts w:ascii="宋体" w:hAnsi="宋体" w:eastAsia="方正仿宋_GBK" w:cs="Times New Roman"/>
          <w:sz w:val="32"/>
          <w:szCs w:val="32"/>
        </w:rPr>
        <w:t>可实现产值</w:t>
      </w:r>
      <w:r>
        <w:rPr>
          <w:rFonts w:hint="eastAsia" w:ascii="宋体" w:hAnsi="宋体" w:eastAsia="方正仿宋_GBK" w:cs="Times New Roman"/>
          <w:sz w:val="32"/>
          <w:szCs w:val="32"/>
        </w:rPr>
        <w:t>21</w:t>
      </w:r>
      <w:r>
        <w:rPr>
          <w:rFonts w:ascii="宋体" w:hAnsi="宋体" w:eastAsia="方正仿宋_GBK" w:cs="Times New Roman"/>
          <w:sz w:val="32"/>
          <w:szCs w:val="32"/>
        </w:rPr>
        <w:t>万元。</w:t>
      </w:r>
    </w:p>
    <w:p>
      <w:pPr>
        <w:spacing w:line="560" w:lineRule="exact"/>
        <w:ind w:firstLine="640" w:firstLineChars="200"/>
        <w:rPr>
          <w:rFonts w:ascii="Times New Roman" w:hAnsi="Times New Roman" w:eastAsia="方正仿宋_GBK" w:cs="Times New Roman"/>
          <w:sz w:val="32"/>
          <w:szCs w:val="32"/>
        </w:rPr>
      </w:pPr>
      <w:bookmarkStart w:id="177" w:name="_Toc11104_WPSOffice_Level2"/>
      <w:r>
        <w:rPr>
          <w:rFonts w:ascii="宋体" w:hAnsi="宋体" w:eastAsia="方正楷体_GBK" w:cs="Times New Roman"/>
          <w:sz w:val="32"/>
          <w:szCs w:val="32"/>
        </w:rPr>
        <w:t>（三）生态效益</w:t>
      </w:r>
      <w:bookmarkEnd w:id="177"/>
      <w:r>
        <w:rPr>
          <w:rFonts w:ascii="宋体" w:hAnsi="宋体" w:eastAsia="方正楷体_GBK" w:cs="Times New Roman"/>
          <w:sz w:val="32"/>
          <w:szCs w:val="32"/>
        </w:rPr>
        <w:t>。</w:t>
      </w:r>
      <w:r>
        <w:rPr>
          <w:rFonts w:ascii="宋体" w:hAnsi="宋体" w:eastAsia="方正仿宋_GBK" w:cs="Times New Roman"/>
          <w:sz w:val="32"/>
          <w:szCs w:val="32"/>
        </w:rPr>
        <w:t>本项目不仅是一个农业产业项目，同时也是一个生态建设项目，即增加森林覆盖率，固土防沙，减少水土流失，净化空气，美化环境，又增加农民收入，践行了“绿水青山，就是金山银山”的发展理念，对改善项目区生态环境有积极的意义。</w:t>
      </w:r>
    </w:p>
    <w:sectPr>
      <w:pgSz w:w="11906" w:h="16838"/>
      <w:pgMar w:top="2098" w:right="1474" w:bottom="1984" w:left="1587" w:header="851" w:footer="1276"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panose1 w:val="03000509000000000000"/>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49" o:spid="_x0000_s2049" o:spt="202" type="#_x0000_t202" style="position:absolute;left:0pt;margin-top:-28.2pt;height:144pt;width:144pt;mso-position-horizontal:outside;mso-position-horizontal-relative:margin;mso-wrap-style:none;z-index:251662336;mso-width-relative:page;mso-height-relative:page;" filled="f" stroked="f" coordsize="21600,21600" o:gfxdata="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ESiq7WAAAACAEAAA8AAAAAAAAAAQAgAAAAIgAAAGRycy9kb3ducmV2LnhtbFBL&#10;AQIUABQAAAAIAIdO4kCpqK+VMQIAAGMEAAAOAAAAAAAAAAEAIAAAACUBAABkcnMvZTJvRG9jLnht&#10;bFBLBQYAAAAABgAGAFkBAADIBQAAAAA=&#10;">
          <v:path/>
          <v:fill on="f" focussize="0,0"/>
          <v:stroke on="f" weight="0.5pt" joinstyle="miter"/>
          <v:imagedata o:title=""/>
          <o:lock v:ext="edit"/>
          <v:textbox inset="0mm,0mm,0mm,0mm" style="mso-fit-shape-to-text:t;">
            <w:txbxContent>
              <w:p>
                <w:pPr>
                  <w:pStyle w:val="12"/>
                  <w:rPr>
                    <w:sz w:val="28"/>
                    <w:szCs w:val="28"/>
                  </w:rPr>
                </w:pPr>
                <w:r>
                  <w:rPr>
                    <w:rFonts w:hint="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6750DD"/>
    <w:multiLevelType w:val="singleLevel"/>
    <w:tmpl w:val="E96750DD"/>
    <w:lvl w:ilvl="0" w:tentative="0">
      <w:start w:val="2"/>
      <w:numFmt w:val="chineseCounting"/>
      <w:suff w:val="nothing"/>
      <w:lvlText w:val="（%1）"/>
      <w:lvlJc w:val="left"/>
      <w:rPr>
        <w:rFonts w:hint="eastAsia"/>
      </w:rPr>
    </w:lvl>
  </w:abstractNum>
  <w:abstractNum w:abstractNumId="1">
    <w:nsid w:val="6159B1EC"/>
    <w:multiLevelType w:val="singleLevel"/>
    <w:tmpl w:val="6159B1E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74CF"/>
    <w:rsid w:val="00004059"/>
    <w:rsid w:val="00005A73"/>
    <w:rsid w:val="00007F20"/>
    <w:rsid w:val="00020B90"/>
    <w:rsid w:val="00021D51"/>
    <w:rsid w:val="00023AFD"/>
    <w:rsid w:val="00025371"/>
    <w:rsid w:val="000303FE"/>
    <w:rsid w:val="000324B3"/>
    <w:rsid w:val="00033E61"/>
    <w:rsid w:val="00036D19"/>
    <w:rsid w:val="00040BB4"/>
    <w:rsid w:val="000419FF"/>
    <w:rsid w:val="00043FDF"/>
    <w:rsid w:val="000444A2"/>
    <w:rsid w:val="00045549"/>
    <w:rsid w:val="00050E9A"/>
    <w:rsid w:val="00051F2F"/>
    <w:rsid w:val="00056098"/>
    <w:rsid w:val="00056C40"/>
    <w:rsid w:val="0006057F"/>
    <w:rsid w:val="000623EA"/>
    <w:rsid w:val="00063EE8"/>
    <w:rsid w:val="000655E3"/>
    <w:rsid w:val="000704FD"/>
    <w:rsid w:val="00072BF9"/>
    <w:rsid w:val="0007496D"/>
    <w:rsid w:val="00074F29"/>
    <w:rsid w:val="000753E2"/>
    <w:rsid w:val="000802A7"/>
    <w:rsid w:val="00082792"/>
    <w:rsid w:val="00084975"/>
    <w:rsid w:val="00093540"/>
    <w:rsid w:val="0009489C"/>
    <w:rsid w:val="00094AB0"/>
    <w:rsid w:val="00096BFE"/>
    <w:rsid w:val="00097CED"/>
    <w:rsid w:val="000A26FC"/>
    <w:rsid w:val="000A4709"/>
    <w:rsid w:val="000A67A0"/>
    <w:rsid w:val="000B05B2"/>
    <w:rsid w:val="000B1B62"/>
    <w:rsid w:val="000B3005"/>
    <w:rsid w:val="000B3B5E"/>
    <w:rsid w:val="000B554C"/>
    <w:rsid w:val="000B5650"/>
    <w:rsid w:val="000B6964"/>
    <w:rsid w:val="000B6FFB"/>
    <w:rsid w:val="000B733B"/>
    <w:rsid w:val="000D1B6D"/>
    <w:rsid w:val="000D21E3"/>
    <w:rsid w:val="000E2FC0"/>
    <w:rsid w:val="000F0DA4"/>
    <w:rsid w:val="000F4402"/>
    <w:rsid w:val="000F540A"/>
    <w:rsid w:val="000F5770"/>
    <w:rsid w:val="00107AF7"/>
    <w:rsid w:val="0011182A"/>
    <w:rsid w:val="00111C5A"/>
    <w:rsid w:val="001154CE"/>
    <w:rsid w:val="001216D4"/>
    <w:rsid w:val="001223CE"/>
    <w:rsid w:val="00122A64"/>
    <w:rsid w:val="00124205"/>
    <w:rsid w:val="00130A3F"/>
    <w:rsid w:val="001323C9"/>
    <w:rsid w:val="001336F6"/>
    <w:rsid w:val="001370DB"/>
    <w:rsid w:val="00141040"/>
    <w:rsid w:val="001545E9"/>
    <w:rsid w:val="001553B5"/>
    <w:rsid w:val="00155BF9"/>
    <w:rsid w:val="0016162E"/>
    <w:rsid w:val="00166D55"/>
    <w:rsid w:val="00170BAE"/>
    <w:rsid w:val="001713E0"/>
    <w:rsid w:val="00177A11"/>
    <w:rsid w:val="00180B0C"/>
    <w:rsid w:val="00182217"/>
    <w:rsid w:val="00184EF2"/>
    <w:rsid w:val="001850E0"/>
    <w:rsid w:val="00185E67"/>
    <w:rsid w:val="00194D61"/>
    <w:rsid w:val="001A6654"/>
    <w:rsid w:val="001B1DDD"/>
    <w:rsid w:val="001B5C10"/>
    <w:rsid w:val="001C6803"/>
    <w:rsid w:val="001C6A6A"/>
    <w:rsid w:val="001D351D"/>
    <w:rsid w:val="001D57A5"/>
    <w:rsid w:val="001E0983"/>
    <w:rsid w:val="001E1363"/>
    <w:rsid w:val="001E1433"/>
    <w:rsid w:val="001E2943"/>
    <w:rsid w:val="001E6A6A"/>
    <w:rsid w:val="001E7AEF"/>
    <w:rsid w:val="001F1EE5"/>
    <w:rsid w:val="001F4E88"/>
    <w:rsid w:val="0020216A"/>
    <w:rsid w:val="00203741"/>
    <w:rsid w:val="00206E61"/>
    <w:rsid w:val="0021628D"/>
    <w:rsid w:val="00220F80"/>
    <w:rsid w:val="00227DF9"/>
    <w:rsid w:val="00231EEE"/>
    <w:rsid w:val="00233AA0"/>
    <w:rsid w:val="002355B6"/>
    <w:rsid w:val="00235E6F"/>
    <w:rsid w:val="00237141"/>
    <w:rsid w:val="0024234E"/>
    <w:rsid w:val="00250006"/>
    <w:rsid w:val="00251658"/>
    <w:rsid w:val="00256AFC"/>
    <w:rsid w:val="00263D0C"/>
    <w:rsid w:val="00267CD1"/>
    <w:rsid w:val="00267F52"/>
    <w:rsid w:val="00273077"/>
    <w:rsid w:val="00274D7E"/>
    <w:rsid w:val="0028401D"/>
    <w:rsid w:val="00291075"/>
    <w:rsid w:val="00291FDC"/>
    <w:rsid w:val="00295504"/>
    <w:rsid w:val="002A3C17"/>
    <w:rsid w:val="002A441A"/>
    <w:rsid w:val="002B6EB5"/>
    <w:rsid w:val="002C0A41"/>
    <w:rsid w:val="002C3060"/>
    <w:rsid w:val="002C3114"/>
    <w:rsid w:val="002C50A7"/>
    <w:rsid w:val="002C6E4A"/>
    <w:rsid w:val="002D57D0"/>
    <w:rsid w:val="002D5A22"/>
    <w:rsid w:val="002E706B"/>
    <w:rsid w:val="002F0345"/>
    <w:rsid w:val="002F053A"/>
    <w:rsid w:val="002F145D"/>
    <w:rsid w:val="002F1DB4"/>
    <w:rsid w:val="002F36E2"/>
    <w:rsid w:val="002F5830"/>
    <w:rsid w:val="002F5BB5"/>
    <w:rsid w:val="002F662C"/>
    <w:rsid w:val="002F74B6"/>
    <w:rsid w:val="0030032F"/>
    <w:rsid w:val="003025E2"/>
    <w:rsid w:val="00303A3B"/>
    <w:rsid w:val="0030596A"/>
    <w:rsid w:val="003122F3"/>
    <w:rsid w:val="00314B4E"/>
    <w:rsid w:val="0032727E"/>
    <w:rsid w:val="0032777A"/>
    <w:rsid w:val="00332EC1"/>
    <w:rsid w:val="00336202"/>
    <w:rsid w:val="003449B2"/>
    <w:rsid w:val="003538E0"/>
    <w:rsid w:val="00353FAA"/>
    <w:rsid w:val="003561C6"/>
    <w:rsid w:val="003566BD"/>
    <w:rsid w:val="00363E9D"/>
    <w:rsid w:val="00367630"/>
    <w:rsid w:val="00370C2C"/>
    <w:rsid w:val="003734F8"/>
    <w:rsid w:val="00373928"/>
    <w:rsid w:val="0037583D"/>
    <w:rsid w:val="003827FF"/>
    <w:rsid w:val="003831F9"/>
    <w:rsid w:val="003866BA"/>
    <w:rsid w:val="00386D2B"/>
    <w:rsid w:val="0039331F"/>
    <w:rsid w:val="00395727"/>
    <w:rsid w:val="0039628A"/>
    <w:rsid w:val="00396644"/>
    <w:rsid w:val="0039747B"/>
    <w:rsid w:val="003A2BC6"/>
    <w:rsid w:val="003A38EC"/>
    <w:rsid w:val="003A43CB"/>
    <w:rsid w:val="003A4A5A"/>
    <w:rsid w:val="003B016B"/>
    <w:rsid w:val="003B286F"/>
    <w:rsid w:val="003C1159"/>
    <w:rsid w:val="003C1C7F"/>
    <w:rsid w:val="003C2D79"/>
    <w:rsid w:val="003C7651"/>
    <w:rsid w:val="003D26A7"/>
    <w:rsid w:val="003E1D6D"/>
    <w:rsid w:val="003E1E74"/>
    <w:rsid w:val="003E28BD"/>
    <w:rsid w:val="003E434F"/>
    <w:rsid w:val="003F0630"/>
    <w:rsid w:val="003F0DCD"/>
    <w:rsid w:val="003F2083"/>
    <w:rsid w:val="003F5169"/>
    <w:rsid w:val="003F5A6B"/>
    <w:rsid w:val="00411278"/>
    <w:rsid w:val="00414574"/>
    <w:rsid w:val="00422147"/>
    <w:rsid w:val="00422DB9"/>
    <w:rsid w:val="004244D0"/>
    <w:rsid w:val="00424D55"/>
    <w:rsid w:val="00426F96"/>
    <w:rsid w:val="00430249"/>
    <w:rsid w:val="004348CC"/>
    <w:rsid w:val="00441EC9"/>
    <w:rsid w:val="00450089"/>
    <w:rsid w:val="00454C80"/>
    <w:rsid w:val="004571FE"/>
    <w:rsid w:val="00460C2A"/>
    <w:rsid w:val="0046227D"/>
    <w:rsid w:val="00464D34"/>
    <w:rsid w:val="004659B1"/>
    <w:rsid w:val="00473385"/>
    <w:rsid w:val="00473D31"/>
    <w:rsid w:val="00480936"/>
    <w:rsid w:val="00483BB8"/>
    <w:rsid w:val="004944EE"/>
    <w:rsid w:val="004A144E"/>
    <w:rsid w:val="004A1FD5"/>
    <w:rsid w:val="004A60D5"/>
    <w:rsid w:val="004B1FC9"/>
    <w:rsid w:val="004B48FA"/>
    <w:rsid w:val="004B51F3"/>
    <w:rsid w:val="004B5C34"/>
    <w:rsid w:val="004C1E88"/>
    <w:rsid w:val="004C3921"/>
    <w:rsid w:val="004C493A"/>
    <w:rsid w:val="004C571B"/>
    <w:rsid w:val="004C77D8"/>
    <w:rsid w:val="004D2B68"/>
    <w:rsid w:val="004D40FA"/>
    <w:rsid w:val="004E3005"/>
    <w:rsid w:val="004E5AD3"/>
    <w:rsid w:val="004E65B7"/>
    <w:rsid w:val="004E67BF"/>
    <w:rsid w:val="004E787E"/>
    <w:rsid w:val="004E7E15"/>
    <w:rsid w:val="004E7F1F"/>
    <w:rsid w:val="004F1443"/>
    <w:rsid w:val="004F461B"/>
    <w:rsid w:val="004F736A"/>
    <w:rsid w:val="00500458"/>
    <w:rsid w:val="00500DDB"/>
    <w:rsid w:val="00501ED8"/>
    <w:rsid w:val="00503A98"/>
    <w:rsid w:val="00505358"/>
    <w:rsid w:val="00507B09"/>
    <w:rsid w:val="00520F03"/>
    <w:rsid w:val="0052606E"/>
    <w:rsid w:val="00527020"/>
    <w:rsid w:val="0053009F"/>
    <w:rsid w:val="005315B1"/>
    <w:rsid w:val="00534A64"/>
    <w:rsid w:val="005357DD"/>
    <w:rsid w:val="00535AA1"/>
    <w:rsid w:val="005453FD"/>
    <w:rsid w:val="00552F05"/>
    <w:rsid w:val="0055511B"/>
    <w:rsid w:val="00555C9F"/>
    <w:rsid w:val="00557B10"/>
    <w:rsid w:val="00561330"/>
    <w:rsid w:val="00561EB3"/>
    <w:rsid w:val="00564171"/>
    <w:rsid w:val="005713D1"/>
    <w:rsid w:val="00571617"/>
    <w:rsid w:val="00574349"/>
    <w:rsid w:val="00574713"/>
    <w:rsid w:val="005753F0"/>
    <w:rsid w:val="005802B4"/>
    <w:rsid w:val="00583EA3"/>
    <w:rsid w:val="00585351"/>
    <w:rsid w:val="00587384"/>
    <w:rsid w:val="0058759C"/>
    <w:rsid w:val="005876C2"/>
    <w:rsid w:val="0059115B"/>
    <w:rsid w:val="005921DD"/>
    <w:rsid w:val="00594408"/>
    <w:rsid w:val="00596349"/>
    <w:rsid w:val="00597343"/>
    <w:rsid w:val="00597987"/>
    <w:rsid w:val="005A1938"/>
    <w:rsid w:val="005A23A7"/>
    <w:rsid w:val="005B0F0A"/>
    <w:rsid w:val="005C27E4"/>
    <w:rsid w:val="005C6C5C"/>
    <w:rsid w:val="005D1824"/>
    <w:rsid w:val="005D77F4"/>
    <w:rsid w:val="005E2137"/>
    <w:rsid w:val="005E3581"/>
    <w:rsid w:val="005F0C47"/>
    <w:rsid w:val="005F2790"/>
    <w:rsid w:val="005F3EB6"/>
    <w:rsid w:val="005F691E"/>
    <w:rsid w:val="005F6D1F"/>
    <w:rsid w:val="005F74FE"/>
    <w:rsid w:val="005F77BA"/>
    <w:rsid w:val="00602E0C"/>
    <w:rsid w:val="006136A4"/>
    <w:rsid w:val="00615B16"/>
    <w:rsid w:val="00617DB2"/>
    <w:rsid w:val="006244AE"/>
    <w:rsid w:val="00624C5B"/>
    <w:rsid w:val="00625BDD"/>
    <w:rsid w:val="00627159"/>
    <w:rsid w:val="00627F56"/>
    <w:rsid w:val="0063107B"/>
    <w:rsid w:val="006322A8"/>
    <w:rsid w:val="00635F6A"/>
    <w:rsid w:val="006378FC"/>
    <w:rsid w:val="00642E5B"/>
    <w:rsid w:val="00643766"/>
    <w:rsid w:val="00652B18"/>
    <w:rsid w:val="00657A27"/>
    <w:rsid w:val="00661B6A"/>
    <w:rsid w:val="006628A6"/>
    <w:rsid w:val="00662902"/>
    <w:rsid w:val="00662C6D"/>
    <w:rsid w:val="00670D0B"/>
    <w:rsid w:val="0067101A"/>
    <w:rsid w:val="00671BCE"/>
    <w:rsid w:val="00673249"/>
    <w:rsid w:val="00673E94"/>
    <w:rsid w:val="00686902"/>
    <w:rsid w:val="006878E9"/>
    <w:rsid w:val="00693845"/>
    <w:rsid w:val="00694CC4"/>
    <w:rsid w:val="00697E7B"/>
    <w:rsid w:val="006A12B4"/>
    <w:rsid w:val="006A4D25"/>
    <w:rsid w:val="006B18FA"/>
    <w:rsid w:val="006B25E1"/>
    <w:rsid w:val="006B3043"/>
    <w:rsid w:val="006B4983"/>
    <w:rsid w:val="006B586F"/>
    <w:rsid w:val="006C28A2"/>
    <w:rsid w:val="006C397D"/>
    <w:rsid w:val="006C606A"/>
    <w:rsid w:val="006C69CA"/>
    <w:rsid w:val="006C6DD3"/>
    <w:rsid w:val="006C7D86"/>
    <w:rsid w:val="006D4D4D"/>
    <w:rsid w:val="006D5928"/>
    <w:rsid w:val="006D6952"/>
    <w:rsid w:val="006E07D4"/>
    <w:rsid w:val="006E272C"/>
    <w:rsid w:val="006E5F1B"/>
    <w:rsid w:val="006F6500"/>
    <w:rsid w:val="006F7363"/>
    <w:rsid w:val="00710448"/>
    <w:rsid w:val="007220EF"/>
    <w:rsid w:val="00724180"/>
    <w:rsid w:val="00725545"/>
    <w:rsid w:val="007265A2"/>
    <w:rsid w:val="00747BFC"/>
    <w:rsid w:val="00750DD6"/>
    <w:rsid w:val="007554A0"/>
    <w:rsid w:val="00756519"/>
    <w:rsid w:val="00756E52"/>
    <w:rsid w:val="00761364"/>
    <w:rsid w:val="007646D6"/>
    <w:rsid w:val="0077089C"/>
    <w:rsid w:val="00770CD6"/>
    <w:rsid w:val="007710D9"/>
    <w:rsid w:val="00772483"/>
    <w:rsid w:val="00773C4C"/>
    <w:rsid w:val="00777662"/>
    <w:rsid w:val="0078192B"/>
    <w:rsid w:val="00783B63"/>
    <w:rsid w:val="007844F8"/>
    <w:rsid w:val="00791CE7"/>
    <w:rsid w:val="007A15A0"/>
    <w:rsid w:val="007A7F5F"/>
    <w:rsid w:val="007B1F95"/>
    <w:rsid w:val="007B4DC7"/>
    <w:rsid w:val="007B77ED"/>
    <w:rsid w:val="007C05BC"/>
    <w:rsid w:val="007C4853"/>
    <w:rsid w:val="007C56FB"/>
    <w:rsid w:val="007D00A7"/>
    <w:rsid w:val="007D18D7"/>
    <w:rsid w:val="007D5E12"/>
    <w:rsid w:val="007E1FBA"/>
    <w:rsid w:val="007E4BA0"/>
    <w:rsid w:val="007E767A"/>
    <w:rsid w:val="007F4AB0"/>
    <w:rsid w:val="00804079"/>
    <w:rsid w:val="00810107"/>
    <w:rsid w:val="00812B03"/>
    <w:rsid w:val="008148A0"/>
    <w:rsid w:val="00816EE4"/>
    <w:rsid w:val="008203AE"/>
    <w:rsid w:val="00823BD6"/>
    <w:rsid w:val="00823BDF"/>
    <w:rsid w:val="00827267"/>
    <w:rsid w:val="00831458"/>
    <w:rsid w:val="008354C1"/>
    <w:rsid w:val="00836584"/>
    <w:rsid w:val="00841B33"/>
    <w:rsid w:val="00843C05"/>
    <w:rsid w:val="00851F3E"/>
    <w:rsid w:val="0085383A"/>
    <w:rsid w:val="00854FA1"/>
    <w:rsid w:val="0085517F"/>
    <w:rsid w:val="00856D35"/>
    <w:rsid w:val="008571F5"/>
    <w:rsid w:val="0086536C"/>
    <w:rsid w:val="008664E6"/>
    <w:rsid w:val="008710A0"/>
    <w:rsid w:val="008729DA"/>
    <w:rsid w:val="00875E46"/>
    <w:rsid w:val="00876DE1"/>
    <w:rsid w:val="00880922"/>
    <w:rsid w:val="00880AF2"/>
    <w:rsid w:val="008843CD"/>
    <w:rsid w:val="00894911"/>
    <w:rsid w:val="008A1D4F"/>
    <w:rsid w:val="008A1F24"/>
    <w:rsid w:val="008A64F5"/>
    <w:rsid w:val="008A7715"/>
    <w:rsid w:val="008B6A8E"/>
    <w:rsid w:val="008B6F0F"/>
    <w:rsid w:val="008C1FAE"/>
    <w:rsid w:val="008C58CC"/>
    <w:rsid w:val="008D1BAC"/>
    <w:rsid w:val="008D4845"/>
    <w:rsid w:val="008D79F6"/>
    <w:rsid w:val="008E178D"/>
    <w:rsid w:val="008E1AE6"/>
    <w:rsid w:val="008E556D"/>
    <w:rsid w:val="008E5A0E"/>
    <w:rsid w:val="008E5CF1"/>
    <w:rsid w:val="008E61DF"/>
    <w:rsid w:val="008E627F"/>
    <w:rsid w:val="008E6A10"/>
    <w:rsid w:val="008E6B12"/>
    <w:rsid w:val="00902BA1"/>
    <w:rsid w:val="009034EC"/>
    <w:rsid w:val="0090499D"/>
    <w:rsid w:val="00907B21"/>
    <w:rsid w:val="00911554"/>
    <w:rsid w:val="00920337"/>
    <w:rsid w:val="00921BF0"/>
    <w:rsid w:val="00924E9F"/>
    <w:rsid w:val="009256CC"/>
    <w:rsid w:val="00930AD1"/>
    <w:rsid w:val="0093268C"/>
    <w:rsid w:val="00937CD3"/>
    <w:rsid w:val="0094011D"/>
    <w:rsid w:val="00943956"/>
    <w:rsid w:val="009510AE"/>
    <w:rsid w:val="00952EB1"/>
    <w:rsid w:val="00953935"/>
    <w:rsid w:val="00954396"/>
    <w:rsid w:val="009548ED"/>
    <w:rsid w:val="0095686F"/>
    <w:rsid w:val="00961577"/>
    <w:rsid w:val="00961A62"/>
    <w:rsid w:val="0096429A"/>
    <w:rsid w:val="00967B69"/>
    <w:rsid w:val="00967C8A"/>
    <w:rsid w:val="00971A80"/>
    <w:rsid w:val="00975001"/>
    <w:rsid w:val="00976B4D"/>
    <w:rsid w:val="00976C65"/>
    <w:rsid w:val="00977CDC"/>
    <w:rsid w:val="009826B3"/>
    <w:rsid w:val="009828A1"/>
    <w:rsid w:val="00984E7A"/>
    <w:rsid w:val="0099065B"/>
    <w:rsid w:val="00993ED5"/>
    <w:rsid w:val="009A0E81"/>
    <w:rsid w:val="009A2774"/>
    <w:rsid w:val="009A72A4"/>
    <w:rsid w:val="009A75CC"/>
    <w:rsid w:val="009B1A38"/>
    <w:rsid w:val="009B5953"/>
    <w:rsid w:val="009C0004"/>
    <w:rsid w:val="009C043A"/>
    <w:rsid w:val="009C111A"/>
    <w:rsid w:val="009D42E2"/>
    <w:rsid w:val="009D514D"/>
    <w:rsid w:val="009D558C"/>
    <w:rsid w:val="009D7441"/>
    <w:rsid w:val="009E1C45"/>
    <w:rsid w:val="009E6361"/>
    <w:rsid w:val="009F480E"/>
    <w:rsid w:val="009F4AD9"/>
    <w:rsid w:val="00A00776"/>
    <w:rsid w:val="00A033FF"/>
    <w:rsid w:val="00A10298"/>
    <w:rsid w:val="00A108ED"/>
    <w:rsid w:val="00A12935"/>
    <w:rsid w:val="00A14F0B"/>
    <w:rsid w:val="00A156A5"/>
    <w:rsid w:val="00A16C94"/>
    <w:rsid w:val="00A16F01"/>
    <w:rsid w:val="00A20151"/>
    <w:rsid w:val="00A227B1"/>
    <w:rsid w:val="00A24114"/>
    <w:rsid w:val="00A2702C"/>
    <w:rsid w:val="00A34F39"/>
    <w:rsid w:val="00A35A5E"/>
    <w:rsid w:val="00A41BAC"/>
    <w:rsid w:val="00A4683C"/>
    <w:rsid w:val="00A470AF"/>
    <w:rsid w:val="00A528A0"/>
    <w:rsid w:val="00A52D4B"/>
    <w:rsid w:val="00A553D4"/>
    <w:rsid w:val="00A6393D"/>
    <w:rsid w:val="00A63D34"/>
    <w:rsid w:val="00A64BB6"/>
    <w:rsid w:val="00A65787"/>
    <w:rsid w:val="00A66AB1"/>
    <w:rsid w:val="00A66FA6"/>
    <w:rsid w:val="00A66FF8"/>
    <w:rsid w:val="00A718F7"/>
    <w:rsid w:val="00A72009"/>
    <w:rsid w:val="00A76C0A"/>
    <w:rsid w:val="00A77DED"/>
    <w:rsid w:val="00A822EB"/>
    <w:rsid w:val="00A8706C"/>
    <w:rsid w:val="00A95C22"/>
    <w:rsid w:val="00AA3758"/>
    <w:rsid w:val="00AA427E"/>
    <w:rsid w:val="00AA4C8A"/>
    <w:rsid w:val="00AA635B"/>
    <w:rsid w:val="00AB2304"/>
    <w:rsid w:val="00AB4DE5"/>
    <w:rsid w:val="00AB580C"/>
    <w:rsid w:val="00AB5951"/>
    <w:rsid w:val="00AB7F79"/>
    <w:rsid w:val="00AB7FD6"/>
    <w:rsid w:val="00AC17E5"/>
    <w:rsid w:val="00AC6453"/>
    <w:rsid w:val="00AC7B71"/>
    <w:rsid w:val="00AD41C4"/>
    <w:rsid w:val="00AD6ACC"/>
    <w:rsid w:val="00AD7470"/>
    <w:rsid w:val="00AE2522"/>
    <w:rsid w:val="00AE3802"/>
    <w:rsid w:val="00AE5CA8"/>
    <w:rsid w:val="00AF0321"/>
    <w:rsid w:val="00AF1427"/>
    <w:rsid w:val="00AF2230"/>
    <w:rsid w:val="00AF3FB2"/>
    <w:rsid w:val="00B03889"/>
    <w:rsid w:val="00B055F3"/>
    <w:rsid w:val="00B11BC3"/>
    <w:rsid w:val="00B13BCD"/>
    <w:rsid w:val="00B14808"/>
    <w:rsid w:val="00B1611E"/>
    <w:rsid w:val="00B2053F"/>
    <w:rsid w:val="00B365A6"/>
    <w:rsid w:val="00B366CE"/>
    <w:rsid w:val="00B42444"/>
    <w:rsid w:val="00B519F5"/>
    <w:rsid w:val="00B54988"/>
    <w:rsid w:val="00B617DD"/>
    <w:rsid w:val="00B64407"/>
    <w:rsid w:val="00B70AF1"/>
    <w:rsid w:val="00B73C83"/>
    <w:rsid w:val="00B80CB9"/>
    <w:rsid w:val="00B812CE"/>
    <w:rsid w:val="00B813A2"/>
    <w:rsid w:val="00B83C45"/>
    <w:rsid w:val="00B86234"/>
    <w:rsid w:val="00B90698"/>
    <w:rsid w:val="00B925D8"/>
    <w:rsid w:val="00B92BD3"/>
    <w:rsid w:val="00B9724D"/>
    <w:rsid w:val="00BB1264"/>
    <w:rsid w:val="00BB345C"/>
    <w:rsid w:val="00BB3DED"/>
    <w:rsid w:val="00BB48E3"/>
    <w:rsid w:val="00BB5664"/>
    <w:rsid w:val="00BB6B38"/>
    <w:rsid w:val="00BC3837"/>
    <w:rsid w:val="00BC3D31"/>
    <w:rsid w:val="00BD6EAF"/>
    <w:rsid w:val="00BE0A1E"/>
    <w:rsid w:val="00BE277A"/>
    <w:rsid w:val="00BE5941"/>
    <w:rsid w:val="00C0078F"/>
    <w:rsid w:val="00C0713D"/>
    <w:rsid w:val="00C1275D"/>
    <w:rsid w:val="00C14037"/>
    <w:rsid w:val="00C167ED"/>
    <w:rsid w:val="00C20F1E"/>
    <w:rsid w:val="00C30BF1"/>
    <w:rsid w:val="00C30E2B"/>
    <w:rsid w:val="00C33716"/>
    <w:rsid w:val="00C35D99"/>
    <w:rsid w:val="00C4386F"/>
    <w:rsid w:val="00C44904"/>
    <w:rsid w:val="00C467CA"/>
    <w:rsid w:val="00C51349"/>
    <w:rsid w:val="00C562D8"/>
    <w:rsid w:val="00C60D7F"/>
    <w:rsid w:val="00C610AD"/>
    <w:rsid w:val="00C64865"/>
    <w:rsid w:val="00C648A3"/>
    <w:rsid w:val="00C67A35"/>
    <w:rsid w:val="00C7050D"/>
    <w:rsid w:val="00C73235"/>
    <w:rsid w:val="00C73CEA"/>
    <w:rsid w:val="00C74578"/>
    <w:rsid w:val="00C75243"/>
    <w:rsid w:val="00C82080"/>
    <w:rsid w:val="00C929FE"/>
    <w:rsid w:val="00C94027"/>
    <w:rsid w:val="00C96654"/>
    <w:rsid w:val="00C97A96"/>
    <w:rsid w:val="00CA1886"/>
    <w:rsid w:val="00CA4768"/>
    <w:rsid w:val="00CB69AA"/>
    <w:rsid w:val="00CC03A1"/>
    <w:rsid w:val="00CC32B2"/>
    <w:rsid w:val="00CD2C4D"/>
    <w:rsid w:val="00CD6DEB"/>
    <w:rsid w:val="00CE398C"/>
    <w:rsid w:val="00CE4A3A"/>
    <w:rsid w:val="00CE5D46"/>
    <w:rsid w:val="00CE61EE"/>
    <w:rsid w:val="00D00918"/>
    <w:rsid w:val="00D05294"/>
    <w:rsid w:val="00D05ACA"/>
    <w:rsid w:val="00D06C38"/>
    <w:rsid w:val="00D07773"/>
    <w:rsid w:val="00D12E06"/>
    <w:rsid w:val="00D2381F"/>
    <w:rsid w:val="00D267F1"/>
    <w:rsid w:val="00D363EC"/>
    <w:rsid w:val="00D41AA5"/>
    <w:rsid w:val="00D42E8B"/>
    <w:rsid w:val="00D4766B"/>
    <w:rsid w:val="00D56C9F"/>
    <w:rsid w:val="00D57369"/>
    <w:rsid w:val="00D61845"/>
    <w:rsid w:val="00D6348C"/>
    <w:rsid w:val="00D65239"/>
    <w:rsid w:val="00D66344"/>
    <w:rsid w:val="00D6751F"/>
    <w:rsid w:val="00D704D8"/>
    <w:rsid w:val="00D706D3"/>
    <w:rsid w:val="00D76E71"/>
    <w:rsid w:val="00D8127B"/>
    <w:rsid w:val="00D84885"/>
    <w:rsid w:val="00D86A1F"/>
    <w:rsid w:val="00D915D2"/>
    <w:rsid w:val="00D92B6A"/>
    <w:rsid w:val="00D92BF0"/>
    <w:rsid w:val="00D96A06"/>
    <w:rsid w:val="00DA1E93"/>
    <w:rsid w:val="00DA395A"/>
    <w:rsid w:val="00DA48DD"/>
    <w:rsid w:val="00DA7D13"/>
    <w:rsid w:val="00DB2C12"/>
    <w:rsid w:val="00DB3C97"/>
    <w:rsid w:val="00DB43BC"/>
    <w:rsid w:val="00DC4BA5"/>
    <w:rsid w:val="00DC5E83"/>
    <w:rsid w:val="00DC7463"/>
    <w:rsid w:val="00DD0412"/>
    <w:rsid w:val="00DD04C4"/>
    <w:rsid w:val="00DD4AEF"/>
    <w:rsid w:val="00DD590D"/>
    <w:rsid w:val="00DE163B"/>
    <w:rsid w:val="00DE1DA0"/>
    <w:rsid w:val="00DE64F2"/>
    <w:rsid w:val="00DE779A"/>
    <w:rsid w:val="00DF0EED"/>
    <w:rsid w:val="00DF2A3B"/>
    <w:rsid w:val="00E031BF"/>
    <w:rsid w:val="00E063EE"/>
    <w:rsid w:val="00E0775C"/>
    <w:rsid w:val="00E07BA9"/>
    <w:rsid w:val="00E11719"/>
    <w:rsid w:val="00E13CFD"/>
    <w:rsid w:val="00E143EE"/>
    <w:rsid w:val="00E14E64"/>
    <w:rsid w:val="00E21416"/>
    <w:rsid w:val="00E21A85"/>
    <w:rsid w:val="00E21B43"/>
    <w:rsid w:val="00E26C1A"/>
    <w:rsid w:val="00E3082C"/>
    <w:rsid w:val="00E31B12"/>
    <w:rsid w:val="00E34279"/>
    <w:rsid w:val="00E3431D"/>
    <w:rsid w:val="00E47278"/>
    <w:rsid w:val="00E750E8"/>
    <w:rsid w:val="00E761C5"/>
    <w:rsid w:val="00E87EC9"/>
    <w:rsid w:val="00E90A5C"/>
    <w:rsid w:val="00E91AE2"/>
    <w:rsid w:val="00EA44B8"/>
    <w:rsid w:val="00EA4D8E"/>
    <w:rsid w:val="00EA7A78"/>
    <w:rsid w:val="00EB1507"/>
    <w:rsid w:val="00EB2FC5"/>
    <w:rsid w:val="00EB43ED"/>
    <w:rsid w:val="00EC0AFB"/>
    <w:rsid w:val="00EC0D4C"/>
    <w:rsid w:val="00EC1C87"/>
    <w:rsid w:val="00EC34E5"/>
    <w:rsid w:val="00EC5D34"/>
    <w:rsid w:val="00EC76F1"/>
    <w:rsid w:val="00EC77A6"/>
    <w:rsid w:val="00EC7E33"/>
    <w:rsid w:val="00ED1900"/>
    <w:rsid w:val="00EE4850"/>
    <w:rsid w:val="00EE51B2"/>
    <w:rsid w:val="00EE7A43"/>
    <w:rsid w:val="00EF4061"/>
    <w:rsid w:val="00F02A0B"/>
    <w:rsid w:val="00F0369F"/>
    <w:rsid w:val="00F06899"/>
    <w:rsid w:val="00F14C5F"/>
    <w:rsid w:val="00F219E9"/>
    <w:rsid w:val="00F32EB2"/>
    <w:rsid w:val="00F33B74"/>
    <w:rsid w:val="00F36C4C"/>
    <w:rsid w:val="00F41F70"/>
    <w:rsid w:val="00F51484"/>
    <w:rsid w:val="00F51D65"/>
    <w:rsid w:val="00F61464"/>
    <w:rsid w:val="00F674CF"/>
    <w:rsid w:val="00F67BB7"/>
    <w:rsid w:val="00F73B6A"/>
    <w:rsid w:val="00F76862"/>
    <w:rsid w:val="00F7764B"/>
    <w:rsid w:val="00F804F9"/>
    <w:rsid w:val="00F80B4D"/>
    <w:rsid w:val="00F8483D"/>
    <w:rsid w:val="00F84F35"/>
    <w:rsid w:val="00F9006E"/>
    <w:rsid w:val="00F94AB8"/>
    <w:rsid w:val="00F95EE4"/>
    <w:rsid w:val="00FA117D"/>
    <w:rsid w:val="00FA3061"/>
    <w:rsid w:val="00FA79A5"/>
    <w:rsid w:val="00FB14C0"/>
    <w:rsid w:val="00FB17FB"/>
    <w:rsid w:val="00FB1F1F"/>
    <w:rsid w:val="00FB36C6"/>
    <w:rsid w:val="00FB7E21"/>
    <w:rsid w:val="00FC0E14"/>
    <w:rsid w:val="00FC161C"/>
    <w:rsid w:val="00FC24F5"/>
    <w:rsid w:val="00FC2C7F"/>
    <w:rsid w:val="00FC704C"/>
    <w:rsid w:val="00FD6E03"/>
    <w:rsid w:val="00FE0F53"/>
    <w:rsid w:val="00FE209E"/>
    <w:rsid w:val="00FE694E"/>
    <w:rsid w:val="00FE7636"/>
    <w:rsid w:val="00FE7651"/>
    <w:rsid w:val="00FF3B8F"/>
    <w:rsid w:val="00FF402C"/>
    <w:rsid w:val="00FF4908"/>
    <w:rsid w:val="00FF78EC"/>
    <w:rsid w:val="010311B3"/>
    <w:rsid w:val="01251B91"/>
    <w:rsid w:val="013B2A6F"/>
    <w:rsid w:val="01450DA0"/>
    <w:rsid w:val="014845A3"/>
    <w:rsid w:val="01507151"/>
    <w:rsid w:val="01686F15"/>
    <w:rsid w:val="01920F19"/>
    <w:rsid w:val="01926CF9"/>
    <w:rsid w:val="01A72895"/>
    <w:rsid w:val="01A8333A"/>
    <w:rsid w:val="01C448DD"/>
    <w:rsid w:val="01D1389D"/>
    <w:rsid w:val="01E0165E"/>
    <w:rsid w:val="02103041"/>
    <w:rsid w:val="0219649C"/>
    <w:rsid w:val="02254702"/>
    <w:rsid w:val="02363725"/>
    <w:rsid w:val="025D1DB4"/>
    <w:rsid w:val="02697E76"/>
    <w:rsid w:val="02786FB8"/>
    <w:rsid w:val="028F51A5"/>
    <w:rsid w:val="02D6360E"/>
    <w:rsid w:val="02DA6F05"/>
    <w:rsid w:val="02DF4490"/>
    <w:rsid w:val="02F8062D"/>
    <w:rsid w:val="03122FA3"/>
    <w:rsid w:val="032568F4"/>
    <w:rsid w:val="03640270"/>
    <w:rsid w:val="036932E2"/>
    <w:rsid w:val="038118CD"/>
    <w:rsid w:val="038A5165"/>
    <w:rsid w:val="03A06971"/>
    <w:rsid w:val="03C673D1"/>
    <w:rsid w:val="03CF657B"/>
    <w:rsid w:val="03D62F8D"/>
    <w:rsid w:val="03FD5E4E"/>
    <w:rsid w:val="040823A5"/>
    <w:rsid w:val="040B5758"/>
    <w:rsid w:val="04333B0F"/>
    <w:rsid w:val="044377DA"/>
    <w:rsid w:val="04445E63"/>
    <w:rsid w:val="044F5214"/>
    <w:rsid w:val="045A0006"/>
    <w:rsid w:val="0461768C"/>
    <w:rsid w:val="04626911"/>
    <w:rsid w:val="0474118A"/>
    <w:rsid w:val="0485748E"/>
    <w:rsid w:val="0492302F"/>
    <w:rsid w:val="04B546DD"/>
    <w:rsid w:val="05340E0C"/>
    <w:rsid w:val="054D1F62"/>
    <w:rsid w:val="055A20A2"/>
    <w:rsid w:val="055A309A"/>
    <w:rsid w:val="056F6700"/>
    <w:rsid w:val="05857915"/>
    <w:rsid w:val="05F35959"/>
    <w:rsid w:val="0602087F"/>
    <w:rsid w:val="06191220"/>
    <w:rsid w:val="06346399"/>
    <w:rsid w:val="0636392C"/>
    <w:rsid w:val="063C09E3"/>
    <w:rsid w:val="065A0806"/>
    <w:rsid w:val="06866603"/>
    <w:rsid w:val="069562A5"/>
    <w:rsid w:val="06AD2B14"/>
    <w:rsid w:val="06BC62AE"/>
    <w:rsid w:val="06C23DE6"/>
    <w:rsid w:val="06C43823"/>
    <w:rsid w:val="06DB7B71"/>
    <w:rsid w:val="06DD4D9B"/>
    <w:rsid w:val="06E6008B"/>
    <w:rsid w:val="07013604"/>
    <w:rsid w:val="071E458F"/>
    <w:rsid w:val="07250E38"/>
    <w:rsid w:val="0755100E"/>
    <w:rsid w:val="077F5AE7"/>
    <w:rsid w:val="078608E3"/>
    <w:rsid w:val="07911927"/>
    <w:rsid w:val="07975191"/>
    <w:rsid w:val="07BE037E"/>
    <w:rsid w:val="07C97527"/>
    <w:rsid w:val="07EC6B6A"/>
    <w:rsid w:val="07ED0CEA"/>
    <w:rsid w:val="0800791F"/>
    <w:rsid w:val="080A2334"/>
    <w:rsid w:val="0823637F"/>
    <w:rsid w:val="083C7551"/>
    <w:rsid w:val="084D6EC1"/>
    <w:rsid w:val="08532A87"/>
    <w:rsid w:val="0854456E"/>
    <w:rsid w:val="08785227"/>
    <w:rsid w:val="08B64AB2"/>
    <w:rsid w:val="08D80603"/>
    <w:rsid w:val="08E57254"/>
    <w:rsid w:val="08F27922"/>
    <w:rsid w:val="08FA50E4"/>
    <w:rsid w:val="08FD4721"/>
    <w:rsid w:val="09022446"/>
    <w:rsid w:val="09212E90"/>
    <w:rsid w:val="09424745"/>
    <w:rsid w:val="09677361"/>
    <w:rsid w:val="0982623E"/>
    <w:rsid w:val="098F35E0"/>
    <w:rsid w:val="099379A9"/>
    <w:rsid w:val="099E3BFD"/>
    <w:rsid w:val="09A4215E"/>
    <w:rsid w:val="09AA716D"/>
    <w:rsid w:val="09CD3540"/>
    <w:rsid w:val="09D52824"/>
    <w:rsid w:val="09DC7269"/>
    <w:rsid w:val="0A0D2636"/>
    <w:rsid w:val="0A122567"/>
    <w:rsid w:val="0A151644"/>
    <w:rsid w:val="0A2265FC"/>
    <w:rsid w:val="0A232076"/>
    <w:rsid w:val="0A276E4E"/>
    <w:rsid w:val="0A5E0BE7"/>
    <w:rsid w:val="0A661B5F"/>
    <w:rsid w:val="0A776F97"/>
    <w:rsid w:val="0A8511D5"/>
    <w:rsid w:val="0A9A4B4C"/>
    <w:rsid w:val="0AAE7A8E"/>
    <w:rsid w:val="0ABE0F9D"/>
    <w:rsid w:val="0ADD400F"/>
    <w:rsid w:val="0AE3347F"/>
    <w:rsid w:val="0AE86A60"/>
    <w:rsid w:val="0AEB6640"/>
    <w:rsid w:val="0AF64FEB"/>
    <w:rsid w:val="0AF9397C"/>
    <w:rsid w:val="0B013FEA"/>
    <w:rsid w:val="0B0F198E"/>
    <w:rsid w:val="0B2266BA"/>
    <w:rsid w:val="0B29266B"/>
    <w:rsid w:val="0B3774F4"/>
    <w:rsid w:val="0B4F1A7D"/>
    <w:rsid w:val="0B520227"/>
    <w:rsid w:val="0B5C79D7"/>
    <w:rsid w:val="0B603980"/>
    <w:rsid w:val="0B7242B1"/>
    <w:rsid w:val="0B857301"/>
    <w:rsid w:val="0BA54F89"/>
    <w:rsid w:val="0BA770EB"/>
    <w:rsid w:val="0BAB44CE"/>
    <w:rsid w:val="0BB2614A"/>
    <w:rsid w:val="0BC00936"/>
    <w:rsid w:val="0BC41B76"/>
    <w:rsid w:val="0BCF7730"/>
    <w:rsid w:val="0BDE336F"/>
    <w:rsid w:val="0BED7895"/>
    <w:rsid w:val="0BEF455D"/>
    <w:rsid w:val="0BF07B4F"/>
    <w:rsid w:val="0BF3182F"/>
    <w:rsid w:val="0C1C313A"/>
    <w:rsid w:val="0C1C769C"/>
    <w:rsid w:val="0C235C67"/>
    <w:rsid w:val="0C367CCC"/>
    <w:rsid w:val="0C3B3E5F"/>
    <w:rsid w:val="0C3E4BB1"/>
    <w:rsid w:val="0C512BA0"/>
    <w:rsid w:val="0C561737"/>
    <w:rsid w:val="0CB626CD"/>
    <w:rsid w:val="0CB95E44"/>
    <w:rsid w:val="0CD249EE"/>
    <w:rsid w:val="0CF73256"/>
    <w:rsid w:val="0CFC7CB8"/>
    <w:rsid w:val="0D012B9D"/>
    <w:rsid w:val="0D035CFA"/>
    <w:rsid w:val="0D131877"/>
    <w:rsid w:val="0D247C0E"/>
    <w:rsid w:val="0D2956F7"/>
    <w:rsid w:val="0D693E99"/>
    <w:rsid w:val="0D6F3B51"/>
    <w:rsid w:val="0D712006"/>
    <w:rsid w:val="0D7C0EC8"/>
    <w:rsid w:val="0D7F50D1"/>
    <w:rsid w:val="0D875F54"/>
    <w:rsid w:val="0D9268E3"/>
    <w:rsid w:val="0D9A411E"/>
    <w:rsid w:val="0D9C2DBA"/>
    <w:rsid w:val="0DA032A5"/>
    <w:rsid w:val="0DC95940"/>
    <w:rsid w:val="0DD34B64"/>
    <w:rsid w:val="0DD372E9"/>
    <w:rsid w:val="0DEE0C81"/>
    <w:rsid w:val="0E10485F"/>
    <w:rsid w:val="0E4B6286"/>
    <w:rsid w:val="0E504BB2"/>
    <w:rsid w:val="0E524EEA"/>
    <w:rsid w:val="0E5E11DB"/>
    <w:rsid w:val="0E6A5D9E"/>
    <w:rsid w:val="0E7726E5"/>
    <w:rsid w:val="0E7F7DF2"/>
    <w:rsid w:val="0E8C79D1"/>
    <w:rsid w:val="0EB00D4F"/>
    <w:rsid w:val="0EC017E4"/>
    <w:rsid w:val="0EC60476"/>
    <w:rsid w:val="0EE63611"/>
    <w:rsid w:val="0EEC6982"/>
    <w:rsid w:val="0EEC6DA9"/>
    <w:rsid w:val="0F00297E"/>
    <w:rsid w:val="0F03680C"/>
    <w:rsid w:val="0F0934E0"/>
    <w:rsid w:val="0F0B3FE2"/>
    <w:rsid w:val="0F1964FC"/>
    <w:rsid w:val="0F2015AA"/>
    <w:rsid w:val="0F3067AC"/>
    <w:rsid w:val="0F4A29B3"/>
    <w:rsid w:val="0F6E4838"/>
    <w:rsid w:val="0F77462F"/>
    <w:rsid w:val="0F8B222C"/>
    <w:rsid w:val="0F9D0453"/>
    <w:rsid w:val="0FAD2E7B"/>
    <w:rsid w:val="0FB1769A"/>
    <w:rsid w:val="0FC11E6F"/>
    <w:rsid w:val="0FE30CB7"/>
    <w:rsid w:val="0FE83BEE"/>
    <w:rsid w:val="0FF95483"/>
    <w:rsid w:val="10033186"/>
    <w:rsid w:val="102D644D"/>
    <w:rsid w:val="105C36D1"/>
    <w:rsid w:val="10645EA7"/>
    <w:rsid w:val="10704428"/>
    <w:rsid w:val="10821C3E"/>
    <w:rsid w:val="109370AB"/>
    <w:rsid w:val="10EB1A0E"/>
    <w:rsid w:val="10F11078"/>
    <w:rsid w:val="110165EE"/>
    <w:rsid w:val="11234C38"/>
    <w:rsid w:val="11382093"/>
    <w:rsid w:val="113E7A9E"/>
    <w:rsid w:val="116337BB"/>
    <w:rsid w:val="11733B42"/>
    <w:rsid w:val="11835C93"/>
    <w:rsid w:val="118660A6"/>
    <w:rsid w:val="11B3646F"/>
    <w:rsid w:val="11C140B7"/>
    <w:rsid w:val="11CE21B2"/>
    <w:rsid w:val="11D02879"/>
    <w:rsid w:val="11D83A3B"/>
    <w:rsid w:val="11ED5F91"/>
    <w:rsid w:val="11F666FB"/>
    <w:rsid w:val="1222439D"/>
    <w:rsid w:val="124A1597"/>
    <w:rsid w:val="126940DC"/>
    <w:rsid w:val="127040A3"/>
    <w:rsid w:val="127E0018"/>
    <w:rsid w:val="128C2E11"/>
    <w:rsid w:val="12B173AB"/>
    <w:rsid w:val="12D20E9B"/>
    <w:rsid w:val="12F35765"/>
    <w:rsid w:val="13304A0D"/>
    <w:rsid w:val="13615AF5"/>
    <w:rsid w:val="13821989"/>
    <w:rsid w:val="13833F7B"/>
    <w:rsid w:val="138C34BD"/>
    <w:rsid w:val="139949DA"/>
    <w:rsid w:val="13BA0D17"/>
    <w:rsid w:val="13C02484"/>
    <w:rsid w:val="13C90395"/>
    <w:rsid w:val="13E05DA4"/>
    <w:rsid w:val="142B631D"/>
    <w:rsid w:val="142F3DD6"/>
    <w:rsid w:val="143251D9"/>
    <w:rsid w:val="14440301"/>
    <w:rsid w:val="144D0B6F"/>
    <w:rsid w:val="14513A17"/>
    <w:rsid w:val="145D570F"/>
    <w:rsid w:val="146A3195"/>
    <w:rsid w:val="148A3746"/>
    <w:rsid w:val="14D94E7D"/>
    <w:rsid w:val="14DA72A3"/>
    <w:rsid w:val="14DE01F1"/>
    <w:rsid w:val="14E94A00"/>
    <w:rsid w:val="151748A8"/>
    <w:rsid w:val="153A20F6"/>
    <w:rsid w:val="154D0ACF"/>
    <w:rsid w:val="155B6BBC"/>
    <w:rsid w:val="15675A91"/>
    <w:rsid w:val="15726E04"/>
    <w:rsid w:val="157A685B"/>
    <w:rsid w:val="15823C56"/>
    <w:rsid w:val="15B36D47"/>
    <w:rsid w:val="15B44413"/>
    <w:rsid w:val="15B73742"/>
    <w:rsid w:val="15C55BBD"/>
    <w:rsid w:val="15D347F2"/>
    <w:rsid w:val="15E25682"/>
    <w:rsid w:val="15E5639A"/>
    <w:rsid w:val="15E71580"/>
    <w:rsid w:val="15F14720"/>
    <w:rsid w:val="15F66261"/>
    <w:rsid w:val="15F7117C"/>
    <w:rsid w:val="160510AC"/>
    <w:rsid w:val="16056A26"/>
    <w:rsid w:val="160B6677"/>
    <w:rsid w:val="16153584"/>
    <w:rsid w:val="1619757E"/>
    <w:rsid w:val="1622468C"/>
    <w:rsid w:val="163248B6"/>
    <w:rsid w:val="163956A2"/>
    <w:rsid w:val="16404BF0"/>
    <w:rsid w:val="16591300"/>
    <w:rsid w:val="16A3127B"/>
    <w:rsid w:val="16A47D23"/>
    <w:rsid w:val="16AD77D5"/>
    <w:rsid w:val="16DC755F"/>
    <w:rsid w:val="16FD3F9B"/>
    <w:rsid w:val="170541A7"/>
    <w:rsid w:val="171756F8"/>
    <w:rsid w:val="172A3CE1"/>
    <w:rsid w:val="17340C0D"/>
    <w:rsid w:val="173A78B0"/>
    <w:rsid w:val="17723F7B"/>
    <w:rsid w:val="177551FE"/>
    <w:rsid w:val="17844C56"/>
    <w:rsid w:val="178A1957"/>
    <w:rsid w:val="17935C54"/>
    <w:rsid w:val="17A02C02"/>
    <w:rsid w:val="17A25DDE"/>
    <w:rsid w:val="17A90470"/>
    <w:rsid w:val="17B34D05"/>
    <w:rsid w:val="17F14A94"/>
    <w:rsid w:val="18085D89"/>
    <w:rsid w:val="180939C1"/>
    <w:rsid w:val="180E300B"/>
    <w:rsid w:val="182121D4"/>
    <w:rsid w:val="18214FDA"/>
    <w:rsid w:val="1826684B"/>
    <w:rsid w:val="18273971"/>
    <w:rsid w:val="18316FF6"/>
    <w:rsid w:val="18581BA7"/>
    <w:rsid w:val="185B460E"/>
    <w:rsid w:val="185C1A3C"/>
    <w:rsid w:val="18677FC2"/>
    <w:rsid w:val="186D45A9"/>
    <w:rsid w:val="187D1392"/>
    <w:rsid w:val="188601B8"/>
    <w:rsid w:val="189A280F"/>
    <w:rsid w:val="18A517B5"/>
    <w:rsid w:val="18B126F8"/>
    <w:rsid w:val="18D24DEE"/>
    <w:rsid w:val="18DA7C85"/>
    <w:rsid w:val="18EA0B42"/>
    <w:rsid w:val="18FF5B61"/>
    <w:rsid w:val="190055CA"/>
    <w:rsid w:val="190F74C1"/>
    <w:rsid w:val="193635C7"/>
    <w:rsid w:val="19476D90"/>
    <w:rsid w:val="19564978"/>
    <w:rsid w:val="195A75E2"/>
    <w:rsid w:val="195D48F9"/>
    <w:rsid w:val="1973740E"/>
    <w:rsid w:val="19B32529"/>
    <w:rsid w:val="19C459CE"/>
    <w:rsid w:val="19C47523"/>
    <w:rsid w:val="19CE0CC9"/>
    <w:rsid w:val="19D938AC"/>
    <w:rsid w:val="19DE5687"/>
    <w:rsid w:val="19E2156E"/>
    <w:rsid w:val="19E5014D"/>
    <w:rsid w:val="19FB4F7D"/>
    <w:rsid w:val="1A0E3D00"/>
    <w:rsid w:val="1A142D10"/>
    <w:rsid w:val="1A181EC3"/>
    <w:rsid w:val="1A191193"/>
    <w:rsid w:val="1A1D5059"/>
    <w:rsid w:val="1A3244AB"/>
    <w:rsid w:val="1A334B1C"/>
    <w:rsid w:val="1A41512D"/>
    <w:rsid w:val="1A454014"/>
    <w:rsid w:val="1AB31D0D"/>
    <w:rsid w:val="1AB33FA2"/>
    <w:rsid w:val="1ABF26F4"/>
    <w:rsid w:val="1AC572C3"/>
    <w:rsid w:val="1AC71E38"/>
    <w:rsid w:val="1AD11386"/>
    <w:rsid w:val="1B0C1D3E"/>
    <w:rsid w:val="1B136158"/>
    <w:rsid w:val="1B2E3933"/>
    <w:rsid w:val="1B301E19"/>
    <w:rsid w:val="1B4867C2"/>
    <w:rsid w:val="1B4E5741"/>
    <w:rsid w:val="1B665564"/>
    <w:rsid w:val="1B731A2D"/>
    <w:rsid w:val="1B9010A2"/>
    <w:rsid w:val="1B950609"/>
    <w:rsid w:val="1BBE3466"/>
    <w:rsid w:val="1BF54C9D"/>
    <w:rsid w:val="1BFB1448"/>
    <w:rsid w:val="1C023F1C"/>
    <w:rsid w:val="1C0310A5"/>
    <w:rsid w:val="1C2C3081"/>
    <w:rsid w:val="1C386E65"/>
    <w:rsid w:val="1C54611D"/>
    <w:rsid w:val="1C5543B2"/>
    <w:rsid w:val="1C6D6404"/>
    <w:rsid w:val="1C85104D"/>
    <w:rsid w:val="1CA57E3D"/>
    <w:rsid w:val="1CCD7BF3"/>
    <w:rsid w:val="1CD9688F"/>
    <w:rsid w:val="1CE351BF"/>
    <w:rsid w:val="1CF65222"/>
    <w:rsid w:val="1D000C36"/>
    <w:rsid w:val="1D084743"/>
    <w:rsid w:val="1D207151"/>
    <w:rsid w:val="1D270EAF"/>
    <w:rsid w:val="1D275E19"/>
    <w:rsid w:val="1D2F2DCA"/>
    <w:rsid w:val="1D39650C"/>
    <w:rsid w:val="1D591795"/>
    <w:rsid w:val="1D60333B"/>
    <w:rsid w:val="1D80504F"/>
    <w:rsid w:val="1D847E3A"/>
    <w:rsid w:val="1D913826"/>
    <w:rsid w:val="1DA4578C"/>
    <w:rsid w:val="1DAE5202"/>
    <w:rsid w:val="1DB77E3D"/>
    <w:rsid w:val="1DCD1F6E"/>
    <w:rsid w:val="1DE85D0F"/>
    <w:rsid w:val="1DF04060"/>
    <w:rsid w:val="1DF7531D"/>
    <w:rsid w:val="1E1C58E7"/>
    <w:rsid w:val="1E225DB2"/>
    <w:rsid w:val="1E310C68"/>
    <w:rsid w:val="1E3E503D"/>
    <w:rsid w:val="1E407369"/>
    <w:rsid w:val="1E6541D7"/>
    <w:rsid w:val="1E7452CB"/>
    <w:rsid w:val="1E842B46"/>
    <w:rsid w:val="1E8A756F"/>
    <w:rsid w:val="1E944357"/>
    <w:rsid w:val="1E983BFF"/>
    <w:rsid w:val="1E9E1313"/>
    <w:rsid w:val="1EAD693F"/>
    <w:rsid w:val="1ED7627C"/>
    <w:rsid w:val="1EE102D7"/>
    <w:rsid w:val="1EE87B62"/>
    <w:rsid w:val="1F0143AC"/>
    <w:rsid w:val="1F334DED"/>
    <w:rsid w:val="1F401832"/>
    <w:rsid w:val="1F406AF6"/>
    <w:rsid w:val="1F496D46"/>
    <w:rsid w:val="1F4A7401"/>
    <w:rsid w:val="1F6A671F"/>
    <w:rsid w:val="1F6E5FEB"/>
    <w:rsid w:val="1F766BBB"/>
    <w:rsid w:val="1F840186"/>
    <w:rsid w:val="1F8B1066"/>
    <w:rsid w:val="1F932735"/>
    <w:rsid w:val="1FBC6CD8"/>
    <w:rsid w:val="1FC658C9"/>
    <w:rsid w:val="1FC87734"/>
    <w:rsid w:val="1FCA3DC6"/>
    <w:rsid w:val="1FD07DD1"/>
    <w:rsid w:val="1FDD5B5B"/>
    <w:rsid w:val="1FE00B6A"/>
    <w:rsid w:val="1FE33E4F"/>
    <w:rsid w:val="1FE3647B"/>
    <w:rsid w:val="1FEA45CC"/>
    <w:rsid w:val="1FED690F"/>
    <w:rsid w:val="200E7FC9"/>
    <w:rsid w:val="200F4A3D"/>
    <w:rsid w:val="20227AC8"/>
    <w:rsid w:val="20453DB6"/>
    <w:rsid w:val="204F3EFB"/>
    <w:rsid w:val="207138BA"/>
    <w:rsid w:val="207C70EA"/>
    <w:rsid w:val="20876130"/>
    <w:rsid w:val="20AE149F"/>
    <w:rsid w:val="20D0419C"/>
    <w:rsid w:val="20D97586"/>
    <w:rsid w:val="20E16B7B"/>
    <w:rsid w:val="20E70B4A"/>
    <w:rsid w:val="214731DA"/>
    <w:rsid w:val="21746B03"/>
    <w:rsid w:val="21805997"/>
    <w:rsid w:val="21A6598B"/>
    <w:rsid w:val="21AA17E5"/>
    <w:rsid w:val="21B12F86"/>
    <w:rsid w:val="21B4763E"/>
    <w:rsid w:val="21E17841"/>
    <w:rsid w:val="21EC5EAF"/>
    <w:rsid w:val="2201434A"/>
    <w:rsid w:val="220E66DD"/>
    <w:rsid w:val="22367389"/>
    <w:rsid w:val="22507CCB"/>
    <w:rsid w:val="226516E2"/>
    <w:rsid w:val="2279667A"/>
    <w:rsid w:val="22942E97"/>
    <w:rsid w:val="2299376B"/>
    <w:rsid w:val="229C6AE2"/>
    <w:rsid w:val="22A61BBD"/>
    <w:rsid w:val="22BF4F7A"/>
    <w:rsid w:val="22CB5E2D"/>
    <w:rsid w:val="22DE457E"/>
    <w:rsid w:val="22E378FE"/>
    <w:rsid w:val="22ED0E30"/>
    <w:rsid w:val="22ED6304"/>
    <w:rsid w:val="22FA118F"/>
    <w:rsid w:val="230C3798"/>
    <w:rsid w:val="232347C7"/>
    <w:rsid w:val="23285F6F"/>
    <w:rsid w:val="232B175C"/>
    <w:rsid w:val="232E791D"/>
    <w:rsid w:val="233E09AF"/>
    <w:rsid w:val="23425225"/>
    <w:rsid w:val="234A140A"/>
    <w:rsid w:val="237E6839"/>
    <w:rsid w:val="237F73AC"/>
    <w:rsid w:val="238D3E3D"/>
    <w:rsid w:val="239726C9"/>
    <w:rsid w:val="23BB5F19"/>
    <w:rsid w:val="23C4397E"/>
    <w:rsid w:val="23CB0135"/>
    <w:rsid w:val="23CE423A"/>
    <w:rsid w:val="23CF314E"/>
    <w:rsid w:val="23D91A8B"/>
    <w:rsid w:val="23DA31C1"/>
    <w:rsid w:val="23DE443D"/>
    <w:rsid w:val="240461AA"/>
    <w:rsid w:val="240736BE"/>
    <w:rsid w:val="241A3446"/>
    <w:rsid w:val="243E45C7"/>
    <w:rsid w:val="243F0CC9"/>
    <w:rsid w:val="24570A24"/>
    <w:rsid w:val="247036D0"/>
    <w:rsid w:val="247245DF"/>
    <w:rsid w:val="2473339D"/>
    <w:rsid w:val="24737C36"/>
    <w:rsid w:val="24747EF3"/>
    <w:rsid w:val="249E0CC4"/>
    <w:rsid w:val="24AA466B"/>
    <w:rsid w:val="24AC710C"/>
    <w:rsid w:val="24C21F07"/>
    <w:rsid w:val="24D730E0"/>
    <w:rsid w:val="250C2874"/>
    <w:rsid w:val="250D7D00"/>
    <w:rsid w:val="251841D7"/>
    <w:rsid w:val="251C711F"/>
    <w:rsid w:val="253058CE"/>
    <w:rsid w:val="25380D3A"/>
    <w:rsid w:val="254A498F"/>
    <w:rsid w:val="2555744B"/>
    <w:rsid w:val="255C5FDE"/>
    <w:rsid w:val="25655643"/>
    <w:rsid w:val="257B1F5B"/>
    <w:rsid w:val="258A52FF"/>
    <w:rsid w:val="258F0699"/>
    <w:rsid w:val="25993CAA"/>
    <w:rsid w:val="259F4CAC"/>
    <w:rsid w:val="25D66B3D"/>
    <w:rsid w:val="25FE7D76"/>
    <w:rsid w:val="26173A06"/>
    <w:rsid w:val="2618618E"/>
    <w:rsid w:val="2624168C"/>
    <w:rsid w:val="262522A3"/>
    <w:rsid w:val="263319E7"/>
    <w:rsid w:val="263F5AF7"/>
    <w:rsid w:val="266F354A"/>
    <w:rsid w:val="2686322F"/>
    <w:rsid w:val="268E07EA"/>
    <w:rsid w:val="26920CAC"/>
    <w:rsid w:val="26993F1C"/>
    <w:rsid w:val="26A56C9A"/>
    <w:rsid w:val="26B60F2E"/>
    <w:rsid w:val="26B70284"/>
    <w:rsid w:val="26D438DE"/>
    <w:rsid w:val="26EB36C9"/>
    <w:rsid w:val="26F77849"/>
    <w:rsid w:val="27300A1C"/>
    <w:rsid w:val="273E1428"/>
    <w:rsid w:val="27522D12"/>
    <w:rsid w:val="2762488D"/>
    <w:rsid w:val="276574A1"/>
    <w:rsid w:val="27697C98"/>
    <w:rsid w:val="277F161D"/>
    <w:rsid w:val="27856AC5"/>
    <w:rsid w:val="278E7798"/>
    <w:rsid w:val="278F31B9"/>
    <w:rsid w:val="27AB044D"/>
    <w:rsid w:val="27AF11AB"/>
    <w:rsid w:val="27C31811"/>
    <w:rsid w:val="27CD461F"/>
    <w:rsid w:val="27D76A2E"/>
    <w:rsid w:val="27DB2BD1"/>
    <w:rsid w:val="27E30BB8"/>
    <w:rsid w:val="27EB36BC"/>
    <w:rsid w:val="283516A0"/>
    <w:rsid w:val="28381DCF"/>
    <w:rsid w:val="28506F21"/>
    <w:rsid w:val="286A484D"/>
    <w:rsid w:val="286B4072"/>
    <w:rsid w:val="28922DCA"/>
    <w:rsid w:val="28C10A3E"/>
    <w:rsid w:val="28C31035"/>
    <w:rsid w:val="28D30C69"/>
    <w:rsid w:val="28D33A3B"/>
    <w:rsid w:val="28FB3C17"/>
    <w:rsid w:val="2907141F"/>
    <w:rsid w:val="291465E6"/>
    <w:rsid w:val="29292E75"/>
    <w:rsid w:val="295E0B99"/>
    <w:rsid w:val="29796EFB"/>
    <w:rsid w:val="297E1800"/>
    <w:rsid w:val="299A0895"/>
    <w:rsid w:val="29AA2DE9"/>
    <w:rsid w:val="29B82CD9"/>
    <w:rsid w:val="29C16D1B"/>
    <w:rsid w:val="29D737D3"/>
    <w:rsid w:val="2A117B31"/>
    <w:rsid w:val="2A2E632A"/>
    <w:rsid w:val="2A3F1AD8"/>
    <w:rsid w:val="2A490053"/>
    <w:rsid w:val="2A4F7FBA"/>
    <w:rsid w:val="2A566018"/>
    <w:rsid w:val="2A692F6F"/>
    <w:rsid w:val="2A8C2D28"/>
    <w:rsid w:val="2A8D4AD0"/>
    <w:rsid w:val="2A912349"/>
    <w:rsid w:val="2ABA60A2"/>
    <w:rsid w:val="2AD6418E"/>
    <w:rsid w:val="2AEE294F"/>
    <w:rsid w:val="2B2555EB"/>
    <w:rsid w:val="2B2B4131"/>
    <w:rsid w:val="2B302F7A"/>
    <w:rsid w:val="2B5C71AD"/>
    <w:rsid w:val="2B604AE0"/>
    <w:rsid w:val="2B6A2D55"/>
    <w:rsid w:val="2B711BF8"/>
    <w:rsid w:val="2B864C78"/>
    <w:rsid w:val="2B87715C"/>
    <w:rsid w:val="2B8E3017"/>
    <w:rsid w:val="2B9756B0"/>
    <w:rsid w:val="2BB02582"/>
    <w:rsid w:val="2BD766DD"/>
    <w:rsid w:val="2BE01559"/>
    <w:rsid w:val="2BE23E38"/>
    <w:rsid w:val="2BE871A6"/>
    <w:rsid w:val="2BED7D82"/>
    <w:rsid w:val="2BFF6B86"/>
    <w:rsid w:val="2C096E05"/>
    <w:rsid w:val="2C23159D"/>
    <w:rsid w:val="2C23556C"/>
    <w:rsid w:val="2C3D267F"/>
    <w:rsid w:val="2C525247"/>
    <w:rsid w:val="2CA660F2"/>
    <w:rsid w:val="2CCA3854"/>
    <w:rsid w:val="2CDA3AF3"/>
    <w:rsid w:val="2CEA2CD8"/>
    <w:rsid w:val="2CED4446"/>
    <w:rsid w:val="2D076B65"/>
    <w:rsid w:val="2D117FD3"/>
    <w:rsid w:val="2D196B1A"/>
    <w:rsid w:val="2D1F6836"/>
    <w:rsid w:val="2D7E6A54"/>
    <w:rsid w:val="2D873982"/>
    <w:rsid w:val="2D990609"/>
    <w:rsid w:val="2D9F6C5A"/>
    <w:rsid w:val="2DAC23BC"/>
    <w:rsid w:val="2DBB218B"/>
    <w:rsid w:val="2DC44862"/>
    <w:rsid w:val="2DD410BD"/>
    <w:rsid w:val="2DF47118"/>
    <w:rsid w:val="2DFE53D9"/>
    <w:rsid w:val="2E0965A0"/>
    <w:rsid w:val="2E223F29"/>
    <w:rsid w:val="2E3C54AF"/>
    <w:rsid w:val="2E4775DC"/>
    <w:rsid w:val="2E4A25D9"/>
    <w:rsid w:val="2E522BCA"/>
    <w:rsid w:val="2E592B79"/>
    <w:rsid w:val="2E627722"/>
    <w:rsid w:val="2E82628E"/>
    <w:rsid w:val="2E8779E7"/>
    <w:rsid w:val="2E9A639D"/>
    <w:rsid w:val="2EA05FBF"/>
    <w:rsid w:val="2EA71D20"/>
    <w:rsid w:val="2EB73B23"/>
    <w:rsid w:val="2EDC2BEB"/>
    <w:rsid w:val="2EE27CAA"/>
    <w:rsid w:val="2EEA3854"/>
    <w:rsid w:val="2F0C2E28"/>
    <w:rsid w:val="2F341F48"/>
    <w:rsid w:val="2F5439E5"/>
    <w:rsid w:val="2F7B2544"/>
    <w:rsid w:val="2F7F7CD3"/>
    <w:rsid w:val="2F86546D"/>
    <w:rsid w:val="2F9618D2"/>
    <w:rsid w:val="2F992ACD"/>
    <w:rsid w:val="2FA268D2"/>
    <w:rsid w:val="2FA414CE"/>
    <w:rsid w:val="2FAB09EA"/>
    <w:rsid w:val="2FB90C0C"/>
    <w:rsid w:val="2FCC2A91"/>
    <w:rsid w:val="2FD047D9"/>
    <w:rsid w:val="2FDE44A0"/>
    <w:rsid w:val="300910BD"/>
    <w:rsid w:val="300E3132"/>
    <w:rsid w:val="302973C1"/>
    <w:rsid w:val="30300AA4"/>
    <w:rsid w:val="303B0314"/>
    <w:rsid w:val="30631492"/>
    <w:rsid w:val="308177CE"/>
    <w:rsid w:val="309476F5"/>
    <w:rsid w:val="30965006"/>
    <w:rsid w:val="3098505F"/>
    <w:rsid w:val="30A113EE"/>
    <w:rsid w:val="30BF4002"/>
    <w:rsid w:val="30C45E86"/>
    <w:rsid w:val="30C61386"/>
    <w:rsid w:val="30DB2343"/>
    <w:rsid w:val="30DC1E53"/>
    <w:rsid w:val="31034DF3"/>
    <w:rsid w:val="310439C0"/>
    <w:rsid w:val="31095298"/>
    <w:rsid w:val="31164AAE"/>
    <w:rsid w:val="31230476"/>
    <w:rsid w:val="31250D76"/>
    <w:rsid w:val="313A69C7"/>
    <w:rsid w:val="31452A25"/>
    <w:rsid w:val="317A1C80"/>
    <w:rsid w:val="317E4364"/>
    <w:rsid w:val="31AB491E"/>
    <w:rsid w:val="31BB6FF6"/>
    <w:rsid w:val="31D64EEB"/>
    <w:rsid w:val="31E06567"/>
    <w:rsid w:val="31EC2177"/>
    <w:rsid w:val="31FD7B39"/>
    <w:rsid w:val="31FE6256"/>
    <w:rsid w:val="32003D06"/>
    <w:rsid w:val="322E158A"/>
    <w:rsid w:val="323C489F"/>
    <w:rsid w:val="324D1E12"/>
    <w:rsid w:val="32621810"/>
    <w:rsid w:val="32695812"/>
    <w:rsid w:val="32933C8B"/>
    <w:rsid w:val="32DF16AB"/>
    <w:rsid w:val="32DF6BC6"/>
    <w:rsid w:val="32F62BA9"/>
    <w:rsid w:val="3314243C"/>
    <w:rsid w:val="33167BA2"/>
    <w:rsid w:val="33253935"/>
    <w:rsid w:val="332644ED"/>
    <w:rsid w:val="33265238"/>
    <w:rsid w:val="332A600C"/>
    <w:rsid w:val="3336150F"/>
    <w:rsid w:val="3337509F"/>
    <w:rsid w:val="333A44D6"/>
    <w:rsid w:val="33570BDC"/>
    <w:rsid w:val="33A66C06"/>
    <w:rsid w:val="33C337CF"/>
    <w:rsid w:val="33D75693"/>
    <w:rsid w:val="342372EB"/>
    <w:rsid w:val="3434381E"/>
    <w:rsid w:val="3452280D"/>
    <w:rsid w:val="346546A4"/>
    <w:rsid w:val="34730F56"/>
    <w:rsid w:val="348D2F65"/>
    <w:rsid w:val="34AB345A"/>
    <w:rsid w:val="34B974DC"/>
    <w:rsid w:val="34C83B4F"/>
    <w:rsid w:val="34D01010"/>
    <w:rsid w:val="34D83C7C"/>
    <w:rsid w:val="34DD6A41"/>
    <w:rsid w:val="35151537"/>
    <w:rsid w:val="35186602"/>
    <w:rsid w:val="35277CB7"/>
    <w:rsid w:val="352C2256"/>
    <w:rsid w:val="35345E49"/>
    <w:rsid w:val="35384E34"/>
    <w:rsid w:val="354E1EE0"/>
    <w:rsid w:val="3567204F"/>
    <w:rsid w:val="3581142D"/>
    <w:rsid w:val="359E2369"/>
    <w:rsid w:val="35BC0D6E"/>
    <w:rsid w:val="35D87794"/>
    <w:rsid w:val="36030D68"/>
    <w:rsid w:val="360A5C7D"/>
    <w:rsid w:val="361B309F"/>
    <w:rsid w:val="362C2EBD"/>
    <w:rsid w:val="362E465A"/>
    <w:rsid w:val="36515F38"/>
    <w:rsid w:val="368645C2"/>
    <w:rsid w:val="36971686"/>
    <w:rsid w:val="36D74209"/>
    <w:rsid w:val="36E65663"/>
    <w:rsid w:val="36EC52A6"/>
    <w:rsid w:val="36F71DE1"/>
    <w:rsid w:val="370C63CE"/>
    <w:rsid w:val="370D46D3"/>
    <w:rsid w:val="371C5889"/>
    <w:rsid w:val="3729035A"/>
    <w:rsid w:val="3738387F"/>
    <w:rsid w:val="3744578F"/>
    <w:rsid w:val="37786AEF"/>
    <w:rsid w:val="37862A6E"/>
    <w:rsid w:val="378A5E82"/>
    <w:rsid w:val="378F2184"/>
    <w:rsid w:val="379511F8"/>
    <w:rsid w:val="37960D13"/>
    <w:rsid w:val="379A21FA"/>
    <w:rsid w:val="37A6687B"/>
    <w:rsid w:val="37BB0EEA"/>
    <w:rsid w:val="37C8234E"/>
    <w:rsid w:val="37DA6C4A"/>
    <w:rsid w:val="37E3281E"/>
    <w:rsid w:val="381F724C"/>
    <w:rsid w:val="386F6A64"/>
    <w:rsid w:val="38937DBB"/>
    <w:rsid w:val="38B06EDA"/>
    <w:rsid w:val="3904077D"/>
    <w:rsid w:val="392F5811"/>
    <w:rsid w:val="39327CFB"/>
    <w:rsid w:val="39504AC5"/>
    <w:rsid w:val="396A3FC4"/>
    <w:rsid w:val="39700569"/>
    <w:rsid w:val="39772C3A"/>
    <w:rsid w:val="39883A66"/>
    <w:rsid w:val="398E5F43"/>
    <w:rsid w:val="39A652B5"/>
    <w:rsid w:val="39BD3741"/>
    <w:rsid w:val="39D32560"/>
    <w:rsid w:val="39D72968"/>
    <w:rsid w:val="3A0D7905"/>
    <w:rsid w:val="3A114F54"/>
    <w:rsid w:val="3A341889"/>
    <w:rsid w:val="3A387AE5"/>
    <w:rsid w:val="3A3E3AA5"/>
    <w:rsid w:val="3A4417A8"/>
    <w:rsid w:val="3A4A39D7"/>
    <w:rsid w:val="3A4F5203"/>
    <w:rsid w:val="3A835D1E"/>
    <w:rsid w:val="3A951398"/>
    <w:rsid w:val="3A972D33"/>
    <w:rsid w:val="3AA10CC3"/>
    <w:rsid w:val="3AA7405A"/>
    <w:rsid w:val="3AB255E5"/>
    <w:rsid w:val="3AC96091"/>
    <w:rsid w:val="3ADA16A7"/>
    <w:rsid w:val="3B197C1B"/>
    <w:rsid w:val="3B212680"/>
    <w:rsid w:val="3B3528C6"/>
    <w:rsid w:val="3B46055A"/>
    <w:rsid w:val="3B4C1756"/>
    <w:rsid w:val="3BA20CC0"/>
    <w:rsid w:val="3BA50A68"/>
    <w:rsid w:val="3BC36EF1"/>
    <w:rsid w:val="3BF94316"/>
    <w:rsid w:val="3C0342D7"/>
    <w:rsid w:val="3C205564"/>
    <w:rsid w:val="3C39235D"/>
    <w:rsid w:val="3C7943F2"/>
    <w:rsid w:val="3C7E1DD1"/>
    <w:rsid w:val="3C8C553B"/>
    <w:rsid w:val="3C9A4D3F"/>
    <w:rsid w:val="3CB800E3"/>
    <w:rsid w:val="3CCE470F"/>
    <w:rsid w:val="3CD743B7"/>
    <w:rsid w:val="3CE712A7"/>
    <w:rsid w:val="3D1E5478"/>
    <w:rsid w:val="3D2A0568"/>
    <w:rsid w:val="3D467C40"/>
    <w:rsid w:val="3D4D09F1"/>
    <w:rsid w:val="3D5C5D84"/>
    <w:rsid w:val="3D5C64EA"/>
    <w:rsid w:val="3D61282B"/>
    <w:rsid w:val="3D837A13"/>
    <w:rsid w:val="3D883AC6"/>
    <w:rsid w:val="3DD1616B"/>
    <w:rsid w:val="3DF374BD"/>
    <w:rsid w:val="3E105DC6"/>
    <w:rsid w:val="3E320D35"/>
    <w:rsid w:val="3E34357C"/>
    <w:rsid w:val="3E5E762E"/>
    <w:rsid w:val="3E8B4807"/>
    <w:rsid w:val="3E955A1C"/>
    <w:rsid w:val="3E97582F"/>
    <w:rsid w:val="3EA405BD"/>
    <w:rsid w:val="3EB15D8D"/>
    <w:rsid w:val="3EB60C91"/>
    <w:rsid w:val="3EB85F29"/>
    <w:rsid w:val="3EC96103"/>
    <w:rsid w:val="3ECA020B"/>
    <w:rsid w:val="3ED442D6"/>
    <w:rsid w:val="3F2B343F"/>
    <w:rsid w:val="3F2D0AD7"/>
    <w:rsid w:val="3F4B2E62"/>
    <w:rsid w:val="3F546974"/>
    <w:rsid w:val="3F583FC5"/>
    <w:rsid w:val="3F5F542B"/>
    <w:rsid w:val="3F69135C"/>
    <w:rsid w:val="3F702AF9"/>
    <w:rsid w:val="3F9669E2"/>
    <w:rsid w:val="3FBB47E1"/>
    <w:rsid w:val="3FE1301C"/>
    <w:rsid w:val="400B5E6B"/>
    <w:rsid w:val="400F329E"/>
    <w:rsid w:val="401264AA"/>
    <w:rsid w:val="401E114B"/>
    <w:rsid w:val="402276E3"/>
    <w:rsid w:val="4025503E"/>
    <w:rsid w:val="40274470"/>
    <w:rsid w:val="405C3D25"/>
    <w:rsid w:val="407935D2"/>
    <w:rsid w:val="40793F3E"/>
    <w:rsid w:val="409C64A6"/>
    <w:rsid w:val="40A12461"/>
    <w:rsid w:val="40C234EE"/>
    <w:rsid w:val="40F34975"/>
    <w:rsid w:val="40FD00AB"/>
    <w:rsid w:val="41153F75"/>
    <w:rsid w:val="411B12B8"/>
    <w:rsid w:val="414449D7"/>
    <w:rsid w:val="41487957"/>
    <w:rsid w:val="41732710"/>
    <w:rsid w:val="41827D7F"/>
    <w:rsid w:val="419275FE"/>
    <w:rsid w:val="41A10EC4"/>
    <w:rsid w:val="41B338C0"/>
    <w:rsid w:val="41DE1631"/>
    <w:rsid w:val="41EC2556"/>
    <w:rsid w:val="42193401"/>
    <w:rsid w:val="421A1A5F"/>
    <w:rsid w:val="42225FBA"/>
    <w:rsid w:val="42320C90"/>
    <w:rsid w:val="423947CC"/>
    <w:rsid w:val="42470693"/>
    <w:rsid w:val="42611570"/>
    <w:rsid w:val="42670C9D"/>
    <w:rsid w:val="426E4FA5"/>
    <w:rsid w:val="42861133"/>
    <w:rsid w:val="4286642D"/>
    <w:rsid w:val="42A36E0E"/>
    <w:rsid w:val="42A5579E"/>
    <w:rsid w:val="42D0607D"/>
    <w:rsid w:val="42F84FB6"/>
    <w:rsid w:val="42FC54F6"/>
    <w:rsid w:val="42FE5B49"/>
    <w:rsid w:val="4308746C"/>
    <w:rsid w:val="43261D7A"/>
    <w:rsid w:val="433A066C"/>
    <w:rsid w:val="43564C76"/>
    <w:rsid w:val="435660CC"/>
    <w:rsid w:val="43597B96"/>
    <w:rsid w:val="4366422B"/>
    <w:rsid w:val="437B7F62"/>
    <w:rsid w:val="438A3F93"/>
    <w:rsid w:val="43B3721A"/>
    <w:rsid w:val="43D04D2B"/>
    <w:rsid w:val="43EE54DA"/>
    <w:rsid w:val="43EE553B"/>
    <w:rsid w:val="43F379F6"/>
    <w:rsid w:val="43FA3D82"/>
    <w:rsid w:val="43FB51B0"/>
    <w:rsid w:val="43FD27E3"/>
    <w:rsid w:val="440D344A"/>
    <w:rsid w:val="44126385"/>
    <w:rsid w:val="442942D0"/>
    <w:rsid w:val="445B3D6D"/>
    <w:rsid w:val="445F4823"/>
    <w:rsid w:val="448505F8"/>
    <w:rsid w:val="448939C2"/>
    <w:rsid w:val="44945F8C"/>
    <w:rsid w:val="44986F84"/>
    <w:rsid w:val="44A539E5"/>
    <w:rsid w:val="44CE1F8B"/>
    <w:rsid w:val="44D15C4F"/>
    <w:rsid w:val="44D856C8"/>
    <w:rsid w:val="44F57AD1"/>
    <w:rsid w:val="451A5F6C"/>
    <w:rsid w:val="452D60E8"/>
    <w:rsid w:val="453C7083"/>
    <w:rsid w:val="45870A9B"/>
    <w:rsid w:val="45891EAD"/>
    <w:rsid w:val="45994989"/>
    <w:rsid w:val="459F5F61"/>
    <w:rsid w:val="45AC7A40"/>
    <w:rsid w:val="45BA5651"/>
    <w:rsid w:val="45BF0DE9"/>
    <w:rsid w:val="45C7630E"/>
    <w:rsid w:val="45D843BB"/>
    <w:rsid w:val="45E263D0"/>
    <w:rsid w:val="45F71CDE"/>
    <w:rsid w:val="45F72423"/>
    <w:rsid w:val="46073093"/>
    <w:rsid w:val="460855BE"/>
    <w:rsid w:val="463C3F15"/>
    <w:rsid w:val="465201B2"/>
    <w:rsid w:val="46540A2E"/>
    <w:rsid w:val="466A2EB3"/>
    <w:rsid w:val="466A7005"/>
    <w:rsid w:val="467B1511"/>
    <w:rsid w:val="467B748B"/>
    <w:rsid w:val="467F6644"/>
    <w:rsid w:val="469A16A1"/>
    <w:rsid w:val="46B35901"/>
    <w:rsid w:val="46DA435C"/>
    <w:rsid w:val="46F2085C"/>
    <w:rsid w:val="46F26E20"/>
    <w:rsid w:val="47177F8E"/>
    <w:rsid w:val="47193D1E"/>
    <w:rsid w:val="4722577B"/>
    <w:rsid w:val="47303DF8"/>
    <w:rsid w:val="473371A7"/>
    <w:rsid w:val="47376A3D"/>
    <w:rsid w:val="473F0765"/>
    <w:rsid w:val="47495EC4"/>
    <w:rsid w:val="474F0688"/>
    <w:rsid w:val="47545FF0"/>
    <w:rsid w:val="47763339"/>
    <w:rsid w:val="47844BE0"/>
    <w:rsid w:val="47902EA0"/>
    <w:rsid w:val="47931F7F"/>
    <w:rsid w:val="479B767C"/>
    <w:rsid w:val="47AF324B"/>
    <w:rsid w:val="47B0640D"/>
    <w:rsid w:val="47B21EB0"/>
    <w:rsid w:val="47B51081"/>
    <w:rsid w:val="47B90F11"/>
    <w:rsid w:val="47C90330"/>
    <w:rsid w:val="47CF23F1"/>
    <w:rsid w:val="47E8445E"/>
    <w:rsid w:val="47F55496"/>
    <w:rsid w:val="480E017D"/>
    <w:rsid w:val="48122AA2"/>
    <w:rsid w:val="482500D2"/>
    <w:rsid w:val="48284FC1"/>
    <w:rsid w:val="482B30DE"/>
    <w:rsid w:val="484F46AC"/>
    <w:rsid w:val="4886162D"/>
    <w:rsid w:val="488A3088"/>
    <w:rsid w:val="489D581F"/>
    <w:rsid w:val="48AB5036"/>
    <w:rsid w:val="48AE2A85"/>
    <w:rsid w:val="48DE2C42"/>
    <w:rsid w:val="48F978DE"/>
    <w:rsid w:val="490311B5"/>
    <w:rsid w:val="49045B61"/>
    <w:rsid w:val="49046AAB"/>
    <w:rsid w:val="49374357"/>
    <w:rsid w:val="49672812"/>
    <w:rsid w:val="4976496C"/>
    <w:rsid w:val="498F41A9"/>
    <w:rsid w:val="49E50E6A"/>
    <w:rsid w:val="49E67729"/>
    <w:rsid w:val="49F02517"/>
    <w:rsid w:val="49F16C6C"/>
    <w:rsid w:val="49F52000"/>
    <w:rsid w:val="49FE704E"/>
    <w:rsid w:val="4A083C3F"/>
    <w:rsid w:val="4A294951"/>
    <w:rsid w:val="4A49105E"/>
    <w:rsid w:val="4A6E15E2"/>
    <w:rsid w:val="4A745686"/>
    <w:rsid w:val="4A82635F"/>
    <w:rsid w:val="4A903C43"/>
    <w:rsid w:val="4A973421"/>
    <w:rsid w:val="4AA24A5F"/>
    <w:rsid w:val="4AA65867"/>
    <w:rsid w:val="4ABC4DE4"/>
    <w:rsid w:val="4ABF2629"/>
    <w:rsid w:val="4ADC7C3E"/>
    <w:rsid w:val="4AE36D5B"/>
    <w:rsid w:val="4AF9219B"/>
    <w:rsid w:val="4AFA64D4"/>
    <w:rsid w:val="4AFC387E"/>
    <w:rsid w:val="4B047121"/>
    <w:rsid w:val="4B0C6A5D"/>
    <w:rsid w:val="4B430AC0"/>
    <w:rsid w:val="4B431EAA"/>
    <w:rsid w:val="4B463109"/>
    <w:rsid w:val="4B7F69FF"/>
    <w:rsid w:val="4B8636DE"/>
    <w:rsid w:val="4BA12FC4"/>
    <w:rsid w:val="4BB31A5E"/>
    <w:rsid w:val="4BBC62D8"/>
    <w:rsid w:val="4BDA6FE5"/>
    <w:rsid w:val="4C0F709F"/>
    <w:rsid w:val="4C1207AF"/>
    <w:rsid w:val="4C214EEC"/>
    <w:rsid w:val="4C2B054E"/>
    <w:rsid w:val="4C3B5C35"/>
    <w:rsid w:val="4C5137EE"/>
    <w:rsid w:val="4C5F3BB2"/>
    <w:rsid w:val="4C8051C8"/>
    <w:rsid w:val="4C8071F9"/>
    <w:rsid w:val="4C8460C5"/>
    <w:rsid w:val="4C907D98"/>
    <w:rsid w:val="4CA97339"/>
    <w:rsid w:val="4CBC3CEA"/>
    <w:rsid w:val="4CE6775C"/>
    <w:rsid w:val="4CEB718E"/>
    <w:rsid w:val="4D1875B3"/>
    <w:rsid w:val="4D243C65"/>
    <w:rsid w:val="4D2748B7"/>
    <w:rsid w:val="4D4A7296"/>
    <w:rsid w:val="4D6C22C6"/>
    <w:rsid w:val="4D900BF8"/>
    <w:rsid w:val="4DB447BB"/>
    <w:rsid w:val="4DB74F46"/>
    <w:rsid w:val="4DB95FC0"/>
    <w:rsid w:val="4DC33032"/>
    <w:rsid w:val="4DDF3C6A"/>
    <w:rsid w:val="4DEB0AD7"/>
    <w:rsid w:val="4DF51C16"/>
    <w:rsid w:val="4DFE31AE"/>
    <w:rsid w:val="4E03388F"/>
    <w:rsid w:val="4E037B64"/>
    <w:rsid w:val="4E1020A2"/>
    <w:rsid w:val="4E1878D9"/>
    <w:rsid w:val="4E236B0E"/>
    <w:rsid w:val="4E682BE3"/>
    <w:rsid w:val="4E7D8A25"/>
    <w:rsid w:val="4E7F5F4B"/>
    <w:rsid w:val="4E85049D"/>
    <w:rsid w:val="4EBF4716"/>
    <w:rsid w:val="4EC02FBF"/>
    <w:rsid w:val="4EC47BF5"/>
    <w:rsid w:val="4ED212E5"/>
    <w:rsid w:val="4ED40C41"/>
    <w:rsid w:val="4EE57280"/>
    <w:rsid w:val="4EEA3C9B"/>
    <w:rsid w:val="4EED4371"/>
    <w:rsid w:val="4EFE26E2"/>
    <w:rsid w:val="4F0460C5"/>
    <w:rsid w:val="4F124C3B"/>
    <w:rsid w:val="4F1B142A"/>
    <w:rsid w:val="4F3642B2"/>
    <w:rsid w:val="4F4D41B2"/>
    <w:rsid w:val="4F6D7DA9"/>
    <w:rsid w:val="4F87116C"/>
    <w:rsid w:val="4F872703"/>
    <w:rsid w:val="4F8E647D"/>
    <w:rsid w:val="4F953BE1"/>
    <w:rsid w:val="4FAA3C2B"/>
    <w:rsid w:val="4FAD33ED"/>
    <w:rsid w:val="4FD531F3"/>
    <w:rsid w:val="4FFA1085"/>
    <w:rsid w:val="500073BB"/>
    <w:rsid w:val="501D0EAF"/>
    <w:rsid w:val="501D5785"/>
    <w:rsid w:val="50291A58"/>
    <w:rsid w:val="5040328E"/>
    <w:rsid w:val="5055372E"/>
    <w:rsid w:val="507C407B"/>
    <w:rsid w:val="50852C9E"/>
    <w:rsid w:val="508B2CFD"/>
    <w:rsid w:val="509C60C7"/>
    <w:rsid w:val="50A525EA"/>
    <w:rsid w:val="50BF653F"/>
    <w:rsid w:val="50C3277D"/>
    <w:rsid w:val="50C973CC"/>
    <w:rsid w:val="50D42F92"/>
    <w:rsid w:val="50D87219"/>
    <w:rsid w:val="50E742D1"/>
    <w:rsid w:val="512F338C"/>
    <w:rsid w:val="51313E56"/>
    <w:rsid w:val="51363B6E"/>
    <w:rsid w:val="51462C5B"/>
    <w:rsid w:val="51656440"/>
    <w:rsid w:val="5184257D"/>
    <w:rsid w:val="51973E58"/>
    <w:rsid w:val="519B1919"/>
    <w:rsid w:val="519B6306"/>
    <w:rsid w:val="51A76541"/>
    <w:rsid w:val="51CA30C1"/>
    <w:rsid w:val="51D12BC2"/>
    <w:rsid w:val="52153E7E"/>
    <w:rsid w:val="5217384D"/>
    <w:rsid w:val="521D5EEA"/>
    <w:rsid w:val="524B1B79"/>
    <w:rsid w:val="524D07AA"/>
    <w:rsid w:val="52854876"/>
    <w:rsid w:val="528F766E"/>
    <w:rsid w:val="52901440"/>
    <w:rsid w:val="52A229BA"/>
    <w:rsid w:val="52BB5C92"/>
    <w:rsid w:val="52BD5627"/>
    <w:rsid w:val="52C52B32"/>
    <w:rsid w:val="52D02CD4"/>
    <w:rsid w:val="52D80CD9"/>
    <w:rsid w:val="52DC07F3"/>
    <w:rsid w:val="53005916"/>
    <w:rsid w:val="532317DC"/>
    <w:rsid w:val="53486A0B"/>
    <w:rsid w:val="536223C1"/>
    <w:rsid w:val="53746D26"/>
    <w:rsid w:val="53866285"/>
    <w:rsid w:val="53911FF6"/>
    <w:rsid w:val="5392524E"/>
    <w:rsid w:val="53932ABF"/>
    <w:rsid w:val="53B40CE9"/>
    <w:rsid w:val="53B77506"/>
    <w:rsid w:val="54023A16"/>
    <w:rsid w:val="54224ABC"/>
    <w:rsid w:val="542E0A54"/>
    <w:rsid w:val="543C32FE"/>
    <w:rsid w:val="54485B48"/>
    <w:rsid w:val="54566306"/>
    <w:rsid w:val="54627EC7"/>
    <w:rsid w:val="54993B0B"/>
    <w:rsid w:val="54A850AE"/>
    <w:rsid w:val="54B538BC"/>
    <w:rsid w:val="54B77201"/>
    <w:rsid w:val="54C43B4B"/>
    <w:rsid w:val="54E05800"/>
    <w:rsid w:val="54E3687F"/>
    <w:rsid w:val="54EC1046"/>
    <w:rsid w:val="54F776F3"/>
    <w:rsid w:val="551572D8"/>
    <w:rsid w:val="5517075D"/>
    <w:rsid w:val="552D621E"/>
    <w:rsid w:val="554B51B4"/>
    <w:rsid w:val="55536FB9"/>
    <w:rsid w:val="556709D9"/>
    <w:rsid w:val="55675937"/>
    <w:rsid w:val="556F2B00"/>
    <w:rsid w:val="55AE061F"/>
    <w:rsid w:val="55D62292"/>
    <w:rsid w:val="55E41BB6"/>
    <w:rsid w:val="55EC79C2"/>
    <w:rsid w:val="55FF0DCD"/>
    <w:rsid w:val="561B2AED"/>
    <w:rsid w:val="563B0AE7"/>
    <w:rsid w:val="56662EAE"/>
    <w:rsid w:val="566F7175"/>
    <w:rsid w:val="56841A3A"/>
    <w:rsid w:val="569E551F"/>
    <w:rsid w:val="56B02F8F"/>
    <w:rsid w:val="56B225F7"/>
    <w:rsid w:val="570700B9"/>
    <w:rsid w:val="571179C7"/>
    <w:rsid w:val="571A1A7B"/>
    <w:rsid w:val="571D4ACF"/>
    <w:rsid w:val="573454CB"/>
    <w:rsid w:val="573B5DCC"/>
    <w:rsid w:val="576E6784"/>
    <w:rsid w:val="57853155"/>
    <w:rsid w:val="578A1A7B"/>
    <w:rsid w:val="578C2C8B"/>
    <w:rsid w:val="57AA6217"/>
    <w:rsid w:val="57B603A7"/>
    <w:rsid w:val="57C6755C"/>
    <w:rsid w:val="57CA44A6"/>
    <w:rsid w:val="57EE3633"/>
    <w:rsid w:val="58262EFF"/>
    <w:rsid w:val="58407D44"/>
    <w:rsid w:val="585305F6"/>
    <w:rsid w:val="5878106E"/>
    <w:rsid w:val="58840C17"/>
    <w:rsid w:val="58873963"/>
    <w:rsid w:val="58931F97"/>
    <w:rsid w:val="589B224F"/>
    <w:rsid w:val="589F7297"/>
    <w:rsid w:val="58B160D1"/>
    <w:rsid w:val="58C52F02"/>
    <w:rsid w:val="58EC1BE5"/>
    <w:rsid w:val="58ED5DB8"/>
    <w:rsid w:val="58EE377E"/>
    <w:rsid w:val="58F20451"/>
    <w:rsid w:val="59077970"/>
    <w:rsid w:val="590F5C51"/>
    <w:rsid w:val="591809ED"/>
    <w:rsid w:val="592F1CE2"/>
    <w:rsid w:val="59385CC9"/>
    <w:rsid w:val="593A4DAD"/>
    <w:rsid w:val="593E6A4B"/>
    <w:rsid w:val="594E1A56"/>
    <w:rsid w:val="59611C52"/>
    <w:rsid w:val="59767231"/>
    <w:rsid w:val="59780393"/>
    <w:rsid w:val="597D3071"/>
    <w:rsid w:val="59855CB6"/>
    <w:rsid w:val="59856A33"/>
    <w:rsid w:val="59A34397"/>
    <w:rsid w:val="59A47F90"/>
    <w:rsid w:val="59AF0FA9"/>
    <w:rsid w:val="59C03F5E"/>
    <w:rsid w:val="59F401C9"/>
    <w:rsid w:val="5A0016A3"/>
    <w:rsid w:val="5A052DE8"/>
    <w:rsid w:val="5A0B0697"/>
    <w:rsid w:val="5A180A6B"/>
    <w:rsid w:val="5A286D16"/>
    <w:rsid w:val="5A3C1FFE"/>
    <w:rsid w:val="5A457036"/>
    <w:rsid w:val="5A514479"/>
    <w:rsid w:val="5A520B12"/>
    <w:rsid w:val="5A524E54"/>
    <w:rsid w:val="5A534573"/>
    <w:rsid w:val="5A575262"/>
    <w:rsid w:val="5A5754C7"/>
    <w:rsid w:val="5A8A7C21"/>
    <w:rsid w:val="5A8C595A"/>
    <w:rsid w:val="5A927F10"/>
    <w:rsid w:val="5AA95837"/>
    <w:rsid w:val="5ACF65CF"/>
    <w:rsid w:val="5AD53263"/>
    <w:rsid w:val="5AF3154F"/>
    <w:rsid w:val="5B042FCA"/>
    <w:rsid w:val="5B10780A"/>
    <w:rsid w:val="5B1D699A"/>
    <w:rsid w:val="5B22614C"/>
    <w:rsid w:val="5B2F794B"/>
    <w:rsid w:val="5B350199"/>
    <w:rsid w:val="5B4476F4"/>
    <w:rsid w:val="5B6750F3"/>
    <w:rsid w:val="5B8526CC"/>
    <w:rsid w:val="5B906712"/>
    <w:rsid w:val="5B940C4E"/>
    <w:rsid w:val="5B942441"/>
    <w:rsid w:val="5B9603EC"/>
    <w:rsid w:val="5B996D13"/>
    <w:rsid w:val="5BB04A69"/>
    <w:rsid w:val="5BB26726"/>
    <w:rsid w:val="5BB40572"/>
    <w:rsid w:val="5BE77147"/>
    <w:rsid w:val="5C1405DE"/>
    <w:rsid w:val="5C1D36F8"/>
    <w:rsid w:val="5C44750B"/>
    <w:rsid w:val="5C6B23F1"/>
    <w:rsid w:val="5C6D1063"/>
    <w:rsid w:val="5C7B76B9"/>
    <w:rsid w:val="5C851A9A"/>
    <w:rsid w:val="5C8C31CB"/>
    <w:rsid w:val="5C9A7350"/>
    <w:rsid w:val="5CAB0D81"/>
    <w:rsid w:val="5CCA3CFB"/>
    <w:rsid w:val="5CCE7670"/>
    <w:rsid w:val="5CD00E7A"/>
    <w:rsid w:val="5CD96637"/>
    <w:rsid w:val="5D077935"/>
    <w:rsid w:val="5D0D7731"/>
    <w:rsid w:val="5D146024"/>
    <w:rsid w:val="5D2079D2"/>
    <w:rsid w:val="5D2568CD"/>
    <w:rsid w:val="5D2D689E"/>
    <w:rsid w:val="5D2D7BEC"/>
    <w:rsid w:val="5D426ADE"/>
    <w:rsid w:val="5D561A95"/>
    <w:rsid w:val="5D5E5D12"/>
    <w:rsid w:val="5D6026CF"/>
    <w:rsid w:val="5D797B1F"/>
    <w:rsid w:val="5D915560"/>
    <w:rsid w:val="5D937E59"/>
    <w:rsid w:val="5D9C4B3E"/>
    <w:rsid w:val="5D9D4173"/>
    <w:rsid w:val="5DA90DDB"/>
    <w:rsid w:val="5DC90749"/>
    <w:rsid w:val="5DDC66D8"/>
    <w:rsid w:val="5E4D2A79"/>
    <w:rsid w:val="5E5A3D8E"/>
    <w:rsid w:val="5E606A43"/>
    <w:rsid w:val="5EB675FD"/>
    <w:rsid w:val="5EB96565"/>
    <w:rsid w:val="5EC816D6"/>
    <w:rsid w:val="5EC965B5"/>
    <w:rsid w:val="5EE1396B"/>
    <w:rsid w:val="5EE84DE8"/>
    <w:rsid w:val="5EEA73C9"/>
    <w:rsid w:val="5F044AAF"/>
    <w:rsid w:val="5F1A25CE"/>
    <w:rsid w:val="5F461A5E"/>
    <w:rsid w:val="5F5019B7"/>
    <w:rsid w:val="5F752956"/>
    <w:rsid w:val="5F796B5B"/>
    <w:rsid w:val="5F7B2FE9"/>
    <w:rsid w:val="5F9425FD"/>
    <w:rsid w:val="5FA425B3"/>
    <w:rsid w:val="5FC04548"/>
    <w:rsid w:val="5FFD7385"/>
    <w:rsid w:val="600A1237"/>
    <w:rsid w:val="6017336E"/>
    <w:rsid w:val="602A29F2"/>
    <w:rsid w:val="603B636E"/>
    <w:rsid w:val="603E3AB5"/>
    <w:rsid w:val="605F7F23"/>
    <w:rsid w:val="6079558D"/>
    <w:rsid w:val="60913C9F"/>
    <w:rsid w:val="609512AC"/>
    <w:rsid w:val="609F7800"/>
    <w:rsid w:val="60A231E2"/>
    <w:rsid w:val="60B10CAC"/>
    <w:rsid w:val="60C853BA"/>
    <w:rsid w:val="60C86E6B"/>
    <w:rsid w:val="610A7453"/>
    <w:rsid w:val="61187AE8"/>
    <w:rsid w:val="612A1B85"/>
    <w:rsid w:val="61391F0C"/>
    <w:rsid w:val="616911C3"/>
    <w:rsid w:val="619E05D9"/>
    <w:rsid w:val="61AC5AB1"/>
    <w:rsid w:val="61DD24B4"/>
    <w:rsid w:val="61EF2CAD"/>
    <w:rsid w:val="61F67158"/>
    <w:rsid w:val="6201603F"/>
    <w:rsid w:val="62070BCD"/>
    <w:rsid w:val="62113915"/>
    <w:rsid w:val="62157033"/>
    <w:rsid w:val="621D39D6"/>
    <w:rsid w:val="622B73DC"/>
    <w:rsid w:val="622E0913"/>
    <w:rsid w:val="622F3E01"/>
    <w:rsid w:val="62556986"/>
    <w:rsid w:val="625B5301"/>
    <w:rsid w:val="626F3EC2"/>
    <w:rsid w:val="627A5FCB"/>
    <w:rsid w:val="629A3EC7"/>
    <w:rsid w:val="63040081"/>
    <w:rsid w:val="63117738"/>
    <w:rsid w:val="63345D98"/>
    <w:rsid w:val="635A46BE"/>
    <w:rsid w:val="6362768C"/>
    <w:rsid w:val="6369668D"/>
    <w:rsid w:val="637D604C"/>
    <w:rsid w:val="63863FC3"/>
    <w:rsid w:val="63A6184A"/>
    <w:rsid w:val="63FA6EBC"/>
    <w:rsid w:val="640B432B"/>
    <w:rsid w:val="64146514"/>
    <w:rsid w:val="641C058B"/>
    <w:rsid w:val="641E36B8"/>
    <w:rsid w:val="64236E30"/>
    <w:rsid w:val="642E38DC"/>
    <w:rsid w:val="64447B9C"/>
    <w:rsid w:val="64754C95"/>
    <w:rsid w:val="648B6656"/>
    <w:rsid w:val="648C7674"/>
    <w:rsid w:val="648D38AA"/>
    <w:rsid w:val="648F3766"/>
    <w:rsid w:val="64B40B38"/>
    <w:rsid w:val="64B82E24"/>
    <w:rsid w:val="64C47922"/>
    <w:rsid w:val="64C812F5"/>
    <w:rsid w:val="64E0692B"/>
    <w:rsid w:val="64EC4EE8"/>
    <w:rsid w:val="64F06AF5"/>
    <w:rsid w:val="64F4763E"/>
    <w:rsid w:val="64FD436B"/>
    <w:rsid w:val="65114127"/>
    <w:rsid w:val="651A4DDC"/>
    <w:rsid w:val="65273CE0"/>
    <w:rsid w:val="65882A2F"/>
    <w:rsid w:val="65892237"/>
    <w:rsid w:val="658D3F7E"/>
    <w:rsid w:val="659B647C"/>
    <w:rsid w:val="659F7027"/>
    <w:rsid w:val="65A2663E"/>
    <w:rsid w:val="65D11E5C"/>
    <w:rsid w:val="65D27FEE"/>
    <w:rsid w:val="65F239DD"/>
    <w:rsid w:val="65F4555F"/>
    <w:rsid w:val="65F637ED"/>
    <w:rsid w:val="65FB6E7F"/>
    <w:rsid w:val="66083B12"/>
    <w:rsid w:val="661C63AB"/>
    <w:rsid w:val="661D7D1E"/>
    <w:rsid w:val="662B2AE9"/>
    <w:rsid w:val="66427CCF"/>
    <w:rsid w:val="66481327"/>
    <w:rsid w:val="66551520"/>
    <w:rsid w:val="665F70CA"/>
    <w:rsid w:val="666D5F2A"/>
    <w:rsid w:val="667A224D"/>
    <w:rsid w:val="667F3314"/>
    <w:rsid w:val="66824DE8"/>
    <w:rsid w:val="668A2A3A"/>
    <w:rsid w:val="66AC17E6"/>
    <w:rsid w:val="66B74EE2"/>
    <w:rsid w:val="66CB4205"/>
    <w:rsid w:val="66F84F59"/>
    <w:rsid w:val="67102164"/>
    <w:rsid w:val="67246FB3"/>
    <w:rsid w:val="672A5EC9"/>
    <w:rsid w:val="67386382"/>
    <w:rsid w:val="67431F78"/>
    <w:rsid w:val="67614B71"/>
    <w:rsid w:val="67654B4A"/>
    <w:rsid w:val="6768476C"/>
    <w:rsid w:val="678C468A"/>
    <w:rsid w:val="678F0572"/>
    <w:rsid w:val="67AD1711"/>
    <w:rsid w:val="67B5203F"/>
    <w:rsid w:val="67BB7083"/>
    <w:rsid w:val="67EC29D0"/>
    <w:rsid w:val="67EC30B8"/>
    <w:rsid w:val="67F03702"/>
    <w:rsid w:val="67F119C7"/>
    <w:rsid w:val="680D0C27"/>
    <w:rsid w:val="68142C8E"/>
    <w:rsid w:val="681E23E8"/>
    <w:rsid w:val="682371FF"/>
    <w:rsid w:val="68424A15"/>
    <w:rsid w:val="684B233D"/>
    <w:rsid w:val="68577D43"/>
    <w:rsid w:val="685F7647"/>
    <w:rsid w:val="685F7700"/>
    <w:rsid w:val="687E4FB6"/>
    <w:rsid w:val="689A34CE"/>
    <w:rsid w:val="68A55B63"/>
    <w:rsid w:val="68B52E9A"/>
    <w:rsid w:val="68BD3BD0"/>
    <w:rsid w:val="68D74C2C"/>
    <w:rsid w:val="68F11155"/>
    <w:rsid w:val="68FC75D2"/>
    <w:rsid w:val="68FF4BF8"/>
    <w:rsid w:val="69020BD6"/>
    <w:rsid w:val="69330D62"/>
    <w:rsid w:val="693B4DCA"/>
    <w:rsid w:val="69406061"/>
    <w:rsid w:val="695E697E"/>
    <w:rsid w:val="69607418"/>
    <w:rsid w:val="6968327B"/>
    <w:rsid w:val="69684AB7"/>
    <w:rsid w:val="69773837"/>
    <w:rsid w:val="697C0FDE"/>
    <w:rsid w:val="69955184"/>
    <w:rsid w:val="69A64F48"/>
    <w:rsid w:val="69AE5145"/>
    <w:rsid w:val="69BC06F6"/>
    <w:rsid w:val="69C71599"/>
    <w:rsid w:val="69D91A9C"/>
    <w:rsid w:val="69D932EE"/>
    <w:rsid w:val="69E55ABD"/>
    <w:rsid w:val="69F3715C"/>
    <w:rsid w:val="6A464C09"/>
    <w:rsid w:val="6A507D1F"/>
    <w:rsid w:val="6A661100"/>
    <w:rsid w:val="6A862AFF"/>
    <w:rsid w:val="6A961DFF"/>
    <w:rsid w:val="6A9C436B"/>
    <w:rsid w:val="6AA94A33"/>
    <w:rsid w:val="6AAC4BB2"/>
    <w:rsid w:val="6AD2759E"/>
    <w:rsid w:val="6B027419"/>
    <w:rsid w:val="6B194432"/>
    <w:rsid w:val="6B1D24C8"/>
    <w:rsid w:val="6B453C73"/>
    <w:rsid w:val="6B4C50AC"/>
    <w:rsid w:val="6B756E4C"/>
    <w:rsid w:val="6B7A5321"/>
    <w:rsid w:val="6B81696A"/>
    <w:rsid w:val="6B9D7051"/>
    <w:rsid w:val="6BCE3617"/>
    <w:rsid w:val="6BD46238"/>
    <w:rsid w:val="6C0D73CE"/>
    <w:rsid w:val="6C0E5870"/>
    <w:rsid w:val="6C2042FE"/>
    <w:rsid w:val="6C307ADF"/>
    <w:rsid w:val="6C470E90"/>
    <w:rsid w:val="6C5D4A85"/>
    <w:rsid w:val="6C5F5BCC"/>
    <w:rsid w:val="6C8554A8"/>
    <w:rsid w:val="6CA22370"/>
    <w:rsid w:val="6CA7731C"/>
    <w:rsid w:val="6CB30B20"/>
    <w:rsid w:val="6CBB6F4B"/>
    <w:rsid w:val="6CBC11B2"/>
    <w:rsid w:val="6CDE3A5B"/>
    <w:rsid w:val="6CF164B3"/>
    <w:rsid w:val="6CF80A95"/>
    <w:rsid w:val="6D051F54"/>
    <w:rsid w:val="6D140083"/>
    <w:rsid w:val="6D1F457A"/>
    <w:rsid w:val="6D2233B8"/>
    <w:rsid w:val="6D2D3E5E"/>
    <w:rsid w:val="6D37696D"/>
    <w:rsid w:val="6D62127A"/>
    <w:rsid w:val="6D730DC1"/>
    <w:rsid w:val="6D8D31F0"/>
    <w:rsid w:val="6D992EA3"/>
    <w:rsid w:val="6DC30272"/>
    <w:rsid w:val="6DE55181"/>
    <w:rsid w:val="6E13649C"/>
    <w:rsid w:val="6E1D075D"/>
    <w:rsid w:val="6E6B5019"/>
    <w:rsid w:val="6E6E3697"/>
    <w:rsid w:val="6E7B6AFF"/>
    <w:rsid w:val="6E90653D"/>
    <w:rsid w:val="6E993E9C"/>
    <w:rsid w:val="6EA1664C"/>
    <w:rsid w:val="6EB074BC"/>
    <w:rsid w:val="6ECD6AC2"/>
    <w:rsid w:val="6ECF52D0"/>
    <w:rsid w:val="6ED45496"/>
    <w:rsid w:val="6EDA0E54"/>
    <w:rsid w:val="6EDE599D"/>
    <w:rsid w:val="6EFD7C10"/>
    <w:rsid w:val="6F1303CE"/>
    <w:rsid w:val="6F142F67"/>
    <w:rsid w:val="6F1D0CF0"/>
    <w:rsid w:val="6F3E24D8"/>
    <w:rsid w:val="6F5B38E7"/>
    <w:rsid w:val="6F6036E0"/>
    <w:rsid w:val="6F740BE0"/>
    <w:rsid w:val="6F8B3AFA"/>
    <w:rsid w:val="6F8C386E"/>
    <w:rsid w:val="6F983744"/>
    <w:rsid w:val="6FA8320B"/>
    <w:rsid w:val="6FE633E7"/>
    <w:rsid w:val="6FFA22FB"/>
    <w:rsid w:val="70100692"/>
    <w:rsid w:val="702F7B01"/>
    <w:rsid w:val="70315159"/>
    <w:rsid w:val="703435CF"/>
    <w:rsid w:val="70575630"/>
    <w:rsid w:val="706A7CF1"/>
    <w:rsid w:val="706C5404"/>
    <w:rsid w:val="707214D2"/>
    <w:rsid w:val="70AE4579"/>
    <w:rsid w:val="70BE3E2A"/>
    <w:rsid w:val="70D14314"/>
    <w:rsid w:val="70E26F8B"/>
    <w:rsid w:val="71017F94"/>
    <w:rsid w:val="710A34DC"/>
    <w:rsid w:val="710C3991"/>
    <w:rsid w:val="71181824"/>
    <w:rsid w:val="71230DE0"/>
    <w:rsid w:val="71275F67"/>
    <w:rsid w:val="71375BBE"/>
    <w:rsid w:val="713C6746"/>
    <w:rsid w:val="714223E5"/>
    <w:rsid w:val="71553B96"/>
    <w:rsid w:val="71652418"/>
    <w:rsid w:val="7166164C"/>
    <w:rsid w:val="718D0A71"/>
    <w:rsid w:val="71A22F05"/>
    <w:rsid w:val="71A90342"/>
    <w:rsid w:val="71B9022E"/>
    <w:rsid w:val="71C2203E"/>
    <w:rsid w:val="71C87CB3"/>
    <w:rsid w:val="71D94FF0"/>
    <w:rsid w:val="71E5427E"/>
    <w:rsid w:val="71F34BA7"/>
    <w:rsid w:val="72006AF2"/>
    <w:rsid w:val="7208386D"/>
    <w:rsid w:val="720B208F"/>
    <w:rsid w:val="72204668"/>
    <w:rsid w:val="7222644F"/>
    <w:rsid w:val="722523CA"/>
    <w:rsid w:val="724F51CB"/>
    <w:rsid w:val="72506D6E"/>
    <w:rsid w:val="72707201"/>
    <w:rsid w:val="728F517D"/>
    <w:rsid w:val="72C4760C"/>
    <w:rsid w:val="72CF03F4"/>
    <w:rsid w:val="72E81270"/>
    <w:rsid w:val="72F30A3B"/>
    <w:rsid w:val="730025D6"/>
    <w:rsid w:val="731F0C8F"/>
    <w:rsid w:val="73285053"/>
    <w:rsid w:val="732F2D82"/>
    <w:rsid w:val="733A0B3B"/>
    <w:rsid w:val="73650062"/>
    <w:rsid w:val="738D6B46"/>
    <w:rsid w:val="738E2742"/>
    <w:rsid w:val="73A92FAF"/>
    <w:rsid w:val="73B4770D"/>
    <w:rsid w:val="73BF6345"/>
    <w:rsid w:val="73EA69DE"/>
    <w:rsid w:val="73F35375"/>
    <w:rsid w:val="74085444"/>
    <w:rsid w:val="740F51F7"/>
    <w:rsid w:val="74156292"/>
    <w:rsid w:val="74222305"/>
    <w:rsid w:val="742D4402"/>
    <w:rsid w:val="74366410"/>
    <w:rsid w:val="743B7119"/>
    <w:rsid w:val="74414F9B"/>
    <w:rsid w:val="7469212D"/>
    <w:rsid w:val="747D79F8"/>
    <w:rsid w:val="749576E6"/>
    <w:rsid w:val="74BA1F97"/>
    <w:rsid w:val="74CB360F"/>
    <w:rsid w:val="74DD374F"/>
    <w:rsid w:val="74E167EB"/>
    <w:rsid w:val="75002E5C"/>
    <w:rsid w:val="75271724"/>
    <w:rsid w:val="75302725"/>
    <w:rsid w:val="7542210B"/>
    <w:rsid w:val="75746A88"/>
    <w:rsid w:val="75797A04"/>
    <w:rsid w:val="758F2F36"/>
    <w:rsid w:val="759D1592"/>
    <w:rsid w:val="75AD0C6E"/>
    <w:rsid w:val="75B73AE0"/>
    <w:rsid w:val="75BB66E1"/>
    <w:rsid w:val="75BC7E81"/>
    <w:rsid w:val="75F241B7"/>
    <w:rsid w:val="75FE556E"/>
    <w:rsid w:val="760A6A79"/>
    <w:rsid w:val="764302B8"/>
    <w:rsid w:val="764921CE"/>
    <w:rsid w:val="765D200A"/>
    <w:rsid w:val="76757E84"/>
    <w:rsid w:val="76CE616C"/>
    <w:rsid w:val="77121DE3"/>
    <w:rsid w:val="772A2139"/>
    <w:rsid w:val="774D53B4"/>
    <w:rsid w:val="77523AE4"/>
    <w:rsid w:val="776A02FB"/>
    <w:rsid w:val="776B5DF3"/>
    <w:rsid w:val="77B27C9A"/>
    <w:rsid w:val="77D51355"/>
    <w:rsid w:val="77D66F3E"/>
    <w:rsid w:val="77DD515B"/>
    <w:rsid w:val="77E26A39"/>
    <w:rsid w:val="77F06DE2"/>
    <w:rsid w:val="77F27ADC"/>
    <w:rsid w:val="77FA2D0B"/>
    <w:rsid w:val="78154946"/>
    <w:rsid w:val="78345E88"/>
    <w:rsid w:val="78BC79A2"/>
    <w:rsid w:val="78C25B41"/>
    <w:rsid w:val="78C6456E"/>
    <w:rsid w:val="78D058AB"/>
    <w:rsid w:val="78D82671"/>
    <w:rsid w:val="78F02D66"/>
    <w:rsid w:val="78FF6545"/>
    <w:rsid w:val="790A7D7B"/>
    <w:rsid w:val="791423FD"/>
    <w:rsid w:val="791449D7"/>
    <w:rsid w:val="791C5A81"/>
    <w:rsid w:val="792421EE"/>
    <w:rsid w:val="79344451"/>
    <w:rsid w:val="794746F0"/>
    <w:rsid w:val="796F52AB"/>
    <w:rsid w:val="79883E7B"/>
    <w:rsid w:val="799571CE"/>
    <w:rsid w:val="79A45802"/>
    <w:rsid w:val="79D22A92"/>
    <w:rsid w:val="7A086536"/>
    <w:rsid w:val="7A0A53A6"/>
    <w:rsid w:val="7A437947"/>
    <w:rsid w:val="7A4779EF"/>
    <w:rsid w:val="7A61043F"/>
    <w:rsid w:val="7A6732B3"/>
    <w:rsid w:val="7A6805B4"/>
    <w:rsid w:val="7A826DAB"/>
    <w:rsid w:val="7A89011C"/>
    <w:rsid w:val="7A8B407D"/>
    <w:rsid w:val="7ABE6A3D"/>
    <w:rsid w:val="7AD610A2"/>
    <w:rsid w:val="7AD63E27"/>
    <w:rsid w:val="7ADA4A6B"/>
    <w:rsid w:val="7AF23B4E"/>
    <w:rsid w:val="7AF855D1"/>
    <w:rsid w:val="7AFB5709"/>
    <w:rsid w:val="7AFE6DB1"/>
    <w:rsid w:val="7B10703C"/>
    <w:rsid w:val="7B220E1B"/>
    <w:rsid w:val="7B314F19"/>
    <w:rsid w:val="7B411CB4"/>
    <w:rsid w:val="7B4D49D5"/>
    <w:rsid w:val="7B7F030B"/>
    <w:rsid w:val="7B833672"/>
    <w:rsid w:val="7B9F6D4C"/>
    <w:rsid w:val="7BC5798A"/>
    <w:rsid w:val="7BD7145A"/>
    <w:rsid w:val="7BDA0F4F"/>
    <w:rsid w:val="7BE86DC6"/>
    <w:rsid w:val="7BEE0384"/>
    <w:rsid w:val="7BF62D5D"/>
    <w:rsid w:val="7BF722DC"/>
    <w:rsid w:val="7C0C5F23"/>
    <w:rsid w:val="7C251793"/>
    <w:rsid w:val="7C255514"/>
    <w:rsid w:val="7C26249E"/>
    <w:rsid w:val="7C28221E"/>
    <w:rsid w:val="7C4F5DE8"/>
    <w:rsid w:val="7C521DAC"/>
    <w:rsid w:val="7C5E7AA6"/>
    <w:rsid w:val="7C720FD2"/>
    <w:rsid w:val="7C796E03"/>
    <w:rsid w:val="7C96455B"/>
    <w:rsid w:val="7CA54AA9"/>
    <w:rsid w:val="7CBE5380"/>
    <w:rsid w:val="7CC76BB5"/>
    <w:rsid w:val="7CCE456C"/>
    <w:rsid w:val="7CDF4C70"/>
    <w:rsid w:val="7D0E444A"/>
    <w:rsid w:val="7D38591A"/>
    <w:rsid w:val="7D394B83"/>
    <w:rsid w:val="7D4D31E8"/>
    <w:rsid w:val="7D737EA5"/>
    <w:rsid w:val="7D882041"/>
    <w:rsid w:val="7DAF3118"/>
    <w:rsid w:val="7DC00127"/>
    <w:rsid w:val="7DC31808"/>
    <w:rsid w:val="7DCE467E"/>
    <w:rsid w:val="7DDA593C"/>
    <w:rsid w:val="7DEA29BA"/>
    <w:rsid w:val="7DEE48AF"/>
    <w:rsid w:val="7E0222CF"/>
    <w:rsid w:val="7E087A44"/>
    <w:rsid w:val="7E387AD5"/>
    <w:rsid w:val="7E435745"/>
    <w:rsid w:val="7E4B09B9"/>
    <w:rsid w:val="7E617E31"/>
    <w:rsid w:val="7E63219E"/>
    <w:rsid w:val="7E766C41"/>
    <w:rsid w:val="7E8A184C"/>
    <w:rsid w:val="7E9118B8"/>
    <w:rsid w:val="7E9E4CE0"/>
    <w:rsid w:val="7EB9053B"/>
    <w:rsid w:val="7EBB576E"/>
    <w:rsid w:val="7ECC57CB"/>
    <w:rsid w:val="7EDA0325"/>
    <w:rsid w:val="7EDF5691"/>
    <w:rsid w:val="7EF83946"/>
    <w:rsid w:val="7EFB3644"/>
    <w:rsid w:val="7F246923"/>
    <w:rsid w:val="7F3A15E1"/>
    <w:rsid w:val="7F517F28"/>
    <w:rsid w:val="7F521931"/>
    <w:rsid w:val="7F5E2ED9"/>
    <w:rsid w:val="7F887923"/>
    <w:rsid w:val="7F8A024B"/>
    <w:rsid w:val="7F8B5496"/>
    <w:rsid w:val="7F936081"/>
    <w:rsid w:val="7FB0273C"/>
    <w:rsid w:val="7FB210F4"/>
    <w:rsid w:val="7FBE4D4D"/>
    <w:rsid w:val="7FC272E3"/>
    <w:rsid w:val="7FD7652A"/>
    <w:rsid w:val="7FE27556"/>
    <w:rsid w:val="7FEB4878"/>
    <w:rsid w:val="7FEC260E"/>
    <w:rsid w:val="BBF10DCF"/>
    <w:rsid w:val="DF2B41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0"/>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link w:val="60"/>
    <w:semiHidden/>
    <w:unhideWhenUsed/>
    <w:qFormat/>
    <w:uiPriority w:val="9"/>
    <w:pPr>
      <w:keepNext/>
      <w:keepLines/>
      <w:spacing w:line="413" w:lineRule="auto"/>
      <w:outlineLvl w:val="1"/>
    </w:pPr>
    <w:rPr>
      <w:rFonts w:hint="eastAsia" w:ascii="Arial" w:hAnsi="Arial" w:eastAsia="黑体" w:cs="Times New Roman"/>
      <w:b/>
      <w:sz w:val="32"/>
    </w:rPr>
  </w:style>
  <w:style w:type="paragraph" w:styleId="5">
    <w:name w:val="heading 3"/>
    <w:basedOn w:val="1"/>
    <w:next w:val="1"/>
    <w:link w:val="63"/>
    <w:semiHidden/>
    <w:unhideWhenUsed/>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paragraph" w:styleId="6">
    <w:name w:val="heading 4"/>
    <w:basedOn w:val="1"/>
    <w:next w:val="1"/>
    <w:semiHidden/>
    <w:unhideWhenUsed/>
    <w:qFormat/>
    <w:uiPriority w:val="9"/>
    <w:pPr>
      <w:jc w:val="left"/>
      <w:outlineLvl w:val="3"/>
    </w:pPr>
    <w:rPr>
      <w:rFonts w:hint="eastAsia" w:ascii="宋体" w:hAnsi="宋体" w:eastAsia="宋体" w:cs="Times New Roman"/>
      <w:kern w:val="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rPr>
  </w:style>
  <w:style w:type="paragraph" w:styleId="7">
    <w:name w:val="Body Text"/>
    <w:basedOn w:val="1"/>
    <w:semiHidden/>
    <w:unhideWhenUsed/>
    <w:qFormat/>
    <w:uiPriority w:val="99"/>
    <w:pPr>
      <w:spacing w:after="120"/>
    </w:pPr>
    <w:rPr>
      <w:rFonts w:ascii="Times New Roman" w:hAnsi="Times New Roman" w:eastAsia="宋体" w:cs="Times New Roman"/>
    </w:rPr>
  </w:style>
  <w:style w:type="paragraph" w:styleId="8">
    <w:name w:val="Body Text Indent"/>
    <w:basedOn w:val="1"/>
    <w:qFormat/>
    <w:uiPriority w:val="0"/>
    <w:pPr>
      <w:ind w:firstLine="660"/>
    </w:pPr>
    <w:rPr>
      <w:rFonts w:ascii="宋体" w:eastAsia="宋体"/>
      <w:sz w:val="32"/>
    </w:rPr>
  </w:style>
  <w:style w:type="paragraph" w:styleId="9">
    <w:name w:val="toc 5"/>
    <w:basedOn w:val="1"/>
    <w:next w:val="1"/>
    <w:semiHidden/>
    <w:unhideWhenUsed/>
    <w:qFormat/>
    <w:uiPriority w:val="39"/>
    <w:pPr>
      <w:spacing w:line="579" w:lineRule="exact"/>
      <w:ind w:left="1280" w:firstLine="200" w:firstLineChars="200"/>
      <w:jc w:val="left"/>
    </w:pPr>
    <w:rPr>
      <w:rFonts w:ascii="Calibri" w:hAnsi="Calibri" w:eastAsia="方正仿宋简体" w:cs="Calibri"/>
      <w:color w:val="000000"/>
      <w:kern w:val="0"/>
      <w:sz w:val="20"/>
      <w:szCs w:val="32"/>
    </w:rPr>
  </w:style>
  <w:style w:type="paragraph" w:styleId="10">
    <w:name w:val="Plain Text"/>
    <w:basedOn w:val="1"/>
    <w:semiHidden/>
    <w:unhideWhenUsed/>
    <w:qFormat/>
    <w:uiPriority w:val="99"/>
    <w:rPr>
      <w:rFonts w:ascii="宋体" w:hAnsi="Courier New" w:cs="Courier New"/>
      <w:szCs w:val="21"/>
    </w:rPr>
  </w:style>
  <w:style w:type="paragraph" w:styleId="11">
    <w:name w:val="Balloon Text"/>
    <w:basedOn w:val="1"/>
    <w:semiHidden/>
    <w:unhideWhenUsed/>
    <w:qFormat/>
    <w:uiPriority w:val="99"/>
    <w:rPr>
      <w:rFonts w:ascii="Calibri" w:hAnsi="Calibri" w:eastAsia="方正仿宋简体" w:cs="Times New Roman"/>
      <w:sz w:val="18"/>
      <w:szCs w:val="18"/>
    </w:rPr>
  </w:style>
  <w:style w:type="paragraph" w:styleId="12">
    <w:name w:val="footer"/>
    <w:basedOn w:val="1"/>
    <w:link w:val="51"/>
    <w:unhideWhenUsed/>
    <w:qFormat/>
    <w:uiPriority w:val="99"/>
    <w:pPr>
      <w:tabs>
        <w:tab w:val="center" w:pos="4153"/>
        <w:tab w:val="right" w:pos="8306"/>
      </w:tabs>
      <w:snapToGrid w:val="0"/>
      <w:jc w:val="left"/>
    </w:pPr>
    <w:rPr>
      <w:sz w:val="18"/>
    </w:rPr>
  </w:style>
  <w:style w:type="paragraph" w:styleId="13">
    <w:name w:val="header"/>
    <w:basedOn w:val="1"/>
    <w:link w:val="52"/>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semiHidden/>
    <w:unhideWhenUsed/>
    <w:qFormat/>
    <w:uiPriority w:val="39"/>
    <w:pPr>
      <w:spacing w:line="560" w:lineRule="exact"/>
    </w:pPr>
    <w:rPr>
      <w:rFonts w:ascii="方正仿宋简体" w:hAnsi="Calibri" w:eastAsia="方正仿宋简体" w:cs="Times New Roman"/>
    </w:rPr>
  </w:style>
  <w:style w:type="paragraph" w:styleId="15">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6">
    <w:name w:val="Normal (Web)"/>
    <w:basedOn w:val="1"/>
    <w:semiHidden/>
    <w:unhideWhenUsed/>
    <w:qFormat/>
    <w:uiPriority w:val="99"/>
    <w:pPr>
      <w:spacing w:beforeAutospacing="1" w:afterAutospacing="1"/>
      <w:jc w:val="left"/>
    </w:pPr>
    <w:rPr>
      <w:rFonts w:cs="Times New Roman"/>
      <w:kern w:val="0"/>
      <w:sz w:val="24"/>
    </w:rPr>
  </w:style>
  <w:style w:type="paragraph" w:styleId="17">
    <w:name w:val="Body Text First Indent 2"/>
    <w:basedOn w:val="8"/>
    <w:qFormat/>
    <w:uiPriority w:val="0"/>
    <w:pPr>
      <w:spacing w:after="120" w:line="276" w:lineRule="auto"/>
      <w:ind w:left="420" w:leftChars="200" w:firstLine="420" w:firstLineChars="200"/>
    </w:pPr>
    <w:rPr>
      <w:rFonts w:ascii="Times New Roman" w:hAnsi="Times New Roman" w:cs="Times New Roman"/>
      <w:sz w:val="21"/>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Strong"/>
    <w:basedOn w:val="20"/>
    <w:qFormat/>
    <w:uiPriority w:val="22"/>
    <w:rPr>
      <w:b/>
    </w:rPr>
  </w:style>
  <w:style w:type="character" w:styleId="22">
    <w:name w:val="page number"/>
    <w:basedOn w:val="20"/>
    <w:semiHidden/>
    <w:unhideWhenUsed/>
    <w:qFormat/>
    <w:uiPriority w:val="99"/>
    <w:rPr>
      <w:rFonts w:ascii="宋体" w:hAnsi="宋体" w:eastAsia="方正仿宋简体" w:cs="Times New Roman"/>
    </w:rPr>
  </w:style>
  <w:style w:type="character" w:styleId="23">
    <w:name w:val="FollowedHyperlink"/>
    <w:basedOn w:val="20"/>
    <w:semiHidden/>
    <w:unhideWhenUsed/>
    <w:qFormat/>
    <w:uiPriority w:val="99"/>
    <w:rPr>
      <w:rFonts w:ascii="宋体" w:hAnsi="宋体" w:eastAsia="方正仿宋简体" w:cs="Times New Roman"/>
      <w:color w:val="333333"/>
      <w:u w:val="none"/>
    </w:rPr>
  </w:style>
  <w:style w:type="character" w:styleId="24">
    <w:name w:val="Emphasis"/>
    <w:basedOn w:val="20"/>
    <w:qFormat/>
    <w:uiPriority w:val="20"/>
    <w:rPr>
      <w:i/>
    </w:rPr>
  </w:style>
  <w:style w:type="character" w:styleId="25">
    <w:name w:val="HTML Definition"/>
    <w:basedOn w:val="20"/>
    <w:semiHidden/>
    <w:unhideWhenUsed/>
    <w:qFormat/>
    <w:uiPriority w:val="99"/>
    <w:rPr>
      <w:rFonts w:ascii="宋体" w:hAnsi="宋体" w:eastAsia="方正仿宋简体" w:cs="Times New Roman"/>
    </w:rPr>
  </w:style>
  <w:style w:type="character" w:styleId="26">
    <w:name w:val="HTML Variable"/>
    <w:basedOn w:val="20"/>
    <w:semiHidden/>
    <w:unhideWhenUsed/>
    <w:qFormat/>
    <w:uiPriority w:val="99"/>
    <w:rPr>
      <w:rFonts w:ascii="宋体" w:hAnsi="宋体" w:eastAsia="方正仿宋简体" w:cs="Times New Roman"/>
    </w:rPr>
  </w:style>
  <w:style w:type="character" w:styleId="27">
    <w:name w:val="Hyperlink"/>
    <w:basedOn w:val="20"/>
    <w:semiHidden/>
    <w:unhideWhenUsed/>
    <w:qFormat/>
    <w:uiPriority w:val="99"/>
    <w:rPr>
      <w:color w:val="0466CB"/>
      <w:u w:val="none"/>
    </w:rPr>
  </w:style>
  <w:style w:type="character" w:styleId="28">
    <w:name w:val="HTML Code"/>
    <w:basedOn w:val="20"/>
    <w:semiHidden/>
    <w:unhideWhenUsed/>
    <w:qFormat/>
    <w:uiPriority w:val="99"/>
    <w:rPr>
      <w:rFonts w:ascii="Courier New" w:hAnsi="Courier New" w:eastAsia="方正仿宋简体" w:cs="Times New Roman"/>
      <w:sz w:val="20"/>
    </w:rPr>
  </w:style>
  <w:style w:type="character" w:styleId="29">
    <w:name w:val="HTML Cite"/>
    <w:basedOn w:val="20"/>
    <w:semiHidden/>
    <w:unhideWhenUsed/>
    <w:qFormat/>
    <w:uiPriority w:val="99"/>
    <w:rPr>
      <w:rFonts w:ascii="宋体" w:hAnsi="宋体" w:eastAsia="方正仿宋简体" w:cs="Times New Roman"/>
    </w:rPr>
  </w:style>
  <w:style w:type="character" w:styleId="30">
    <w:name w:val="HTML Keyboard"/>
    <w:basedOn w:val="20"/>
    <w:semiHidden/>
    <w:unhideWhenUsed/>
    <w:qFormat/>
    <w:uiPriority w:val="99"/>
    <w:rPr>
      <w:rFonts w:hint="default" w:ascii="serif" w:hAnsi="serif" w:eastAsia="serif" w:cs="serif"/>
      <w:sz w:val="21"/>
      <w:szCs w:val="21"/>
    </w:rPr>
  </w:style>
  <w:style w:type="character" w:styleId="31">
    <w:name w:val="HTML Sample"/>
    <w:basedOn w:val="20"/>
    <w:semiHidden/>
    <w:unhideWhenUsed/>
    <w:qFormat/>
    <w:uiPriority w:val="99"/>
    <w:rPr>
      <w:rFonts w:ascii="serif" w:hAnsi="serif" w:eastAsia="serif" w:cs="serif"/>
      <w:sz w:val="21"/>
      <w:szCs w:val="21"/>
    </w:rPr>
  </w:style>
  <w:style w:type="paragraph" w:customStyle="1" w:styleId="32">
    <w:name w:val="TOC1"/>
    <w:basedOn w:val="1"/>
    <w:next w:val="1"/>
    <w:qFormat/>
    <w:uiPriority w:val="0"/>
    <w:pPr>
      <w:spacing w:before="120" w:after="120"/>
      <w:jc w:val="left"/>
      <w:textAlignment w:val="baseline"/>
    </w:pPr>
    <w:rPr>
      <w:rFonts w:cs="Times New Roman"/>
      <w:b/>
      <w:bCs/>
      <w:caps/>
      <w:sz w:val="20"/>
      <w:szCs w:val="20"/>
    </w:rPr>
  </w:style>
  <w:style w:type="character" w:customStyle="1" w:styleId="33">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34">
    <w:name w:val="Char"/>
    <w:basedOn w:val="1"/>
    <w:qFormat/>
    <w:uiPriority w:val="0"/>
    <w:rPr>
      <w:rFonts w:ascii="Calibri" w:hAnsi="Calibri" w:eastAsia="方正仿宋简体" w:cs="Times New Roman"/>
    </w:rPr>
  </w:style>
  <w:style w:type="paragraph" w:customStyle="1" w:styleId="35">
    <w:name w:val="p0"/>
    <w:basedOn w:val="1"/>
    <w:qFormat/>
    <w:uiPriority w:val="0"/>
    <w:pPr>
      <w:widowControl/>
      <w:ind w:firstLine="420"/>
      <w:jc w:val="left"/>
    </w:pPr>
    <w:rPr>
      <w:rFonts w:ascii="Calibri" w:hAnsi="Calibri" w:eastAsia="方正仿宋简体" w:cs="Times New Roman"/>
      <w:kern w:val="0"/>
      <w:sz w:val="24"/>
    </w:rPr>
  </w:style>
  <w:style w:type="paragraph" w:customStyle="1" w:styleId="36">
    <w:name w:val="Char Char"/>
    <w:basedOn w:val="1"/>
    <w:qFormat/>
    <w:uiPriority w:val="0"/>
    <w:rPr>
      <w:rFonts w:ascii="仿宋_GB2312" w:hAnsi="Times New Roman" w:eastAsia="仿宋_GB2312" w:cs="Times New Roman"/>
      <w:b/>
      <w:sz w:val="32"/>
      <w:szCs w:val="32"/>
    </w:rPr>
  </w:style>
  <w:style w:type="character" w:customStyle="1" w:styleId="37">
    <w:name w:val="页眉 Char"/>
    <w:basedOn w:val="20"/>
    <w:link w:val="13"/>
    <w:qFormat/>
    <w:uiPriority w:val="99"/>
    <w:rPr>
      <w:rFonts w:ascii="宋体" w:hAnsi="宋体" w:eastAsia="方正仿宋简体" w:cs="Times New Roman"/>
      <w:sz w:val="18"/>
    </w:rPr>
  </w:style>
  <w:style w:type="character" w:customStyle="1" w:styleId="38">
    <w:name w:val="页脚 Char"/>
    <w:basedOn w:val="20"/>
    <w:link w:val="12"/>
    <w:qFormat/>
    <w:uiPriority w:val="99"/>
    <w:rPr>
      <w:rFonts w:ascii="宋体" w:hAnsi="宋体" w:eastAsia="方正仿宋简体" w:cs="Times New Roman"/>
      <w:sz w:val="18"/>
    </w:rPr>
  </w:style>
  <w:style w:type="character" w:customStyle="1" w:styleId="39">
    <w:name w:val="active"/>
    <w:basedOn w:val="20"/>
    <w:qFormat/>
    <w:uiPriority w:val="0"/>
    <w:rPr>
      <w:rFonts w:ascii="Times New Roman" w:hAnsi="Times New Roman" w:eastAsia="宋体" w:cs="Times New Roman"/>
      <w:bdr w:val="single" w:color="396B90" w:sz="6" w:space="0"/>
      <w:shd w:val="clear" w:color="auto" w:fill="59A2D9"/>
    </w:rPr>
  </w:style>
  <w:style w:type="character" w:customStyle="1" w:styleId="40">
    <w:name w:val="ico"/>
    <w:basedOn w:val="20"/>
    <w:qFormat/>
    <w:uiPriority w:val="0"/>
    <w:rPr>
      <w:rFonts w:ascii="Times New Roman" w:hAnsi="Times New Roman" w:eastAsia="宋体" w:cs="Times New Roman"/>
    </w:rPr>
  </w:style>
  <w:style w:type="character" w:customStyle="1" w:styleId="41">
    <w:name w:val="ico1"/>
    <w:basedOn w:val="20"/>
    <w:qFormat/>
    <w:uiPriority w:val="0"/>
    <w:rPr>
      <w:rFonts w:ascii="Times New Roman" w:hAnsi="Times New Roman" w:eastAsia="宋体" w:cs="Times New Roman"/>
    </w:rPr>
  </w:style>
  <w:style w:type="paragraph" w:customStyle="1" w:styleId="42">
    <w:name w:val="Char1"/>
    <w:basedOn w:val="1"/>
    <w:qFormat/>
    <w:uiPriority w:val="0"/>
    <w:rPr>
      <w:rFonts w:ascii="Calibri" w:hAnsi="Calibri" w:eastAsia="宋体" w:cs="Times New Roman"/>
      <w:szCs w:val="20"/>
    </w:rPr>
  </w:style>
  <w:style w:type="paragraph" w:customStyle="1" w:styleId="43">
    <w:name w:val="无间隔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Char Char Char Char Char Char Char Char Char Char Char Char Char Char Char Char Char Char Char"/>
    <w:basedOn w:val="1"/>
    <w:qFormat/>
    <w:uiPriority w:val="0"/>
    <w:pPr>
      <w:widowControl/>
      <w:spacing w:after="160" w:line="240" w:lineRule="exact"/>
      <w:jc w:val="left"/>
      <w:textAlignment w:val="baseline"/>
    </w:pPr>
    <w:rPr>
      <w:rFonts w:ascii="Verdana" w:hAnsi="Verdana" w:eastAsia="宋体" w:cs="Times New Roman"/>
      <w:color w:val="000000"/>
      <w:kern w:val="0"/>
      <w:sz w:val="20"/>
      <w:szCs w:val="20"/>
      <w:lang w:eastAsia="en-US"/>
    </w:rPr>
  </w:style>
  <w:style w:type="paragraph" w:customStyle="1" w:styleId="45">
    <w:name w:val="Char Char Char Char"/>
    <w:basedOn w:val="1"/>
    <w:semiHidden/>
    <w:qFormat/>
    <w:uiPriority w:val="0"/>
    <w:rPr>
      <w:rFonts w:ascii="Times New Roman" w:hAnsi="Times New Roman" w:eastAsia="宋体" w:cs="Times New Roman"/>
      <w:sz w:val="32"/>
      <w:szCs w:val="32"/>
    </w:rPr>
  </w:style>
  <w:style w:type="paragraph" w:customStyle="1" w:styleId="46">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48">
    <w:name w:val="样式3"/>
    <w:basedOn w:val="1"/>
    <w:qFormat/>
    <w:uiPriority w:val="0"/>
    <w:pPr>
      <w:spacing w:line="560" w:lineRule="exact"/>
      <w:ind w:firstLine="640" w:firstLineChars="200"/>
    </w:pPr>
    <w:rPr>
      <w:rFonts w:ascii="Times New Roman" w:hAnsi="Times New Roman" w:eastAsia="方正仿宋_GBK" w:cs="Times New Roman"/>
      <w:sz w:val="32"/>
      <w:szCs w:val="32"/>
    </w:rPr>
  </w:style>
  <w:style w:type="paragraph" w:customStyle="1" w:styleId="49">
    <w:name w:val="普通(网站)1"/>
    <w:basedOn w:val="1"/>
    <w:qFormat/>
    <w:uiPriority w:val="2"/>
    <w:pPr>
      <w:widowControl/>
      <w:spacing w:before="280" w:after="280"/>
      <w:jc w:val="left"/>
    </w:pPr>
    <w:rPr>
      <w:rFonts w:ascii="宋体" w:hAnsi="宋体" w:eastAsia="宋体" w:cs="宋体"/>
      <w:kern w:val="1"/>
      <w:sz w:val="24"/>
      <w:szCs w:val="20"/>
    </w:rPr>
  </w:style>
  <w:style w:type="character" w:customStyle="1" w:styleId="50">
    <w:name w:val="标题 1 Char"/>
    <w:link w:val="3"/>
    <w:qFormat/>
    <w:uiPriority w:val="9"/>
    <w:rPr>
      <w:rFonts w:hint="eastAsia" w:ascii="宋体" w:hAnsi="宋体" w:eastAsia="宋体" w:cs="宋体"/>
      <w:b/>
      <w:kern w:val="44"/>
      <w:sz w:val="48"/>
      <w:szCs w:val="48"/>
      <w:lang w:val="en-US" w:eastAsia="zh-CN"/>
    </w:rPr>
  </w:style>
  <w:style w:type="character" w:customStyle="1" w:styleId="51">
    <w:name w:val="页脚 Char1"/>
    <w:link w:val="12"/>
    <w:qFormat/>
    <w:uiPriority w:val="99"/>
    <w:rPr>
      <w:rFonts w:ascii="宋体" w:hAnsi="宋体" w:eastAsia="方正仿宋简体" w:cs="Times New Roman"/>
      <w:sz w:val="18"/>
      <w:szCs w:val="18"/>
    </w:rPr>
  </w:style>
  <w:style w:type="character" w:customStyle="1" w:styleId="52">
    <w:name w:val="页眉 Char1"/>
    <w:link w:val="13"/>
    <w:qFormat/>
    <w:uiPriority w:val="99"/>
    <w:rPr>
      <w:rFonts w:ascii="宋体" w:hAnsi="宋体" w:eastAsia="方正仿宋简体" w:cs="Times New Roman"/>
      <w:sz w:val="18"/>
      <w:szCs w:val="18"/>
    </w:rPr>
  </w:style>
  <w:style w:type="paragraph" w:styleId="53">
    <w:name w:val="List Paragraph"/>
    <w:basedOn w:val="1"/>
    <w:qFormat/>
    <w:uiPriority w:val="99"/>
    <w:pPr>
      <w:ind w:firstLine="420" w:firstLineChars="200"/>
    </w:pPr>
    <w:rPr>
      <w:rFonts w:ascii="Calibri" w:hAnsi="Calibri" w:eastAsia="宋体" w:cs="Times New Roman"/>
      <w:szCs w:val="22"/>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Normal New"/>
    <w:basedOn w:val="56"/>
    <w:qFormat/>
    <w:uiPriority w:val="0"/>
    <w:rPr>
      <w:szCs w:val="22"/>
    </w:rPr>
  </w:style>
  <w:style w:type="paragraph" w:customStyle="1" w:styleId="56">
    <w:name w:val="正文 New"/>
    <w:next w:val="57"/>
    <w:qFormat/>
    <w:uiPriority w:val="0"/>
    <w:pPr>
      <w:widowControl w:val="0"/>
      <w:jc w:val="both"/>
    </w:pPr>
    <w:rPr>
      <w:rFonts w:ascii="Calibri" w:hAnsi="Calibri" w:eastAsia="宋体" w:cs="黑体"/>
      <w:kern w:val="2"/>
      <w:sz w:val="21"/>
      <w:szCs w:val="24"/>
      <w:lang w:val="en-US" w:eastAsia="zh-CN" w:bidi="ar-SA"/>
    </w:rPr>
  </w:style>
  <w:style w:type="paragraph" w:customStyle="1" w:styleId="57">
    <w:name w:val="实施方案正文"/>
    <w:basedOn w:val="56"/>
    <w:qFormat/>
    <w:uiPriority w:val="0"/>
    <w:pPr>
      <w:ind w:firstLine="566" w:firstLineChars="202"/>
    </w:pPr>
    <w:rPr>
      <w:rFonts w:cs="Times New Roman"/>
      <w:szCs w:val="28"/>
    </w:rPr>
  </w:style>
  <w:style w:type="paragraph" w:customStyle="1" w:styleId="58">
    <w:name w:val="WPSOffice手动目录 3"/>
    <w:qFormat/>
    <w:uiPriority w:val="99"/>
    <w:pPr>
      <w:ind w:left="400" w:leftChars="400"/>
    </w:pPr>
    <w:rPr>
      <w:rFonts w:ascii="Times New Roman" w:hAnsi="Times New Roman" w:eastAsia="宋体" w:cs="Times New Roman"/>
      <w:lang w:val="en-US" w:eastAsia="zh-CN" w:bidi="ar-SA"/>
    </w:rPr>
  </w:style>
  <w:style w:type="paragraph" w:customStyle="1" w:styleId="59">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60">
    <w:name w:val="标题 2 Char"/>
    <w:link w:val="4"/>
    <w:qFormat/>
    <w:uiPriority w:val="0"/>
    <w:rPr>
      <w:rFonts w:hint="eastAsia" w:ascii="Arial" w:hAnsi="Arial" w:eastAsia="黑体" w:cs="Times New Roman"/>
      <w:b/>
      <w:sz w:val="32"/>
    </w:rPr>
  </w:style>
  <w:style w:type="character" w:customStyle="1" w:styleId="61">
    <w:name w:val="font01"/>
    <w:basedOn w:val="20"/>
    <w:qFormat/>
    <w:uiPriority w:val="0"/>
    <w:rPr>
      <w:rFonts w:hint="eastAsia" w:ascii="宋体" w:hAnsi="宋体" w:eastAsia="宋体" w:cs="宋体"/>
      <w:color w:val="000000"/>
      <w:sz w:val="22"/>
      <w:szCs w:val="22"/>
      <w:u w:val="none"/>
    </w:rPr>
  </w:style>
  <w:style w:type="character" w:customStyle="1" w:styleId="62">
    <w:name w:val="font11"/>
    <w:basedOn w:val="20"/>
    <w:qFormat/>
    <w:uiPriority w:val="0"/>
    <w:rPr>
      <w:rFonts w:hint="default" w:ascii="Times New Roman" w:hAnsi="Times New Roman" w:cs="Times New Roman"/>
      <w:color w:val="000000"/>
      <w:sz w:val="22"/>
      <w:szCs w:val="22"/>
      <w:u w:val="none"/>
    </w:rPr>
  </w:style>
  <w:style w:type="character" w:customStyle="1" w:styleId="63">
    <w:name w:val="标题 3 Char"/>
    <w:link w:val="5"/>
    <w:qFormat/>
    <w:uiPriority w:val="0"/>
    <w:rPr>
      <w:rFonts w:hint="eastAsia" w:ascii="宋体" w:hAnsi="宋体" w:eastAsia="宋体" w:cs="宋体"/>
      <w:b/>
      <w:kern w:val="0"/>
      <w:sz w:val="27"/>
      <w:szCs w:val="27"/>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9"/>
    <customShpInfo spid="_x0000_s1030"/>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6925</Words>
  <Characters>39475</Characters>
  <Lines>328</Lines>
  <Paragraphs>92</Paragraphs>
  <TotalTime>7</TotalTime>
  <ScaleCrop>false</ScaleCrop>
  <LinksUpToDate>false</LinksUpToDate>
  <CharactersWithSpaces>46308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2020-11-28T14:35:00Z</dcterms:created>
  <dc:creator>刘韦春</dc:creator>
  <cp:lastModifiedBy>蒙永银</cp:lastModifiedBy>
  <cp:lastPrinted>2021-11-27T08:00:00Z</cp:lastPrinted>
  <dcterms:modified xsi:type="dcterms:W3CDTF">2024-05-15T02:51:59Z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339058606_cloud</vt:lpwstr>
  </property>
  <property fmtid="{D5CDD505-2E9C-101B-9397-08002B2CF9AE}" pid="4" name="ICV">
    <vt:lpwstr>8D0C5031E0FE42F9AF41F7F0BB105A7F</vt:lpwstr>
  </property>
</Properties>
</file>